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B0B" w:rsidRDefault="00BF5E38" w:rsidP="00F47A31">
      <w:pPr>
        <w:ind w:right="923"/>
        <w:jc w:val="center"/>
        <w:rPr>
          <w:b/>
          <w:color w:val="1F4E79" w:themeColor="accent1" w:themeShade="80"/>
          <w:sz w:val="28"/>
          <w:szCs w:val="28"/>
        </w:rPr>
      </w:pPr>
      <w:r>
        <w:rPr>
          <w:b/>
          <w:color w:val="1F4E79" w:themeColor="accent1" w:themeShade="80"/>
          <w:sz w:val="28"/>
          <w:szCs w:val="28"/>
        </w:rPr>
        <w:t xml:space="preserve">Registration of new vulnerable children 2016 </w:t>
      </w:r>
      <w:bookmarkStart w:id="0" w:name="_GoBack"/>
      <w:bookmarkEnd w:id="0"/>
    </w:p>
    <w:p w:rsidR="00BF5E38" w:rsidRPr="00BF5E38" w:rsidRDefault="00BF5E38" w:rsidP="00BF5E38">
      <w:pPr>
        <w:pStyle w:val="ListParagraph"/>
        <w:numPr>
          <w:ilvl w:val="0"/>
          <w:numId w:val="5"/>
        </w:numPr>
        <w:ind w:right="923"/>
        <w:jc w:val="center"/>
        <w:rPr>
          <w:b/>
          <w:color w:val="1F4E79" w:themeColor="accent1" w:themeShade="80"/>
          <w:sz w:val="28"/>
          <w:szCs w:val="28"/>
        </w:rPr>
      </w:pPr>
      <w:r>
        <w:rPr>
          <w:b/>
          <w:color w:val="1F4E79" w:themeColor="accent1" w:themeShade="80"/>
          <w:sz w:val="28"/>
          <w:szCs w:val="28"/>
        </w:rPr>
        <w:t xml:space="preserve">Background of Peace and Hope Initiative </w:t>
      </w:r>
    </w:p>
    <w:p w:rsidR="00571B0B" w:rsidRPr="00C345A0" w:rsidRDefault="00571B0B" w:rsidP="00571B0B">
      <w:pPr>
        <w:ind w:right="923"/>
        <w:jc w:val="both"/>
        <w:rPr>
          <w:color w:val="1F4E79" w:themeColor="accent1" w:themeShade="80"/>
        </w:rPr>
      </w:pPr>
      <w:r w:rsidRPr="00C345A0">
        <w:rPr>
          <w:color w:val="1F4E79" w:themeColor="accent1" w:themeShade="80"/>
        </w:rPr>
        <w:t xml:space="preserve">The Genocide of 1994 was planned and executed with such atrocity that within 100 days it took the lives of more than million people of Rwanda.  The survivors of the massacres were mainly orphans, many of whom found themselves as children suddenly heads of the household; widows, grandmothers living along without children or family, women infected with AIDS as the result of victimization by rape, and those left handicapped either physically or mentally. These massacres have left a population traumatized, destitute, homeless and penniless, without the means to survive on their own.  </w:t>
      </w:r>
    </w:p>
    <w:p w:rsidR="00571B0B" w:rsidRPr="00C345A0" w:rsidRDefault="00571B0B" w:rsidP="00571B0B">
      <w:pPr>
        <w:ind w:right="923"/>
        <w:jc w:val="both"/>
        <w:rPr>
          <w:color w:val="1F4E79" w:themeColor="accent1" w:themeShade="80"/>
        </w:rPr>
      </w:pPr>
      <w:r w:rsidRPr="00C345A0">
        <w:rPr>
          <w:color w:val="1F4E79" w:themeColor="accent1" w:themeShade="80"/>
        </w:rPr>
        <w:t>After the Genocide, an estimated 8000 orphans were left as heads of their households, responsible before their time for the care of their sisters and brothers as well as for other family members. These children found themselves alone, traumatized, without care or support from their parents or any parent-like figure, and without the financial resources to ensure that they would be taken care of.  They suffered tremendously to survive and to keep their families together, assuming responsibilities far beyond what any child should ever have to assume. Their own childhoods were sacrificed, and their futures were extremely uncertain.</w:t>
      </w:r>
    </w:p>
    <w:p w:rsidR="00571B0B" w:rsidRPr="00C345A0" w:rsidRDefault="00571B0B" w:rsidP="00571B0B">
      <w:pPr>
        <w:ind w:right="923"/>
        <w:jc w:val="both"/>
        <w:rPr>
          <w:color w:val="1F4E79" w:themeColor="accent1" w:themeShade="80"/>
        </w:rPr>
      </w:pPr>
    </w:p>
    <w:p w:rsidR="00571B0B" w:rsidRPr="00C345A0" w:rsidRDefault="00571B0B" w:rsidP="00571B0B">
      <w:pPr>
        <w:ind w:right="923"/>
        <w:jc w:val="both"/>
        <w:rPr>
          <w:color w:val="1F4E79" w:themeColor="accent1" w:themeShade="80"/>
        </w:rPr>
      </w:pPr>
      <w:r w:rsidRPr="00C345A0">
        <w:rPr>
          <w:color w:val="1F4E79" w:themeColor="accent1" w:themeShade="80"/>
        </w:rPr>
        <w:t xml:space="preserve">In 2002, 8 years after the Genocide, the first houses in the village de </w:t>
      </w:r>
      <w:proofErr w:type="spellStart"/>
      <w:r w:rsidRPr="00C345A0">
        <w:rPr>
          <w:color w:val="1F4E79" w:themeColor="accent1" w:themeShade="80"/>
        </w:rPr>
        <w:t>Kinyinya</w:t>
      </w:r>
      <w:proofErr w:type="spellEnd"/>
      <w:r w:rsidRPr="00C345A0">
        <w:rPr>
          <w:color w:val="1F4E79" w:themeColor="accent1" w:themeShade="80"/>
        </w:rPr>
        <w:t xml:space="preserve"> were constructed by IBUKA to accommodate the families who were living in the village in tents at the time. In 2005, </w:t>
      </w:r>
      <w:r w:rsidR="008963C6" w:rsidRPr="00C345A0">
        <w:rPr>
          <w:color w:val="1F4E79" w:themeColor="accent1" w:themeShade="80"/>
        </w:rPr>
        <w:t>90</w:t>
      </w:r>
      <w:r w:rsidRPr="00C345A0">
        <w:rPr>
          <w:color w:val="1F4E79" w:themeColor="accent1" w:themeShade="80"/>
        </w:rPr>
        <w:t xml:space="preserve"> other houses were build and the orphans who were head of households, the widows, the grandmothers, and those afflicted with AIDS and physical or mental handicaps as the result of the genocide were placed here. In June 2006, 11 duplexes were finally completed and put at the disposal of people who had no homes and whom were living in very vulnerable circumstances. In total, the village of </w:t>
      </w:r>
      <w:proofErr w:type="spellStart"/>
      <w:r w:rsidRPr="00C345A0">
        <w:rPr>
          <w:color w:val="1F4E79" w:themeColor="accent1" w:themeShade="80"/>
        </w:rPr>
        <w:t>Kinyinya</w:t>
      </w:r>
      <w:proofErr w:type="spellEnd"/>
      <w:r w:rsidRPr="00C345A0">
        <w:rPr>
          <w:color w:val="1F4E79" w:themeColor="accent1" w:themeShade="80"/>
        </w:rPr>
        <w:t xml:space="preserve"> is composed of 1</w:t>
      </w:r>
      <w:r w:rsidR="008963C6" w:rsidRPr="00C345A0">
        <w:rPr>
          <w:color w:val="1F4E79" w:themeColor="accent1" w:themeShade="80"/>
        </w:rPr>
        <w:t>28</w:t>
      </w:r>
      <w:r w:rsidRPr="00C345A0">
        <w:rPr>
          <w:color w:val="1F4E79" w:themeColor="accent1" w:themeShade="80"/>
        </w:rPr>
        <w:t xml:space="preserve"> houses inhabited by th</w:t>
      </w:r>
      <w:r w:rsidR="008963C6" w:rsidRPr="00C345A0">
        <w:rPr>
          <w:color w:val="1F4E79" w:themeColor="accent1" w:themeShade="80"/>
        </w:rPr>
        <w:t>e total of 525</w:t>
      </w:r>
      <w:r w:rsidRPr="00C345A0">
        <w:rPr>
          <w:color w:val="1F4E79" w:themeColor="accent1" w:themeShade="80"/>
        </w:rPr>
        <w:t xml:space="preserve"> people. </w:t>
      </w:r>
    </w:p>
    <w:p w:rsidR="00571B0B" w:rsidRPr="00C345A0" w:rsidRDefault="00571B0B" w:rsidP="00571B0B">
      <w:pPr>
        <w:ind w:right="923"/>
        <w:jc w:val="both"/>
        <w:rPr>
          <w:color w:val="1F4E79" w:themeColor="accent1" w:themeShade="80"/>
        </w:rPr>
      </w:pPr>
      <w:r w:rsidRPr="00C345A0">
        <w:rPr>
          <w:color w:val="1F4E79" w:themeColor="accent1" w:themeShade="80"/>
        </w:rPr>
        <w:t xml:space="preserve">The inhabitants of the village were chosen from among the most deprived and vulnerable people of each sector of the city of Kigali, approximately 2 families per sector. Finally, some of these people had a safe, secure place to call home. Unfortunately, whereas in Kigali there might be the means to do and odd-job for money, to beg, to be given charity or some food, on the outskirts in </w:t>
      </w:r>
      <w:proofErr w:type="spellStart"/>
      <w:r w:rsidRPr="00C345A0">
        <w:rPr>
          <w:color w:val="1F4E79" w:themeColor="accent1" w:themeShade="80"/>
        </w:rPr>
        <w:t>Kinyinya</w:t>
      </w:r>
      <w:proofErr w:type="spellEnd"/>
      <w:r w:rsidRPr="00C345A0">
        <w:rPr>
          <w:color w:val="1F4E79" w:themeColor="accent1" w:themeShade="80"/>
        </w:rPr>
        <w:t xml:space="preserve"> these people now found themselves isolated. There was no livelihood for the people who were relocated here, no means to provide food, education, medicine, or employment. Several children died of malnutrition and disease in 2006 after the first year after relocation.</w:t>
      </w:r>
    </w:p>
    <w:p w:rsidR="00571B0B" w:rsidRPr="00C345A0" w:rsidRDefault="00571B0B" w:rsidP="00571B0B">
      <w:pPr>
        <w:ind w:right="923"/>
        <w:jc w:val="both"/>
        <w:rPr>
          <w:color w:val="1F4E79" w:themeColor="accent1" w:themeShade="80"/>
        </w:rPr>
      </w:pPr>
    </w:p>
    <w:p w:rsidR="00571B0B" w:rsidRPr="00C345A0" w:rsidRDefault="00571B0B" w:rsidP="00571B0B">
      <w:pPr>
        <w:ind w:right="923"/>
        <w:jc w:val="both"/>
        <w:rPr>
          <w:color w:val="1F4E79" w:themeColor="accent1" w:themeShade="80"/>
        </w:rPr>
      </w:pPr>
      <w:r w:rsidRPr="00C345A0">
        <w:rPr>
          <w:color w:val="1F4E79" w:themeColor="accent1" w:themeShade="80"/>
        </w:rPr>
        <w:t>The state helped with schooling only until the end of high school. Food was only provided on a sporadic basis, by the PACFA and the Bank</w:t>
      </w:r>
      <w:r w:rsidR="0069154E" w:rsidRPr="00C345A0">
        <w:rPr>
          <w:color w:val="1F4E79" w:themeColor="accent1" w:themeShade="80"/>
        </w:rPr>
        <w:t>s</w:t>
      </w:r>
      <w:r w:rsidRPr="00C345A0">
        <w:rPr>
          <w:color w:val="1F4E79" w:themeColor="accent1" w:themeShade="80"/>
        </w:rPr>
        <w:t xml:space="preserve"> of Rwanda. This precarious situation could not continue.  In response to this life-threatening situation, the orphans in charge of their respective households formed an </w:t>
      </w:r>
      <w:r w:rsidR="008963C6" w:rsidRPr="00C345A0">
        <w:rPr>
          <w:color w:val="1F4E79" w:themeColor="accent1" w:themeShade="80"/>
        </w:rPr>
        <w:t xml:space="preserve">organization </w:t>
      </w:r>
      <w:r w:rsidRPr="00C345A0">
        <w:rPr>
          <w:color w:val="1F4E79" w:themeColor="accent1" w:themeShade="80"/>
        </w:rPr>
        <w:t xml:space="preserve"> in 2</w:t>
      </w:r>
      <w:r w:rsidR="008963C6" w:rsidRPr="00C345A0">
        <w:rPr>
          <w:color w:val="1F4E79" w:themeColor="accent1" w:themeShade="80"/>
        </w:rPr>
        <w:t>012</w:t>
      </w:r>
      <w:r w:rsidRPr="00C345A0">
        <w:rPr>
          <w:color w:val="1F4E79" w:themeColor="accent1" w:themeShade="80"/>
        </w:rPr>
        <w:t xml:space="preserve"> known as “</w:t>
      </w:r>
      <w:r w:rsidR="008963C6" w:rsidRPr="00C345A0">
        <w:rPr>
          <w:color w:val="1F4E79" w:themeColor="accent1" w:themeShade="80"/>
          <w:highlight w:val="yellow"/>
        </w:rPr>
        <w:t>Peace and Hope initiative</w:t>
      </w:r>
      <w:r w:rsidR="008963C6" w:rsidRPr="00C345A0">
        <w:rPr>
          <w:color w:val="1F4E79" w:themeColor="accent1" w:themeShade="80"/>
        </w:rPr>
        <w:t xml:space="preserve"> </w:t>
      </w:r>
      <w:r w:rsidRPr="00C345A0">
        <w:rPr>
          <w:color w:val="1F4E79" w:themeColor="accent1" w:themeShade="80"/>
        </w:rPr>
        <w:t xml:space="preserve">” The goals of this </w:t>
      </w:r>
      <w:r w:rsidR="008963C6" w:rsidRPr="00C345A0">
        <w:rPr>
          <w:color w:val="1F4E79" w:themeColor="accent1" w:themeShade="80"/>
        </w:rPr>
        <w:t xml:space="preserve">organization </w:t>
      </w:r>
      <w:r w:rsidRPr="00C345A0">
        <w:rPr>
          <w:color w:val="1F4E79" w:themeColor="accent1" w:themeShade="80"/>
        </w:rPr>
        <w:t xml:space="preserve"> were to develop a plan to garner resources so to enable these orphans to </w:t>
      </w:r>
      <w:r w:rsidRPr="00C345A0">
        <w:rPr>
          <w:color w:val="1F4E79" w:themeColor="accent1" w:themeShade="80"/>
        </w:rPr>
        <w:lastRenderedPageBreak/>
        <w:t>support themselves psychologically, address the health needs of the orphans, aid in education, teach about health, and work on developing sustainability projects so that they could feed themselves and provi</w:t>
      </w:r>
      <w:r w:rsidRPr="00C345A0">
        <w:rPr>
          <w:rStyle w:val="PageNumber"/>
          <w:color w:val="1F4E79" w:themeColor="accent1" w:themeShade="80"/>
        </w:rPr>
        <w:t>de liveli</w:t>
      </w:r>
      <w:r w:rsidRPr="00C345A0">
        <w:rPr>
          <w:color w:val="1F4E79" w:themeColor="accent1" w:themeShade="80"/>
        </w:rPr>
        <w:t>hood for themselves and their families.</w:t>
      </w:r>
    </w:p>
    <w:p w:rsidR="00571B0B" w:rsidRPr="00C345A0" w:rsidRDefault="00571B0B" w:rsidP="00571B0B">
      <w:pPr>
        <w:ind w:right="923"/>
        <w:jc w:val="both"/>
        <w:rPr>
          <w:b/>
          <w:bCs/>
          <w:color w:val="1F4E79" w:themeColor="accent1" w:themeShade="80"/>
          <w:sz w:val="28"/>
          <w:szCs w:val="28"/>
          <w:u w:val="single"/>
        </w:rPr>
      </w:pPr>
      <w:r w:rsidRPr="00C345A0">
        <w:rPr>
          <w:color w:val="1F4E79" w:themeColor="accent1" w:themeShade="80"/>
        </w:rPr>
        <w:t xml:space="preserve">In response to the continuation of desperate circumstances facing this group of orphans as well as the community of </w:t>
      </w:r>
      <w:proofErr w:type="spellStart"/>
      <w:r w:rsidRPr="00C345A0">
        <w:rPr>
          <w:color w:val="1F4E79" w:themeColor="accent1" w:themeShade="80"/>
        </w:rPr>
        <w:t>Kinyina</w:t>
      </w:r>
      <w:proofErr w:type="spellEnd"/>
      <w:r w:rsidRPr="00C345A0">
        <w:rPr>
          <w:color w:val="1F4E79" w:themeColor="accent1" w:themeShade="80"/>
        </w:rPr>
        <w:t xml:space="preserve"> at large, the idea was conceived of to begin </w:t>
      </w:r>
      <w:r w:rsidR="0069154E" w:rsidRPr="00C345A0">
        <w:rPr>
          <w:color w:val="1F4E79" w:themeColor="accent1" w:themeShade="80"/>
        </w:rPr>
        <w:t>This Initiative in</w:t>
      </w:r>
      <w:r w:rsidRPr="00C345A0">
        <w:rPr>
          <w:color w:val="1F4E79" w:themeColor="accent1" w:themeShade="80"/>
        </w:rPr>
        <w:t xml:space="preserve"> order to develop some projects in the community at large that would be revenue-generating, </w:t>
      </w:r>
      <w:r w:rsidR="003B1605" w:rsidRPr="00C345A0">
        <w:rPr>
          <w:color w:val="1F4E79" w:themeColor="accent1" w:themeShade="80"/>
        </w:rPr>
        <w:t>self-sufficient</w:t>
      </w:r>
      <w:r w:rsidRPr="00C345A0">
        <w:rPr>
          <w:color w:val="1F4E79" w:themeColor="accent1" w:themeShade="80"/>
        </w:rPr>
        <w:t xml:space="preserve"> and sustainable in the long term. </w:t>
      </w:r>
    </w:p>
    <w:p w:rsidR="00571B0B" w:rsidRPr="00C345A0" w:rsidRDefault="00571B0B" w:rsidP="00571B0B">
      <w:pPr>
        <w:ind w:right="923"/>
        <w:jc w:val="both"/>
        <w:rPr>
          <w:color w:val="1F4E79" w:themeColor="accent1" w:themeShade="80"/>
          <w:lang w:val="fr-FR"/>
        </w:rPr>
      </w:pPr>
      <w:r w:rsidRPr="00C345A0">
        <w:rPr>
          <w:color w:val="1F4E79" w:themeColor="accent1" w:themeShade="80"/>
        </w:rPr>
        <w:t xml:space="preserve">These families formed a group to try to help to resolve some of the life-threatening economic issues that were facing them. </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lang w:val="fr-FR"/>
        </w:rPr>
      </w:pPr>
      <w:r w:rsidRPr="00C345A0">
        <w:rPr>
          <w:color w:val="1F4E79" w:themeColor="accent1" w:themeShade="80"/>
          <w:lang w:val="fr-FR"/>
        </w:rPr>
        <w:t xml:space="preserve">60 </w:t>
      </w:r>
      <w:proofErr w:type="spellStart"/>
      <w:r w:rsidRPr="00C345A0">
        <w:rPr>
          <w:color w:val="1F4E79" w:themeColor="accent1" w:themeShade="80"/>
          <w:lang w:val="fr-FR"/>
        </w:rPr>
        <w:t>child-headed</w:t>
      </w:r>
      <w:proofErr w:type="spellEnd"/>
      <w:r w:rsidRPr="00C345A0">
        <w:rPr>
          <w:color w:val="1F4E79" w:themeColor="accent1" w:themeShade="80"/>
          <w:lang w:val="fr-FR"/>
        </w:rPr>
        <w:t xml:space="preserve"> </w:t>
      </w:r>
      <w:proofErr w:type="spellStart"/>
      <w:r w:rsidRPr="00C345A0">
        <w:rPr>
          <w:color w:val="1F4E79" w:themeColor="accent1" w:themeShade="80"/>
          <w:lang w:val="fr-FR"/>
        </w:rPr>
        <w:t>households</w:t>
      </w:r>
      <w:proofErr w:type="spellEnd"/>
      <w:r w:rsidRPr="00C345A0">
        <w:rPr>
          <w:color w:val="1F4E79" w:themeColor="accent1" w:themeShade="80"/>
          <w:lang w:val="fr-FR"/>
        </w:rPr>
        <w:t>.</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rPr>
      </w:pPr>
      <w:r w:rsidRPr="00C345A0">
        <w:rPr>
          <w:color w:val="1F4E79" w:themeColor="accent1" w:themeShade="80"/>
        </w:rPr>
        <w:t>20 families where the household head is infected with AIDS.</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rPr>
      </w:pPr>
      <w:r w:rsidRPr="00C345A0">
        <w:rPr>
          <w:color w:val="1F4E79" w:themeColor="accent1" w:themeShade="80"/>
        </w:rPr>
        <w:t>15 families of grandmothers living along without family.</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rPr>
      </w:pPr>
      <w:r w:rsidRPr="00C345A0">
        <w:rPr>
          <w:color w:val="1F4E79" w:themeColor="accent1" w:themeShade="80"/>
        </w:rPr>
        <w:t>15 families with members who are physically or mentally handicapped.</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rPr>
      </w:pPr>
      <w:r w:rsidRPr="00C345A0">
        <w:rPr>
          <w:color w:val="1F4E79" w:themeColor="accent1" w:themeShade="80"/>
        </w:rPr>
        <w:t>10 families with members who are psychologically severely traumatized as a result of the events experienced during the genocide</w:t>
      </w:r>
    </w:p>
    <w:p w:rsidR="00571B0B" w:rsidRPr="00C345A0" w:rsidRDefault="00571B0B" w:rsidP="00571B0B">
      <w:pPr>
        <w:numPr>
          <w:ilvl w:val="0"/>
          <w:numId w:val="1"/>
        </w:numPr>
        <w:tabs>
          <w:tab w:val="clear" w:pos="780"/>
          <w:tab w:val="num" w:pos="540"/>
        </w:tabs>
        <w:spacing w:after="0" w:line="240" w:lineRule="auto"/>
        <w:ind w:right="923" w:hanging="780"/>
        <w:jc w:val="both"/>
        <w:rPr>
          <w:color w:val="1F4E79" w:themeColor="accent1" w:themeShade="80"/>
        </w:rPr>
      </w:pPr>
      <w:r w:rsidRPr="00C345A0">
        <w:rPr>
          <w:color w:val="1F4E79" w:themeColor="accent1" w:themeShade="80"/>
        </w:rPr>
        <w:t>8 families who are normal and able to take care of themselves.</w:t>
      </w:r>
    </w:p>
    <w:p w:rsidR="00571B0B" w:rsidRPr="00C345A0" w:rsidRDefault="00571B0B" w:rsidP="00571B0B">
      <w:pPr>
        <w:ind w:right="923"/>
        <w:jc w:val="both"/>
        <w:rPr>
          <w:color w:val="1F4E79" w:themeColor="accent1" w:themeShade="80"/>
        </w:rPr>
      </w:pPr>
    </w:p>
    <w:p w:rsidR="00571B0B" w:rsidRPr="00C345A0" w:rsidRDefault="00571B0B" w:rsidP="00571B0B">
      <w:pPr>
        <w:ind w:right="923"/>
        <w:jc w:val="both"/>
        <w:rPr>
          <w:color w:val="1F4E79" w:themeColor="accent1" w:themeShade="80"/>
        </w:rPr>
      </w:pPr>
      <w:r w:rsidRPr="00C345A0">
        <w:rPr>
          <w:color w:val="1F4E79" w:themeColor="accent1" w:themeShade="80"/>
        </w:rPr>
        <w:t>In total, there are 128 families with no means of support.</w:t>
      </w:r>
    </w:p>
    <w:p w:rsidR="00571B0B" w:rsidRPr="00C345A0" w:rsidRDefault="00571B0B" w:rsidP="00571B0B">
      <w:pPr>
        <w:ind w:right="923"/>
        <w:jc w:val="both"/>
        <w:rPr>
          <w:color w:val="1F4E79" w:themeColor="accent1" w:themeShade="80"/>
        </w:rPr>
      </w:pPr>
      <w:r w:rsidRPr="00C345A0">
        <w:rPr>
          <w:noProof/>
          <w:color w:val="1F4E79" w:themeColor="accent1" w:themeShade="80"/>
        </w:rPr>
        <w:drawing>
          <wp:inline distT="0" distB="0" distL="0" distR="0" wp14:anchorId="5FCB0F9F" wp14:editId="0C233270">
            <wp:extent cx="5486400" cy="2828925"/>
            <wp:effectExtent l="0" t="0" r="0" b="9525"/>
            <wp:docPr id="2" name="Picture 2" descr="Description: Commune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ommunehous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571B0B" w:rsidRPr="00C345A0" w:rsidRDefault="00571B0B" w:rsidP="00571B0B">
      <w:pPr>
        <w:ind w:right="923"/>
        <w:jc w:val="both"/>
        <w:rPr>
          <w:color w:val="1F4E79" w:themeColor="accent1" w:themeShade="80"/>
        </w:rPr>
      </w:pPr>
      <w:r w:rsidRPr="00C345A0">
        <w:rPr>
          <w:color w:val="1F4E79" w:themeColor="accent1" w:themeShade="80"/>
        </w:rPr>
        <w:t xml:space="preserve">All of the members in the village of </w:t>
      </w:r>
      <w:proofErr w:type="spellStart"/>
      <w:r w:rsidRPr="00C345A0">
        <w:rPr>
          <w:color w:val="1F4E79" w:themeColor="accent1" w:themeShade="80"/>
        </w:rPr>
        <w:t>Kinyinya</w:t>
      </w:r>
      <w:proofErr w:type="spellEnd"/>
      <w:r w:rsidRPr="00C345A0">
        <w:rPr>
          <w:color w:val="1F4E79" w:themeColor="accent1" w:themeShade="80"/>
        </w:rPr>
        <w:t xml:space="preserve"> were placed here as the result of the donations from benefactors with participation from the government of Rwanda. </w:t>
      </w:r>
    </w:p>
    <w:p w:rsidR="00571B0B" w:rsidRDefault="00571B0B" w:rsidP="00571B0B">
      <w:pPr>
        <w:ind w:right="923"/>
        <w:jc w:val="both"/>
        <w:rPr>
          <w:color w:val="1F4E79" w:themeColor="accent1" w:themeShade="80"/>
          <w:sz w:val="28"/>
          <w:szCs w:val="28"/>
        </w:rPr>
      </w:pPr>
    </w:p>
    <w:p w:rsidR="00865D18" w:rsidRDefault="00865D18" w:rsidP="00571B0B">
      <w:pPr>
        <w:ind w:right="923"/>
        <w:jc w:val="both"/>
        <w:rPr>
          <w:color w:val="1F4E79" w:themeColor="accent1" w:themeShade="80"/>
          <w:sz w:val="28"/>
          <w:szCs w:val="28"/>
        </w:rPr>
      </w:pPr>
    </w:p>
    <w:p w:rsidR="00865D18" w:rsidRDefault="00865D18" w:rsidP="00571B0B">
      <w:pPr>
        <w:ind w:right="923"/>
        <w:jc w:val="both"/>
        <w:rPr>
          <w:color w:val="1F4E79" w:themeColor="accent1" w:themeShade="80"/>
          <w:sz w:val="28"/>
          <w:szCs w:val="28"/>
        </w:rPr>
      </w:pPr>
    </w:p>
    <w:p w:rsidR="00865D18" w:rsidRPr="00583B55" w:rsidRDefault="00865D18" w:rsidP="00571B0B">
      <w:pPr>
        <w:ind w:right="923"/>
        <w:jc w:val="both"/>
        <w:rPr>
          <w:color w:val="1F4E79" w:themeColor="accent1" w:themeShade="80"/>
          <w:sz w:val="28"/>
          <w:szCs w:val="28"/>
        </w:rPr>
      </w:pPr>
    </w:p>
    <w:p w:rsidR="00745D33" w:rsidRPr="00583B55" w:rsidRDefault="006C7A09" w:rsidP="00F47A31">
      <w:pPr>
        <w:shd w:val="clear" w:color="auto" w:fill="FFFFFF"/>
        <w:spacing w:after="30" w:line="308" w:lineRule="atLeast"/>
        <w:jc w:val="center"/>
        <w:textAlignment w:val="baseline"/>
        <w:outlineLvl w:val="3"/>
        <w:rPr>
          <w:rFonts w:ascii="Arial" w:eastAsia="Times New Roman" w:hAnsi="Arial" w:cs="Arial"/>
          <w:b/>
          <w:bCs/>
          <w:color w:val="1F4E79" w:themeColor="accent1" w:themeShade="80"/>
          <w:sz w:val="28"/>
          <w:szCs w:val="28"/>
        </w:rPr>
      </w:pPr>
      <w:r>
        <w:rPr>
          <w:rFonts w:ascii="Arial" w:eastAsia="Times New Roman" w:hAnsi="Arial" w:cs="Arial"/>
          <w:b/>
          <w:bCs/>
          <w:color w:val="1F4E79" w:themeColor="accent1" w:themeShade="80"/>
          <w:sz w:val="28"/>
          <w:szCs w:val="28"/>
        </w:rPr>
        <w:t xml:space="preserve">The Reason </w:t>
      </w:r>
      <w:r w:rsidR="0037238E">
        <w:rPr>
          <w:rFonts w:ascii="Arial" w:eastAsia="Times New Roman" w:hAnsi="Arial" w:cs="Arial"/>
          <w:b/>
          <w:bCs/>
          <w:color w:val="1F4E79" w:themeColor="accent1" w:themeShade="80"/>
          <w:sz w:val="28"/>
          <w:szCs w:val="28"/>
        </w:rPr>
        <w:t xml:space="preserve">of </w:t>
      </w:r>
      <w:r w:rsidR="0037238E" w:rsidRPr="00583B55">
        <w:rPr>
          <w:rFonts w:ascii="Arial" w:eastAsia="Times New Roman" w:hAnsi="Arial" w:cs="Arial"/>
          <w:b/>
          <w:bCs/>
          <w:color w:val="1F4E79" w:themeColor="accent1" w:themeShade="80"/>
          <w:sz w:val="28"/>
          <w:szCs w:val="28"/>
        </w:rPr>
        <w:t>Peace</w:t>
      </w:r>
      <w:r w:rsidR="00745D33" w:rsidRPr="00583B55">
        <w:rPr>
          <w:rFonts w:ascii="Arial" w:eastAsia="Times New Roman" w:hAnsi="Arial" w:cs="Arial"/>
          <w:b/>
          <w:bCs/>
          <w:color w:val="1F4E79" w:themeColor="accent1" w:themeShade="80"/>
          <w:sz w:val="28"/>
          <w:szCs w:val="28"/>
        </w:rPr>
        <w:t xml:space="preserve"> and Hope Initiative</w:t>
      </w:r>
    </w:p>
    <w:p w:rsidR="00745D33" w:rsidRPr="00C345A0" w:rsidRDefault="00745D33" w:rsidP="00745D33">
      <w:pPr>
        <w:shd w:val="clear" w:color="auto" w:fill="FFFFFF"/>
        <w:spacing w:after="30" w:line="308" w:lineRule="atLeast"/>
        <w:textAlignment w:val="baseline"/>
        <w:outlineLvl w:val="3"/>
        <w:rPr>
          <w:rFonts w:ascii="Arial" w:eastAsia="Times New Roman" w:hAnsi="Arial" w:cs="Arial"/>
          <w:b/>
          <w:bCs/>
          <w:color w:val="1F4E79" w:themeColor="accent1" w:themeShade="80"/>
        </w:rPr>
      </w:pPr>
    </w:p>
    <w:p w:rsidR="00745D33" w:rsidRPr="00C345A0" w:rsidRDefault="00745D33" w:rsidP="00745D33">
      <w:pPr>
        <w:shd w:val="clear" w:color="auto" w:fill="FFFFFF"/>
        <w:spacing w:after="332" w:line="332" w:lineRule="atLeast"/>
        <w:textAlignment w:val="baseline"/>
        <w:rPr>
          <w:rFonts w:ascii="Arial" w:eastAsia="Times New Roman" w:hAnsi="Arial" w:cs="Arial"/>
          <w:color w:val="1F4E79" w:themeColor="accent1" w:themeShade="80"/>
        </w:rPr>
      </w:pPr>
      <w:r w:rsidRPr="00C345A0">
        <w:rPr>
          <w:rFonts w:cs="Arial"/>
          <w:iCs/>
          <w:color w:val="1F4E79" w:themeColor="accent1" w:themeShade="80"/>
          <w:lang w:val="en-GB"/>
        </w:rPr>
        <w:t xml:space="preserve">Peace and hope Initiative is made up of the Heads of child Headed households who have playing the parental role of the younger siblings since our parents deaths in the 1994 Rwanda Genocide. </w:t>
      </w:r>
      <w:r w:rsidRPr="0051068B">
        <w:rPr>
          <w:rFonts w:ascii="Arial" w:eastAsia="Times New Roman" w:hAnsi="Arial" w:cs="Arial"/>
          <w:color w:val="1F4E79" w:themeColor="accent1" w:themeShade="80"/>
        </w:rPr>
        <w:t xml:space="preserve">The orphans often had to assume a parental role for their younger brothers and sisters while still being kids themselves. The lack of education and resources left them very vulnerable. This vulnerability often results in unwanted pregnancies, and the young, mostly single mothers not being able to provide sufficient childhood care/education. </w:t>
      </w:r>
      <w:r w:rsidRPr="00C345A0">
        <w:rPr>
          <w:rFonts w:ascii="Arial" w:eastAsia="Times New Roman" w:hAnsi="Arial" w:cs="Arial"/>
          <w:color w:val="1F4E79" w:themeColor="accent1" w:themeShade="80"/>
        </w:rPr>
        <w:t xml:space="preserve">We who have been helped to assume both responsibility (Progressing our studies and parenting). We thought the below Project: </w:t>
      </w:r>
    </w:p>
    <w:p w:rsidR="00745D33" w:rsidRPr="00C345A0" w:rsidRDefault="00745D33" w:rsidP="00745D33">
      <w:pPr>
        <w:pStyle w:val="ListParagraph"/>
        <w:numPr>
          <w:ilvl w:val="0"/>
          <w:numId w:val="3"/>
        </w:numPr>
        <w:shd w:val="clear" w:color="auto" w:fill="FFFFFF"/>
        <w:spacing w:after="332" w:line="332" w:lineRule="atLeast"/>
        <w:textAlignment w:val="baseline"/>
        <w:rPr>
          <w:rFonts w:ascii="Arial" w:eastAsia="Times New Roman" w:hAnsi="Arial" w:cs="Arial"/>
          <w:color w:val="1F4E79" w:themeColor="accent1" w:themeShade="80"/>
        </w:rPr>
      </w:pPr>
      <w:r w:rsidRPr="00C345A0">
        <w:rPr>
          <w:rFonts w:ascii="Arial" w:eastAsia="Times New Roman" w:hAnsi="Arial" w:cs="Arial"/>
          <w:color w:val="1F4E79" w:themeColor="accent1" w:themeShade="80"/>
        </w:rPr>
        <w:t xml:space="preserve">KURANEZA Early Childhood Development </w:t>
      </w:r>
    </w:p>
    <w:p w:rsidR="00745D33" w:rsidRPr="00C345A0" w:rsidRDefault="00745D33" w:rsidP="00745D33">
      <w:pPr>
        <w:shd w:val="clear" w:color="auto" w:fill="FFFFFF"/>
        <w:spacing w:after="332" w:line="332" w:lineRule="atLeast"/>
        <w:textAlignment w:val="baseline"/>
        <w:rPr>
          <w:rFonts w:ascii="Arial" w:eastAsia="Times New Roman" w:hAnsi="Arial" w:cs="Arial"/>
          <w:color w:val="1F4E79" w:themeColor="accent1" w:themeShade="80"/>
        </w:rPr>
      </w:pPr>
      <w:r w:rsidRPr="0051068B">
        <w:rPr>
          <w:rFonts w:ascii="Arial" w:eastAsia="Times New Roman" w:hAnsi="Arial" w:cs="Arial"/>
          <w:color w:val="1F4E79" w:themeColor="accent1" w:themeShade="80"/>
        </w:rPr>
        <w:t xml:space="preserve">The </w:t>
      </w:r>
      <w:proofErr w:type="spellStart"/>
      <w:r w:rsidRPr="0051068B">
        <w:rPr>
          <w:rFonts w:ascii="Arial" w:eastAsia="Times New Roman" w:hAnsi="Arial" w:cs="Arial"/>
          <w:color w:val="1F4E79" w:themeColor="accent1" w:themeShade="80"/>
        </w:rPr>
        <w:t>Kuraneza</w:t>
      </w:r>
      <w:proofErr w:type="spellEnd"/>
      <w:r w:rsidRPr="0051068B">
        <w:rPr>
          <w:rFonts w:ascii="Arial" w:eastAsia="Times New Roman" w:hAnsi="Arial" w:cs="Arial"/>
          <w:color w:val="1F4E79" w:themeColor="accent1" w:themeShade="80"/>
        </w:rPr>
        <w:t xml:space="preserve"> Early Chi</w:t>
      </w:r>
      <w:r w:rsidRPr="00C345A0">
        <w:rPr>
          <w:rFonts w:ascii="Arial" w:eastAsia="Times New Roman" w:hAnsi="Arial" w:cs="Arial"/>
          <w:color w:val="1F4E79" w:themeColor="accent1" w:themeShade="80"/>
        </w:rPr>
        <w:t xml:space="preserve">ldhood Development (ECD) started in 2012 with 48 vulnerable Kids from vulnerable Families, in 2013 the number increased to 78 Kids and many poor families came to know the role of Education where we limited the number due to our premises </w:t>
      </w:r>
      <w:r w:rsidR="00EC15AA" w:rsidRPr="00C345A0">
        <w:rPr>
          <w:rFonts w:ascii="Arial" w:eastAsia="Times New Roman" w:hAnsi="Arial" w:cs="Arial"/>
          <w:color w:val="1F4E79" w:themeColor="accent1" w:themeShade="80"/>
        </w:rPr>
        <w:t xml:space="preserve">, </w:t>
      </w:r>
      <w:r w:rsidR="004F47DE" w:rsidRPr="00C345A0">
        <w:rPr>
          <w:rFonts w:ascii="Arial" w:eastAsia="Times New Roman" w:hAnsi="Arial" w:cs="Arial"/>
          <w:color w:val="1F4E79" w:themeColor="accent1" w:themeShade="80"/>
        </w:rPr>
        <w:t xml:space="preserve">currently </w:t>
      </w:r>
      <w:r w:rsidRPr="0051068B">
        <w:rPr>
          <w:rFonts w:ascii="Arial" w:eastAsia="Times New Roman" w:hAnsi="Arial" w:cs="Arial"/>
          <w:color w:val="1F4E79" w:themeColor="accent1" w:themeShade="80"/>
        </w:rPr>
        <w:t xml:space="preserve"> provide</w:t>
      </w:r>
      <w:r w:rsidR="004F47DE" w:rsidRPr="00C345A0">
        <w:rPr>
          <w:rFonts w:ascii="Arial" w:eastAsia="Times New Roman" w:hAnsi="Arial" w:cs="Arial"/>
          <w:color w:val="1F4E79" w:themeColor="accent1" w:themeShade="80"/>
        </w:rPr>
        <w:t xml:space="preserve"> care and basic education of </w:t>
      </w:r>
      <w:r w:rsidR="00EC15AA" w:rsidRPr="00C345A0">
        <w:rPr>
          <w:rFonts w:ascii="Arial" w:eastAsia="Times New Roman" w:hAnsi="Arial" w:cs="Arial"/>
          <w:color w:val="1F4E79" w:themeColor="accent1" w:themeShade="80"/>
        </w:rPr>
        <w:t xml:space="preserve"> 118</w:t>
      </w:r>
      <w:r w:rsidRPr="0051068B">
        <w:rPr>
          <w:rFonts w:ascii="Arial" w:eastAsia="Times New Roman" w:hAnsi="Arial" w:cs="Arial"/>
          <w:color w:val="1F4E79" w:themeColor="accent1" w:themeShade="80"/>
        </w:rPr>
        <w:t xml:space="preserve"> vulnerable kids of 3-6 years</w:t>
      </w:r>
      <w:r w:rsidRPr="00C345A0">
        <w:rPr>
          <w:rFonts w:ascii="Arial" w:eastAsia="Times New Roman" w:hAnsi="Arial" w:cs="Arial"/>
          <w:color w:val="1F4E79" w:themeColor="accent1" w:themeShade="80"/>
        </w:rPr>
        <w:t xml:space="preserve"> </w:t>
      </w:r>
      <w:r w:rsidRPr="0051068B">
        <w:rPr>
          <w:rFonts w:ascii="Arial" w:eastAsia="Times New Roman" w:hAnsi="Arial" w:cs="Arial"/>
          <w:color w:val="1F4E79" w:themeColor="accent1" w:themeShade="80"/>
        </w:rPr>
        <w:t xml:space="preserve">. The </w:t>
      </w:r>
      <w:proofErr w:type="spellStart"/>
      <w:r w:rsidRPr="0051068B">
        <w:rPr>
          <w:rFonts w:ascii="Arial" w:eastAsia="Times New Roman" w:hAnsi="Arial" w:cs="Arial"/>
          <w:color w:val="1F4E79" w:themeColor="accent1" w:themeShade="80"/>
        </w:rPr>
        <w:t>Kuraneza</w:t>
      </w:r>
      <w:proofErr w:type="spellEnd"/>
      <w:r w:rsidRPr="0051068B">
        <w:rPr>
          <w:rFonts w:ascii="Arial" w:eastAsia="Times New Roman" w:hAnsi="Arial" w:cs="Arial"/>
          <w:color w:val="1F4E79" w:themeColor="accent1" w:themeShade="80"/>
        </w:rPr>
        <w:t xml:space="preserve"> nursery supports underprivileged kids of underage and single mothers, orphans and from families living with HIV/AIDS in </w:t>
      </w:r>
      <w:r w:rsidR="004F47DE" w:rsidRPr="00C345A0">
        <w:rPr>
          <w:rFonts w:ascii="Arial" w:eastAsia="Times New Roman" w:hAnsi="Arial" w:cs="Arial"/>
          <w:color w:val="1F4E79" w:themeColor="accent1" w:themeShade="80"/>
        </w:rPr>
        <w:t xml:space="preserve">poverty-stricken from vulnerable Communities. </w:t>
      </w:r>
      <w:r w:rsidRPr="0051068B">
        <w:rPr>
          <w:rFonts w:ascii="Arial" w:eastAsia="Times New Roman" w:hAnsi="Arial" w:cs="Arial"/>
          <w:color w:val="1F4E79" w:themeColor="accent1" w:themeShade="80"/>
        </w:rPr>
        <w:t>Effective Early Childhood Development helps kids at risk of poor development due to a lack of parental care and learning opportunities to break free from the poverty cycle in Rwanda.</w:t>
      </w:r>
    </w:p>
    <w:p w:rsidR="00EC15AA" w:rsidRPr="0051068B" w:rsidRDefault="00EC15AA" w:rsidP="00EC15AA">
      <w:pPr>
        <w:shd w:val="clear" w:color="auto" w:fill="FFFFFF"/>
        <w:spacing w:after="30" w:line="308" w:lineRule="atLeast"/>
        <w:textAlignment w:val="baseline"/>
        <w:outlineLvl w:val="3"/>
        <w:rPr>
          <w:rFonts w:ascii="Arial" w:eastAsia="Times New Roman" w:hAnsi="Arial" w:cs="Arial"/>
          <w:b/>
          <w:bCs/>
          <w:color w:val="1F4E79" w:themeColor="accent1" w:themeShade="80"/>
        </w:rPr>
      </w:pPr>
      <w:r w:rsidRPr="0051068B">
        <w:rPr>
          <w:rFonts w:ascii="Arial" w:eastAsia="Times New Roman" w:hAnsi="Arial" w:cs="Arial"/>
          <w:b/>
          <w:bCs/>
          <w:color w:val="1F4E79" w:themeColor="accent1" w:themeShade="80"/>
        </w:rPr>
        <w:t>How will this project solve this problem?</w:t>
      </w:r>
    </w:p>
    <w:p w:rsidR="00EC15AA" w:rsidRPr="0051068B" w:rsidRDefault="00EC15AA" w:rsidP="00EC15AA">
      <w:pPr>
        <w:shd w:val="clear" w:color="auto" w:fill="FFFFFF"/>
        <w:spacing w:after="332" w:line="332" w:lineRule="atLeast"/>
        <w:textAlignment w:val="baseline"/>
        <w:rPr>
          <w:rFonts w:ascii="Arial" w:eastAsia="Times New Roman" w:hAnsi="Arial" w:cs="Arial"/>
          <w:color w:val="1F4E79" w:themeColor="accent1" w:themeShade="80"/>
        </w:rPr>
      </w:pPr>
      <w:r w:rsidRPr="00C345A0">
        <w:rPr>
          <w:rFonts w:ascii="Arial" w:eastAsia="Times New Roman" w:hAnsi="Arial" w:cs="Arial"/>
          <w:color w:val="1F4E79" w:themeColor="accent1" w:themeShade="80"/>
        </w:rPr>
        <w:t xml:space="preserve">The </w:t>
      </w:r>
      <w:proofErr w:type="spellStart"/>
      <w:r w:rsidRPr="00C345A0">
        <w:rPr>
          <w:rFonts w:ascii="Arial" w:eastAsia="Times New Roman" w:hAnsi="Arial" w:cs="Arial"/>
          <w:color w:val="1F4E79" w:themeColor="accent1" w:themeShade="80"/>
        </w:rPr>
        <w:t>Kuraneza</w:t>
      </w:r>
      <w:proofErr w:type="spellEnd"/>
      <w:r w:rsidRPr="0051068B">
        <w:rPr>
          <w:rFonts w:ascii="Arial" w:eastAsia="Times New Roman" w:hAnsi="Arial" w:cs="Arial"/>
          <w:color w:val="1F4E79" w:themeColor="accent1" w:themeShade="80"/>
        </w:rPr>
        <w:t xml:space="preserve"> (meaning "good growth") project offers early childcare and education enabling underprivileged kids to learn and play in a safe and caring environment. Kids are provided education, nutrition, counselling, </w:t>
      </w:r>
      <w:r w:rsidR="004F47DE" w:rsidRPr="00C345A0">
        <w:rPr>
          <w:rFonts w:ascii="Arial" w:eastAsia="Times New Roman" w:hAnsi="Arial" w:cs="Arial"/>
          <w:color w:val="1F4E79" w:themeColor="accent1" w:themeShade="80"/>
        </w:rPr>
        <w:t>and water</w:t>
      </w:r>
      <w:r w:rsidRPr="0051068B">
        <w:rPr>
          <w:rFonts w:ascii="Arial" w:eastAsia="Times New Roman" w:hAnsi="Arial" w:cs="Arial"/>
          <w:color w:val="1F4E79" w:themeColor="accent1" w:themeShade="80"/>
        </w:rPr>
        <w:t xml:space="preserve"> and sanitation services through skilled caretakers during the key developmental stages. The project supports kids from families with no means to afford to pay for a nursery schoo</w:t>
      </w:r>
      <w:r w:rsidRPr="00C345A0">
        <w:rPr>
          <w:rFonts w:ascii="Arial" w:eastAsia="Times New Roman" w:hAnsi="Arial" w:cs="Arial"/>
          <w:color w:val="1F4E79" w:themeColor="accent1" w:themeShade="80"/>
        </w:rPr>
        <w:t>l/</w:t>
      </w:r>
      <w:proofErr w:type="spellStart"/>
      <w:r w:rsidRPr="00C345A0">
        <w:rPr>
          <w:rFonts w:ascii="Arial" w:eastAsia="Times New Roman" w:hAnsi="Arial" w:cs="Arial"/>
          <w:color w:val="1F4E79" w:themeColor="accent1" w:themeShade="80"/>
        </w:rPr>
        <w:t>kindergarden</w:t>
      </w:r>
      <w:proofErr w:type="spellEnd"/>
      <w:r w:rsidRPr="00C345A0">
        <w:rPr>
          <w:rFonts w:ascii="Arial" w:eastAsia="Times New Roman" w:hAnsi="Arial" w:cs="Arial"/>
          <w:color w:val="1F4E79" w:themeColor="accent1" w:themeShade="80"/>
        </w:rPr>
        <w:t>. Currently 118</w:t>
      </w:r>
      <w:r w:rsidRPr="0051068B">
        <w:rPr>
          <w:rFonts w:ascii="Arial" w:eastAsia="Times New Roman" w:hAnsi="Arial" w:cs="Arial"/>
          <w:color w:val="1F4E79" w:themeColor="accent1" w:themeShade="80"/>
        </w:rPr>
        <w:t xml:space="preserve"> kids attend the nursery, the aim is to expand the capacity to 200.The project aims to reduce vulnerability of 200 </w:t>
      </w:r>
      <w:r w:rsidRPr="00C345A0">
        <w:rPr>
          <w:rFonts w:ascii="Arial" w:eastAsia="Times New Roman" w:hAnsi="Arial" w:cs="Arial"/>
          <w:color w:val="1F4E79" w:themeColor="accent1" w:themeShade="80"/>
        </w:rPr>
        <w:t xml:space="preserve">kids in this area </w:t>
      </w:r>
      <w:r w:rsidR="004F47DE" w:rsidRPr="00C345A0">
        <w:rPr>
          <w:rFonts w:ascii="Arial" w:eastAsia="Times New Roman" w:hAnsi="Arial" w:cs="Arial"/>
          <w:color w:val="1F4E79" w:themeColor="accent1" w:themeShade="80"/>
        </w:rPr>
        <w:t>of i</w:t>
      </w:r>
      <w:r w:rsidRPr="0051068B">
        <w:rPr>
          <w:rFonts w:ascii="Arial" w:eastAsia="Times New Roman" w:hAnsi="Arial" w:cs="Arial"/>
          <w:color w:val="1F4E79" w:themeColor="accent1" w:themeShade="80"/>
        </w:rPr>
        <w:t>mprovement in the kids' development, wellbeing and learning ability will increase their chances to successfully pass primary school and succeed in higher education, which is essentially the key to breaking the poverty cycle.</w:t>
      </w:r>
    </w:p>
    <w:p w:rsidR="00745D33" w:rsidRPr="0051068B" w:rsidRDefault="00745D33" w:rsidP="00745D33">
      <w:pPr>
        <w:shd w:val="clear" w:color="auto" w:fill="FFFFFF"/>
        <w:spacing w:after="30" w:line="308" w:lineRule="atLeast"/>
        <w:textAlignment w:val="baseline"/>
        <w:outlineLvl w:val="3"/>
        <w:rPr>
          <w:rFonts w:ascii="Arial" w:eastAsia="Times New Roman" w:hAnsi="Arial" w:cs="Arial"/>
          <w:b/>
          <w:bCs/>
          <w:color w:val="1F4E79" w:themeColor="accent1" w:themeShade="80"/>
        </w:rPr>
      </w:pPr>
      <w:r w:rsidRPr="0051068B">
        <w:rPr>
          <w:rFonts w:ascii="Arial" w:eastAsia="Times New Roman" w:hAnsi="Arial" w:cs="Arial"/>
          <w:b/>
          <w:bCs/>
          <w:color w:val="1F4E79" w:themeColor="accent1" w:themeShade="80"/>
        </w:rPr>
        <w:t>What is the issue, problem, or challenge?</w:t>
      </w:r>
    </w:p>
    <w:p w:rsidR="00745D33" w:rsidRPr="00C345A0" w:rsidRDefault="00745D33" w:rsidP="00745D33">
      <w:pPr>
        <w:shd w:val="clear" w:color="auto" w:fill="FFFFFF"/>
        <w:spacing w:after="332" w:line="332" w:lineRule="atLeast"/>
        <w:textAlignment w:val="baseline"/>
        <w:rPr>
          <w:rFonts w:ascii="Arial" w:eastAsia="Times New Roman" w:hAnsi="Arial" w:cs="Arial"/>
          <w:color w:val="1F4E79" w:themeColor="accent1" w:themeShade="80"/>
        </w:rPr>
      </w:pPr>
      <w:r w:rsidRPr="0051068B">
        <w:rPr>
          <w:rFonts w:ascii="Arial" w:eastAsia="Times New Roman" w:hAnsi="Arial" w:cs="Arial"/>
          <w:color w:val="1F4E79" w:themeColor="accent1" w:themeShade="80"/>
        </w:rPr>
        <w:t xml:space="preserve">In the 1994 Rwanda Genocide many kids lost their parents and extended families. The orphans often had to assume a parental role for their younger brothers and sisters while still being kids themselves. The lack of education and resources left them very vulnerable. This vulnerability often results in unwanted pregnancies, and the young, mostly single mothers not being able to </w:t>
      </w:r>
      <w:r w:rsidRPr="0051068B">
        <w:rPr>
          <w:rFonts w:ascii="Arial" w:eastAsia="Times New Roman" w:hAnsi="Arial" w:cs="Arial"/>
          <w:color w:val="1F4E79" w:themeColor="accent1" w:themeShade="80"/>
        </w:rPr>
        <w:lastRenderedPageBreak/>
        <w:t>provide sufficient childhood care/education. The project strives to offer basic education and childcare to 200 young kids.</w:t>
      </w:r>
    </w:p>
    <w:p w:rsidR="0072685A" w:rsidRPr="0072685A" w:rsidRDefault="0072685A" w:rsidP="0072685A">
      <w:pPr>
        <w:shd w:val="clear" w:color="auto" w:fill="FFFFFF"/>
        <w:spacing w:after="90" w:line="308" w:lineRule="atLeast"/>
        <w:textAlignment w:val="baseline"/>
        <w:outlineLvl w:val="3"/>
        <w:rPr>
          <w:rFonts w:ascii="Arial" w:eastAsia="Times New Roman" w:hAnsi="Arial" w:cs="Arial"/>
          <w:b/>
          <w:bCs/>
          <w:color w:val="1F4E79" w:themeColor="accent1" w:themeShade="80"/>
          <w:sz w:val="26"/>
          <w:szCs w:val="26"/>
        </w:rPr>
      </w:pPr>
      <w:r w:rsidRPr="0072685A">
        <w:rPr>
          <w:rFonts w:ascii="Arial" w:eastAsia="Times New Roman" w:hAnsi="Arial" w:cs="Arial"/>
          <w:b/>
          <w:bCs/>
          <w:color w:val="1F4E79" w:themeColor="accent1" w:themeShade="80"/>
          <w:sz w:val="26"/>
          <w:szCs w:val="26"/>
        </w:rPr>
        <w:t>Vulnerable mothers praying for P&amp;H Initiative</w:t>
      </w:r>
    </w:p>
    <w:p w:rsidR="0069154E" w:rsidRPr="00C345A0" w:rsidRDefault="0072685A" w:rsidP="00745D33">
      <w:pPr>
        <w:pStyle w:val="ListParagraph"/>
        <w:ind w:right="923"/>
        <w:jc w:val="both"/>
        <w:rPr>
          <w:color w:val="1F4E79" w:themeColor="accent1" w:themeShade="80"/>
        </w:rPr>
      </w:pPr>
      <w:r w:rsidRPr="00C345A0">
        <w:rPr>
          <w:noProof/>
          <w:color w:val="1F4E79" w:themeColor="accent1" w:themeShade="80"/>
        </w:rPr>
        <w:drawing>
          <wp:inline distT="0" distB="0" distL="0" distR="0" wp14:anchorId="3D52A6D7" wp14:editId="26D749C5">
            <wp:extent cx="4543213" cy="2286000"/>
            <wp:effectExtent l="0" t="0" r="0" b="0"/>
            <wp:docPr id="3" name="Picture 3" descr="https://d3lmeboybbrqpp.cloudfront.net/pfil/20722/ph_20722_7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lmeboybbrqpp.cloudfront.net/pfil/20722/ph_20722_747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6077" cy="2287441"/>
                    </a:xfrm>
                    <a:prstGeom prst="rect">
                      <a:avLst/>
                    </a:prstGeom>
                    <a:noFill/>
                    <a:ln>
                      <a:noFill/>
                    </a:ln>
                  </pic:spPr>
                </pic:pic>
              </a:graphicData>
            </a:graphic>
          </wp:inline>
        </w:drawing>
      </w:r>
    </w:p>
    <w:p w:rsidR="0072685A" w:rsidRPr="00C345A0" w:rsidRDefault="0072685A" w:rsidP="00745D33">
      <w:pPr>
        <w:pStyle w:val="ListParagraph"/>
        <w:ind w:right="923"/>
        <w:jc w:val="both"/>
        <w:rPr>
          <w:rFonts w:ascii="Arial" w:hAnsi="Arial" w:cs="Arial"/>
          <w:color w:val="1F4E79" w:themeColor="accent1" w:themeShade="80"/>
          <w:shd w:val="clear" w:color="auto" w:fill="FFFFFF"/>
        </w:rPr>
      </w:pPr>
      <w:r w:rsidRPr="00C345A0">
        <w:rPr>
          <w:rFonts w:ascii="Arial" w:hAnsi="Arial" w:cs="Arial"/>
          <w:color w:val="1F4E79" w:themeColor="accent1" w:themeShade="80"/>
          <w:shd w:val="clear" w:color="auto" w:fill="FFFFFF"/>
        </w:rPr>
        <w:t xml:space="preserve">The Child Headed Households who have been playing a parental role after </w:t>
      </w:r>
      <w:r w:rsidR="007959EA" w:rsidRPr="00C345A0">
        <w:rPr>
          <w:rFonts w:ascii="Arial" w:hAnsi="Arial" w:cs="Arial"/>
          <w:color w:val="1F4E79" w:themeColor="accent1" w:themeShade="80"/>
          <w:shd w:val="clear" w:color="auto" w:fill="FFFFFF"/>
        </w:rPr>
        <w:t>losing</w:t>
      </w:r>
      <w:r w:rsidRPr="00C345A0">
        <w:rPr>
          <w:rFonts w:ascii="Arial" w:hAnsi="Arial" w:cs="Arial"/>
          <w:color w:val="1F4E79" w:themeColor="accent1" w:themeShade="80"/>
          <w:shd w:val="clear" w:color="auto" w:fill="FFFFFF"/>
        </w:rPr>
        <w:t xml:space="preserve"> their parents and got undesirable pregnancies are praying to sustain our initiative to support their children</w:t>
      </w:r>
    </w:p>
    <w:p w:rsidR="0072685A" w:rsidRPr="00C345A0" w:rsidRDefault="0072685A" w:rsidP="00745D33">
      <w:pPr>
        <w:pStyle w:val="ListParagraph"/>
        <w:ind w:right="923"/>
        <w:jc w:val="both"/>
        <w:rPr>
          <w:rFonts w:ascii="Arial" w:hAnsi="Arial" w:cs="Arial"/>
          <w:color w:val="1F4E79" w:themeColor="accent1" w:themeShade="80"/>
          <w:shd w:val="clear" w:color="auto" w:fill="FFFFFF"/>
        </w:rPr>
      </w:pPr>
    </w:p>
    <w:p w:rsidR="0072685A" w:rsidRPr="00C345A0" w:rsidRDefault="0072685A" w:rsidP="0072685A">
      <w:pPr>
        <w:pStyle w:val="Heading4"/>
        <w:shd w:val="clear" w:color="auto" w:fill="FFFFFF"/>
        <w:spacing w:before="0" w:beforeAutospacing="0" w:after="90" w:afterAutospacing="0" w:line="308" w:lineRule="atLeast"/>
        <w:textAlignment w:val="baseline"/>
        <w:rPr>
          <w:rFonts w:ascii="Arial" w:hAnsi="Arial" w:cs="Arial"/>
          <w:color w:val="1F4E79" w:themeColor="accent1" w:themeShade="80"/>
          <w:sz w:val="26"/>
          <w:szCs w:val="26"/>
        </w:rPr>
      </w:pPr>
      <w:r w:rsidRPr="00C345A0">
        <w:rPr>
          <w:rFonts w:ascii="Arial" w:hAnsi="Arial" w:cs="Arial"/>
          <w:color w:val="1F4E79" w:themeColor="accent1" w:themeShade="80"/>
          <w:sz w:val="26"/>
          <w:szCs w:val="26"/>
        </w:rPr>
        <w:t xml:space="preserve">Graduation from </w:t>
      </w:r>
      <w:proofErr w:type="spellStart"/>
      <w:r w:rsidRPr="00C345A0">
        <w:rPr>
          <w:rFonts w:ascii="Arial" w:hAnsi="Arial" w:cs="Arial"/>
          <w:color w:val="1F4E79" w:themeColor="accent1" w:themeShade="80"/>
          <w:sz w:val="26"/>
          <w:szCs w:val="26"/>
        </w:rPr>
        <w:t>Kuraneza</w:t>
      </w:r>
      <w:proofErr w:type="spellEnd"/>
      <w:r w:rsidRPr="00C345A0">
        <w:rPr>
          <w:rFonts w:ascii="Arial" w:hAnsi="Arial" w:cs="Arial"/>
          <w:color w:val="1F4E79" w:themeColor="accent1" w:themeShade="80"/>
          <w:sz w:val="26"/>
          <w:szCs w:val="26"/>
        </w:rPr>
        <w:t xml:space="preserve"> nursery school</w:t>
      </w:r>
    </w:p>
    <w:p w:rsidR="0072685A" w:rsidRPr="00C345A0" w:rsidRDefault="0072685A" w:rsidP="00745D33">
      <w:pPr>
        <w:pStyle w:val="ListParagraph"/>
        <w:ind w:right="923"/>
        <w:jc w:val="both"/>
        <w:rPr>
          <w:color w:val="1F4E79" w:themeColor="accent1" w:themeShade="80"/>
        </w:rPr>
      </w:pPr>
    </w:p>
    <w:p w:rsidR="00DE3CD0" w:rsidRPr="00C345A0" w:rsidRDefault="0072685A">
      <w:pPr>
        <w:rPr>
          <w:color w:val="1F4E79" w:themeColor="accent1" w:themeShade="80"/>
          <w:sz w:val="24"/>
          <w:szCs w:val="24"/>
        </w:rPr>
      </w:pPr>
      <w:r w:rsidRPr="00C345A0">
        <w:rPr>
          <w:noProof/>
          <w:color w:val="1F4E79" w:themeColor="accent1" w:themeShade="80"/>
        </w:rPr>
        <w:drawing>
          <wp:inline distT="0" distB="0" distL="0" distR="0" wp14:anchorId="2C35BEDE" wp14:editId="24E81C3F">
            <wp:extent cx="4210050" cy="2371725"/>
            <wp:effectExtent l="0" t="0" r="0" b="9525"/>
            <wp:docPr id="1" name="Picture 1" descr="https://d3lmeboybbrqpp.cloudfront.net/pfil/20722/ph_20722_7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lmeboybbrqpp.cloudfront.net/pfil/20722/ph_20722_747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3171" cy="2373483"/>
                    </a:xfrm>
                    <a:prstGeom prst="rect">
                      <a:avLst/>
                    </a:prstGeom>
                    <a:noFill/>
                    <a:ln>
                      <a:noFill/>
                    </a:ln>
                  </pic:spPr>
                </pic:pic>
              </a:graphicData>
            </a:graphic>
          </wp:inline>
        </w:drawing>
      </w:r>
    </w:p>
    <w:p w:rsidR="0072685A" w:rsidRPr="00C345A0" w:rsidRDefault="0072685A">
      <w:pPr>
        <w:rPr>
          <w:rStyle w:val="apple-converted-space"/>
          <w:rFonts w:ascii="Arial" w:hAnsi="Arial" w:cs="Arial"/>
          <w:color w:val="1F4E79" w:themeColor="accent1" w:themeShade="80"/>
          <w:shd w:val="clear" w:color="auto" w:fill="FFFFFF"/>
        </w:rPr>
      </w:pPr>
      <w:r w:rsidRPr="00C345A0">
        <w:rPr>
          <w:rFonts w:ascii="Arial" w:hAnsi="Arial" w:cs="Arial"/>
          <w:color w:val="1F4E79" w:themeColor="accent1" w:themeShade="80"/>
          <w:shd w:val="clear" w:color="auto" w:fill="FFFFFF"/>
        </w:rPr>
        <w:t>Children graduated in 2014</w:t>
      </w:r>
      <w:r w:rsidRPr="00C345A0">
        <w:rPr>
          <w:rStyle w:val="apple-converted-space"/>
          <w:rFonts w:ascii="Arial" w:hAnsi="Arial" w:cs="Arial"/>
          <w:color w:val="1F4E79" w:themeColor="accent1" w:themeShade="80"/>
          <w:shd w:val="clear" w:color="auto" w:fill="FFFFFF"/>
        </w:rPr>
        <w:t> </w:t>
      </w:r>
    </w:p>
    <w:p w:rsidR="0072685A" w:rsidRPr="00C345A0" w:rsidRDefault="0072685A">
      <w:pPr>
        <w:rPr>
          <w:rStyle w:val="apple-converted-space"/>
          <w:rFonts w:ascii="Arial" w:hAnsi="Arial" w:cs="Arial"/>
          <w:color w:val="1F4E79" w:themeColor="accent1" w:themeShade="80"/>
          <w:shd w:val="clear" w:color="auto" w:fill="FFFFFF"/>
        </w:rPr>
      </w:pPr>
    </w:p>
    <w:p w:rsidR="0072685A" w:rsidRPr="00C345A0" w:rsidRDefault="0072685A" w:rsidP="0072685A">
      <w:pPr>
        <w:pStyle w:val="Heading4"/>
        <w:shd w:val="clear" w:color="auto" w:fill="FFFFFF"/>
        <w:spacing w:before="0" w:beforeAutospacing="0" w:after="90" w:afterAutospacing="0" w:line="308" w:lineRule="atLeast"/>
        <w:textAlignment w:val="baseline"/>
        <w:rPr>
          <w:rFonts w:ascii="Arial" w:hAnsi="Arial" w:cs="Arial"/>
          <w:color w:val="1F4E79" w:themeColor="accent1" w:themeShade="80"/>
          <w:sz w:val="26"/>
          <w:szCs w:val="26"/>
        </w:rPr>
      </w:pPr>
      <w:r w:rsidRPr="00C345A0">
        <w:rPr>
          <w:rFonts w:ascii="Arial" w:hAnsi="Arial" w:cs="Arial"/>
          <w:color w:val="1F4E79" w:themeColor="accent1" w:themeShade="80"/>
          <w:sz w:val="26"/>
          <w:szCs w:val="26"/>
        </w:rPr>
        <w:t>Student learning basic math</w:t>
      </w:r>
    </w:p>
    <w:p w:rsidR="0072685A" w:rsidRPr="00C345A0" w:rsidRDefault="0072685A">
      <w:pPr>
        <w:rPr>
          <w:color w:val="1F4E79" w:themeColor="accent1" w:themeShade="80"/>
          <w:sz w:val="24"/>
          <w:szCs w:val="24"/>
        </w:rPr>
      </w:pPr>
    </w:p>
    <w:p w:rsidR="0072685A" w:rsidRPr="00C345A0" w:rsidRDefault="0072685A">
      <w:pPr>
        <w:rPr>
          <w:color w:val="1F4E79" w:themeColor="accent1" w:themeShade="80"/>
          <w:sz w:val="24"/>
          <w:szCs w:val="24"/>
        </w:rPr>
      </w:pPr>
      <w:r w:rsidRPr="00C345A0">
        <w:rPr>
          <w:noProof/>
          <w:color w:val="1F4E79" w:themeColor="accent1" w:themeShade="80"/>
        </w:rPr>
        <w:lastRenderedPageBreak/>
        <w:drawing>
          <wp:inline distT="0" distB="0" distL="0" distR="0" wp14:anchorId="77906F4E" wp14:editId="7B0AFC0B">
            <wp:extent cx="3951115" cy="2238375"/>
            <wp:effectExtent l="0" t="0" r="0" b="0"/>
            <wp:docPr id="4" name="Picture 4" descr="Student learning basic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learning basic m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942" cy="2241676"/>
                    </a:xfrm>
                    <a:prstGeom prst="rect">
                      <a:avLst/>
                    </a:prstGeom>
                    <a:noFill/>
                    <a:ln>
                      <a:noFill/>
                    </a:ln>
                  </pic:spPr>
                </pic:pic>
              </a:graphicData>
            </a:graphic>
          </wp:inline>
        </w:drawing>
      </w:r>
    </w:p>
    <w:p w:rsidR="0072685A" w:rsidRPr="00C345A0" w:rsidRDefault="0072685A" w:rsidP="0072685A">
      <w:pPr>
        <w:pStyle w:val="Heading4"/>
        <w:shd w:val="clear" w:color="auto" w:fill="FFFFFF"/>
        <w:spacing w:before="0" w:beforeAutospacing="0" w:after="90" w:afterAutospacing="0" w:line="308" w:lineRule="atLeast"/>
        <w:textAlignment w:val="baseline"/>
        <w:rPr>
          <w:rFonts w:ascii="Arial" w:hAnsi="Arial" w:cs="Arial"/>
          <w:color w:val="1F4E79" w:themeColor="accent1" w:themeShade="80"/>
          <w:sz w:val="26"/>
          <w:szCs w:val="26"/>
        </w:rPr>
      </w:pPr>
      <w:r w:rsidRPr="00C345A0">
        <w:rPr>
          <w:rFonts w:ascii="Arial" w:hAnsi="Arial" w:cs="Arial"/>
          <w:color w:val="1F4E79" w:themeColor="accent1" w:themeShade="80"/>
          <w:sz w:val="26"/>
          <w:szCs w:val="26"/>
        </w:rPr>
        <w:t>Caregivers and Founder of Peace</w:t>
      </w:r>
      <w:r w:rsidR="00703556">
        <w:rPr>
          <w:rFonts w:ascii="Arial" w:hAnsi="Arial" w:cs="Arial"/>
          <w:color w:val="1F4E79" w:themeColor="accent1" w:themeShade="80"/>
          <w:sz w:val="26"/>
          <w:szCs w:val="26"/>
        </w:rPr>
        <w:t xml:space="preserve"> </w:t>
      </w:r>
      <w:r w:rsidRPr="00C345A0">
        <w:rPr>
          <w:rFonts w:ascii="Arial" w:hAnsi="Arial" w:cs="Arial"/>
          <w:color w:val="1F4E79" w:themeColor="accent1" w:themeShade="80"/>
          <w:sz w:val="26"/>
          <w:szCs w:val="26"/>
        </w:rPr>
        <w:t>&amp;Hope playing</w:t>
      </w:r>
    </w:p>
    <w:p w:rsidR="0072685A" w:rsidRPr="00C345A0" w:rsidRDefault="0072685A">
      <w:pPr>
        <w:rPr>
          <w:color w:val="1F4E79" w:themeColor="accent1" w:themeShade="80"/>
          <w:sz w:val="24"/>
          <w:szCs w:val="24"/>
        </w:rPr>
      </w:pPr>
      <w:r w:rsidRPr="00C345A0">
        <w:rPr>
          <w:noProof/>
          <w:color w:val="1F4E79" w:themeColor="accent1" w:themeShade="80"/>
        </w:rPr>
        <w:drawing>
          <wp:inline distT="0" distB="0" distL="0" distR="0" wp14:anchorId="6F7423CF" wp14:editId="558EB91B">
            <wp:extent cx="4972050" cy="3305175"/>
            <wp:effectExtent l="0" t="0" r="0" b="9525"/>
            <wp:docPr id="5" name="Picture 5" descr="https://d3lmeboybbrqpp.cloudfront.net/pfil/20722/ph_20722_7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lmeboybbrqpp.cloudfront.net/pfil/20722/ph_20722_747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305175"/>
                    </a:xfrm>
                    <a:prstGeom prst="rect">
                      <a:avLst/>
                    </a:prstGeom>
                    <a:noFill/>
                    <a:ln>
                      <a:noFill/>
                    </a:ln>
                  </pic:spPr>
                </pic:pic>
              </a:graphicData>
            </a:graphic>
          </wp:inline>
        </w:drawing>
      </w:r>
    </w:p>
    <w:p w:rsidR="0072685A" w:rsidRPr="00C345A0" w:rsidRDefault="0072685A">
      <w:pPr>
        <w:rPr>
          <w:rFonts w:ascii="Arial" w:hAnsi="Arial" w:cs="Arial"/>
          <w:color w:val="1F4E79" w:themeColor="accent1" w:themeShade="80"/>
          <w:shd w:val="clear" w:color="auto" w:fill="FFFFFF"/>
        </w:rPr>
      </w:pPr>
      <w:r w:rsidRPr="00C345A0">
        <w:rPr>
          <w:rFonts w:ascii="Arial" w:hAnsi="Arial" w:cs="Arial"/>
          <w:color w:val="1F4E79" w:themeColor="accent1" w:themeShade="80"/>
          <w:shd w:val="clear" w:color="auto" w:fill="FFFFFF"/>
        </w:rPr>
        <w:t>The vulnerable children are happy to stay with caregivers and Peace</w:t>
      </w:r>
      <w:r w:rsidR="00703556">
        <w:rPr>
          <w:rFonts w:ascii="Arial" w:hAnsi="Arial" w:cs="Arial"/>
          <w:color w:val="1F4E79" w:themeColor="accent1" w:themeShade="80"/>
          <w:shd w:val="clear" w:color="auto" w:fill="FFFFFF"/>
        </w:rPr>
        <w:t xml:space="preserve"> </w:t>
      </w:r>
      <w:r w:rsidRPr="00C345A0">
        <w:rPr>
          <w:rFonts w:ascii="Arial" w:hAnsi="Arial" w:cs="Arial"/>
          <w:color w:val="1F4E79" w:themeColor="accent1" w:themeShade="80"/>
          <w:shd w:val="clear" w:color="auto" w:fill="FFFFFF"/>
        </w:rPr>
        <w:t>&amp;Hope Initiative members at KURANEZA Early Childhood Development Center.</w:t>
      </w:r>
    </w:p>
    <w:p w:rsidR="0066558B" w:rsidRPr="00C345A0" w:rsidRDefault="0066558B">
      <w:pPr>
        <w:rPr>
          <w:noProof/>
          <w:color w:val="1F4E79" w:themeColor="accent1" w:themeShade="80"/>
        </w:rPr>
      </w:pPr>
    </w:p>
    <w:p w:rsidR="0066558B" w:rsidRPr="00C345A0" w:rsidRDefault="0066558B" w:rsidP="0066558B">
      <w:pPr>
        <w:pStyle w:val="Heading4"/>
        <w:shd w:val="clear" w:color="auto" w:fill="FFFFFF"/>
        <w:spacing w:before="0" w:beforeAutospacing="0" w:after="90" w:afterAutospacing="0" w:line="308" w:lineRule="atLeast"/>
        <w:textAlignment w:val="baseline"/>
        <w:rPr>
          <w:rFonts w:ascii="Arial" w:hAnsi="Arial" w:cs="Arial"/>
          <w:color w:val="1F4E79" w:themeColor="accent1" w:themeShade="80"/>
          <w:sz w:val="26"/>
          <w:szCs w:val="26"/>
        </w:rPr>
      </w:pPr>
      <w:r w:rsidRPr="00C345A0">
        <w:rPr>
          <w:rFonts w:ascii="Arial" w:hAnsi="Arial" w:cs="Arial"/>
          <w:color w:val="1F4E79" w:themeColor="accent1" w:themeShade="80"/>
          <w:sz w:val="26"/>
          <w:szCs w:val="26"/>
        </w:rPr>
        <w:t>Vulnerable children with new sports wear</w:t>
      </w:r>
    </w:p>
    <w:p w:rsidR="0066558B" w:rsidRPr="00C345A0" w:rsidRDefault="0066558B">
      <w:pPr>
        <w:rPr>
          <w:color w:val="1F4E79" w:themeColor="accent1" w:themeShade="80"/>
          <w:sz w:val="24"/>
          <w:szCs w:val="24"/>
        </w:rPr>
      </w:pPr>
      <w:r w:rsidRPr="00C345A0">
        <w:rPr>
          <w:noProof/>
          <w:color w:val="1F4E79" w:themeColor="accent1" w:themeShade="80"/>
        </w:rPr>
        <w:lastRenderedPageBreak/>
        <w:drawing>
          <wp:inline distT="0" distB="0" distL="0" distR="0" wp14:anchorId="5F6012DA" wp14:editId="03C0316E">
            <wp:extent cx="4323926" cy="2933700"/>
            <wp:effectExtent l="0" t="0" r="635" b="0"/>
            <wp:docPr id="6" name="Picture 6" descr="https://d3lmeboybbrqpp.cloudfront.net/pfil/20722/ph_20722_7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3lmeboybbrqpp.cloudfront.net/pfil/20722/ph_20722_747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6253" cy="2935279"/>
                    </a:xfrm>
                    <a:prstGeom prst="rect">
                      <a:avLst/>
                    </a:prstGeom>
                    <a:noFill/>
                    <a:ln>
                      <a:noFill/>
                    </a:ln>
                  </pic:spPr>
                </pic:pic>
              </a:graphicData>
            </a:graphic>
          </wp:inline>
        </w:drawing>
      </w:r>
    </w:p>
    <w:p w:rsidR="0066558B" w:rsidRDefault="0066558B">
      <w:pPr>
        <w:rPr>
          <w:rFonts w:ascii="Arial" w:hAnsi="Arial" w:cs="Arial"/>
          <w:color w:val="1F4E79" w:themeColor="accent1" w:themeShade="80"/>
          <w:shd w:val="clear" w:color="auto" w:fill="FFFFFF"/>
        </w:rPr>
      </w:pPr>
      <w:r w:rsidRPr="00C345A0">
        <w:rPr>
          <w:rFonts w:ascii="Arial" w:hAnsi="Arial" w:cs="Arial"/>
          <w:color w:val="1F4E79" w:themeColor="accent1" w:themeShade="80"/>
          <w:shd w:val="clear" w:color="auto" w:fill="FFFFFF"/>
        </w:rPr>
        <w:t xml:space="preserve">The photos has been taken after getting </w:t>
      </w:r>
      <w:r w:rsidR="002833D6" w:rsidRPr="00C345A0">
        <w:rPr>
          <w:rFonts w:ascii="Arial" w:hAnsi="Arial" w:cs="Arial"/>
          <w:color w:val="1F4E79" w:themeColor="accent1" w:themeShade="80"/>
          <w:shd w:val="clear" w:color="auto" w:fill="FFFFFF"/>
        </w:rPr>
        <w:t>sportsw</w:t>
      </w:r>
      <w:r w:rsidR="002833D6">
        <w:rPr>
          <w:rFonts w:ascii="Arial" w:hAnsi="Arial" w:cs="Arial"/>
          <w:color w:val="1F4E79" w:themeColor="accent1" w:themeShade="80"/>
          <w:shd w:val="clear" w:color="auto" w:fill="FFFFFF"/>
        </w:rPr>
        <w:t>e</w:t>
      </w:r>
      <w:r w:rsidR="002833D6" w:rsidRPr="00C345A0">
        <w:rPr>
          <w:rFonts w:ascii="Arial" w:hAnsi="Arial" w:cs="Arial"/>
          <w:color w:val="1F4E79" w:themeColor="accent1" w:themeShade="80"/>
          <w:shd w:val="clear" w:color="auto" w:fill="FFFFFF"/>
        </w:rPr>
        <w:t>ar</w:t>
      </w:r>
      <w:r w:rsidRPr="00C345A0">
        <w:rPr>
          <w:rFonts w:ascii="Arial" w:hAnsi="Arial" w:cs="Arial"/>
          <w:color w:val="1F4E79" w:themeColor="accent1" w:themeShade="80"/>
          <w:shd w:val="clear" w:color="auto" w:fill="FFFFFF"/>
        </w:rPr>
        <w:t xml:space="preserve"> gifts. Play is an important medium through which the child interacts with, explores and makes sense of the world around her/his</w:t>
      </w:r>
      <w:r w:rsidR="00C345A0">
        <w:rPr>
          <w:rFonts w:ascii="Arial" w:hAnsi="Arial" w:cs="Arial"/>
          <w:color w:val="1F4E79" w:themeColor="accent1" w:themeShade="80"/>
          <w:shd w:val="clear" w:color="auto" w:fill="FFFFFF"/>
        </w:rPr>
        <w:t>.</w:t>
      </w:r>
    </w:p>
    <w:p w:rsidR="00C345A0" w:rsidRPr="00C345A0" w:rsidRDefault="00C345A0">
      <w:pPr>
        <w:rPr>
          <w:rFonts w:ascii="Arial" w:hAnsi="Arial" w:cs="Arial"/>
          <w:color w:val="1F4E79" w:themeColor="accent1" w:themeShade="80"/>
          <w:sz w:val="32"/>
          <w:szCs w:val="32"/>
          <w:shd w:val="clear" w:color="auto" w:fill="FFFFFF"/>
        </w:rPr>
      </w:pPr>
      <w:r w:rsidRPr="00C345A0">
        <w:rPr>
          <w:rFonts w:ascii="Arial" w:hAnsi="Arial" w:cs="Arial"/>
          <w:color w:val="1F4E79" w:themeColor="accent1" w:themeShade="80"/>
          <w:sz w:val="32"/>
          <w:szCs w:val="32"/>
          <w:shd w:val="clear" w:color="auto" w:fill="FFFFFF"/>
        </w:rPr>
        <w:t xml:space="preserve">Food sharing </w:t>
      </w:r>
    </w:p>
    <w:p w:rsidR="00C345A0" w:rsidRDefault="00C345A0">
      <w:pPr>
        <w:rPr>
          <w:color w:val="1F4E79" w:themeColor="accent1" w:themeShade="80"/>
          <w:sz w:val="24"/>
          <w:szCs w:val="24"/>
        </w:rPr>
      </w:pPr>
      <w:r w:rsidRPr="00C345A0">
        <w:rPr>
          <w:noProof/>
          <w:color w:val="1F4E79" w:themeColor="accent1" w:themeShade="80"/>
          <w:sz w:val="24"/>
          <w:szCs w:val="24"/>
        </w:rPr>
        <w:drawing>
          <wp:inline distT="0" distB="0" distL="0" distR="0">
            <wp:extent cx="4114798" cy="2314575"/>
            <wp:effectExtent l="0" t="0" r="635" b="0"/>
            <wp:docPr id="7" name="Picture 7" descr="C:\Users\musal\Desktop\Peace &amp; Hope Photos\KURANEZA ECD Center\IMG-201506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al\Desktop\Peace &amp; Hope Photos\KURANEZA ECD Center\IMG-20150630-WA0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3676" cy="2319569"/>
                    </a:xfrm>
                    <a:prstGeom prst="rect">
                      <a:avLst/>
                    </a:prstGeom>
                    <a:noFill/>
                    <a:ln>
                      <a:noFill/>
                    </a:ln>
                  </pic:spPr>
                </pic:pic>
              </a:graphicData>
            </a:graphic>
          </wp:inline>
        </w:drawing>
      </w:r>
    </w:p>
    <w:p w:rsidR="00C345A0" w:rsidRDefault="00C345A0" w:rsidP="00C345A0">
      <w:pPr>
        <w:rPr>
          <w:rFonts w:ascii="Arial" w:hAnsi="Arial" w:cs="Arial"/>
          <w:color w:val="1F4E79" w:themeColor="accent1" w:themeShade="80"/>
          <w:shd w:val="clear" w:color="auto" w:fill="FFFFFF"/>
        </w:rPr>
      </w:pPr>
      <w:r>
        <w:rPr>
          <w:rFonts w:ascii="Arial" w:hAnsi="Arial" w:cs="Arial"/>
          <w:color w:val="1F4E79" w:themeColor="accent1" w:themeShade="80"/>
          <w:shd w:val="clear" w:color="auto" w:fill="FFFFFF"/>
        </w:rPr>
        <w:t xml:space="preserve">Sharing Food for those who are not able to get daily food! </w:t>
      </w:r>
    </w:p>
    <w:p w:rsidR="006C7A09" w:rsidRDefault="006C7A09" w:rsidP="00C345A0">
      <w:pPr>
        <w:rPr>
          <w:rFonts w:ascii="Arial" w:hAnsi="Arial" w:cs="Arial"/>
          <w:color w:val="1F4E79" w:themeColor="accent1" w:themeShade="80"/>
          <w:shd w:val="clear" w:color="auto" w:fill="FFFFFF"/>
        </w:rPr>
      </w:pPr>
    </w:p>
    <w:p w:rsidR="006C7A09" w:rsidRDefault="006C7A09" w:rsidP="00C345A0">
      <w:pPr>
        <w:rPr>
          <w:rFonts w:ascii="Arial" w:hAnsi="Arial" w:cs="Arial"/>
          <w:color w:val="1F4E79" w:themeColor="accent1" w:themeShade="80"/>
          <w:shd w:val="clear" w:color="auto" w:fill="FFFFFF"/>
        </w:rPr>
      </w:pPr>
    </w:p>
    <w:p w:rsidR="006C7A09" w:rsidRDefault="006C7A09" w:rsidP="00C345A0">
      <w:pPr>
        <w:rPr>
          <w:rFonts w:ascii="Arial" w:hAnsi="Arial" w:cs="Arial"/>
          <w:color w:val="1F4E79" w:themeColor="accent1" w:themeShade="80"/>
          <w:shd w:val="clear" w:color="auto" w:fill="FFFFFF"/>
        </w:rPr>
      </w:pPr>
    </w:p>
    <w:p w:rsidR="006C7A09" w:rsidRDefault="006C7A09" w:rsidP="00C345A0">
      <w:pPr>
        <w:rPr>
          <w:rFonts w:ascii="Arial" w:hAnsi="Arial" w:cs="Arial"/>
          <w:color w:val="1F4E79" w:themeColor="accent1" w:themeShade="80"/>
          <w:shd w:val="clear" w:color="auto" w:fill="FFFFFF"/>
        </w:rPr>
      </w:pPr>
    </w:p>
    <w:p w:rsidR="006C7A09" w:rsidRDefault="006C7A09" w:rsidP="00C345A0">
      <w:pPr>
        <w:rPr>
          <w:rFonts w:ascii="Arial" w:hAnsi="Arial" w:cs="Arial"/>
          <w:color w:val="1F4E79" w:themeColor="accent1" w:themeShade="80"/>
          <w:shd w:val="clear" w:color="auto" w:fill="FFFFFF"/>
        </w:rPr>
      </w:pPr>
    </w:p>
    <w:p w:rsidR="006C7A09" w:rsidRDefault="006C7A09" w:rsidP="00C345A0">
      <w:pPr>
        <w:rPr>
          <w:rFonts w:ascii="Arial" w:hAnsi="Arial" w:cs="Arial"/>
          <w:color w:val="1F4E79" w:themeColor="accent1" w:themeShade="80"/>
          <w:shd w:val="clear" w:color="auto" w:fill="FFFFFF"/>
        </w:rPr>
      </w:pPr>
    </w:p>
    <w:p w:rsidR="00C345A0" w:rsidRDefault="00C345A0" w:rsidP="00C345A0">
      <w:pPr>
        <w:rPr>
          <w:color w:val="1F4E79" w:themeColor="accent1" w:themeShade="80"/>
          <w:sz w:val="24"/>
          <w:szCs w:val="24"/>
        </w:rPr>
      </w:pPr>
      <w:r>
        <w:rPr>
          <w:color w:val="1F4E79" w:themeColor="accent1" w:themeShade="80"/>
          <w:sz w:val="24"/>
          <w:szCs w:val="24"/>
        </w:rPr>
        <w:lastRenderedPageBreak/>
        <w:t>Legal Representative interviewed by AFRICA AS ONE</w:t>
      </w:r>
    </w:p>
    <w:p w:rsidR="00C345A0" w:rsidRDefault="00C345A0" w:rsidP="00C345A0">
      <w:pPr>
        <w:rPr>
          <w:color w:val="1F4E79" w:themeColor="accent1" w:themeShade="80"/>
          <w:sz w:val="24"/>
          <w:szCs w:val="24"/>
        </w:rPr>
      </w:pPr>
      <w:r>
        <w:rPr>
          <w:noProof/>
          <w:color w:val="1F4E79" w:themeColor="accent1" w:themeShade="80"/>
          <w:sz w:val="24"/>
          <w:szCs w:val="24"/>
        </w:rPr>
        <w:drawing>
          <wp:inline distT="0" distB="0" distL="0" distR="0">
            <wp:extent cx="4895850" cy="358104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4987" cy="3587730"/>
                    </a:xfrm>
                    <a:prstGeom prst="rect">
                      <a:avLst/>
                    </a:prstGeom>
                    <a:noFill/>
                    <a:ln>
                      <a:noFill/>
                    </a:ln>
                  </pic:spPr>
                </pic:pic>
              </a:graphicData>
            </a:graphic>
          </wp:inline>
        </w:drawing>
      </w:r>
    </w:p>
    <w:p w:rsidR="006E1A07" w:rsidRDefault="005D2C69" w:rsidP="00C345A0">
      <w:pPr>
        <w:rPr>
          <w:color w:val="1F4E79" w:themeColor="accent1" w:themeShade="80"/>
          <w:sz w:val="24"/>
          <w:szCs w:val="24"/>
        </w:rPr>
      </w:pPr>
      <w:r>
        <w:rPr>
          <w:rFonts w:ascii="Arial" w:hAnsi="Arial" w:cs="Arial"/>
          <w:color w:val="333333"/>
          <w:sz w:val="20"/>
          <w:szCs w:val="20"/>
          <w:shd w:val="clear" w:color="auto" w:fill="FFFFFF"/>
        </w:rPr>
        <w:t>Albert Musabyimana, a survivor of the terrible genocide that took place here, in which he lost his whole family. He is the founder of the Peace and Hope Initiative which helps vulnerable members of the community and he is truly an inspirational man.</w:t>
      </w:r>
    </w:p>
    <w:p w:rsidR="006E1A07" w:rsidRDefault="006E1A07" w:rsidP="00C345A0">
      <w:pPr>
        <w:rPr>
          <w:color w:val="1F4E79" w:themeColor="accent1" w:themeShade="80"/>
          <w:sz w:val="24"/>
          <w:szCs w:val="24"/>
        </w:rPr>
      </w:pPr>
    </w:p>
    <w:tbl>
      <w:tblPr>
        <w:tblW w:w="11327" w:type="dxa"/>
        <w:tblInd w:w="-980" w:type="dxa"/>
        <w:tblLook w:val="04A0" w:firstRow="1" w:lastRow="0" w:firstColumn="1" w:lastColumn="0" w:noHBand="0" w:noVBand="1"/>
      </w:tblPr>
      <w:tblGrid>
        <w:gridCol w:w="4712"/>
        <w:gridCol w:w="1980"/>
        <w:gridCol w:w="1659"/>
        <w:gridCol w:w="1280"/>
        <w:gridCol w:w="1696"/>
      </w:tblGrid>
      <w:tr w:rsidR="00CC3EB9" w:rsidRPr="001B1806" w:rsidTr="00BF553C">
        <w:trPr>
          <w:trHeight w:val="285"/>
        </w:trPr>
        <w:tc>
          <w:tcPr>
            <w:tcW w:w="4712" w:type="dxa"/>
            <w:tcBorders>
              <w:top w:val="nil"/>
              <w:left w:val="nil"/>
              <w:bottom w:val="nil"/>
              <w:right w:val="nil"/>
            </w:tcBorders>
            <w:shd w:val="clear" w:color="auto" w:fill="auto"/>
            <w:noWrap/>
            <w:vAlign w:val="bottom"/>
            <w:hideMark/>
          </w:tcPr>
          <w:p w:rsidR="00FD3D1B" w:rsidRPr="001B1806" w:rsidRDefault="00FD3D1B" w:rsidP="006C7A09">
            <w:pPr>
              <w:rPr>
                <w:rFonts w:ascii="Arial" w:hAnsi="Arial" w:cs="Arial"/>
              </w:rPr>
            </w:pPr>
          </w:p>
        </w:tc>
        <w:tc>
          <w:tcPr>
            <w:tcW w:w="1980" w:type="dxa"/>
            <w:tcBorders>
              <w:top w:val="nil"/>
              <w:left w:val="nil"/>
              <w:bottom w:val="nil"/>
              <w:right w:val="nil"/>
            </w:tcBorders>
            <w:shd w:val="clear" w:color="auto" w:fill="auto"/>
            <w:noWrap/>
            <w:vAlign w:val="bottom"/>
            <w:hideMark/>
          </w:tcPr>
          <w:p w:rsidR="00CC3EB9" w:rsidRPr="001B1806" w:rsidRDefault="00CC3EB9" w:rsidP="00EF4947">
            <w:pPr>
              <w:jc w:val="center"/>
              <w:rPr>
                <w:rFonts w:ascii="Arial" w:hAnsi="Arial" w:cs="Arial"/>
              </w:rPr>
            </w:pPr>
          </w:p>
        </w:tc>
        <w:tc>
          <w:tcPr>
            <w:tcW w:w="1659" w:type="dxa"/>
            <w:tcBorders>
              <w:top w:val="nil"/>
              <w:left w:val="nil"/>
              <w:bottom w:val="nil"/>
              <w:right w:val="nil"/>
            </w:tcBorders>
            <w:shd w:val="clear" w:color="auto" w:fill="auto"/>
            <w:noWrap/>
            <w:vAlign w:val="bottom"/>
            <w:hideMark/>
          </w:tcPr>
          <w:p w:rsidR="00CC3EB9" w:rsidRPr="001B1806" w:rsidRDefault="00CC3EB9" w:rsidP="00EF4947">
            <w:pPr>
              <w:jc w:val="center"/>
              <w:rPr>
                <w:rFonts w:ascii="Arial" w:hAnsi="Arial" w:cs="Arial"/>
              </w:rPr>
            </w:pPr>
          </w:p>
        </w:tc>
        <w:tc>
          <w:tcPr>
            <w:tcW w:w="1280" w:type="dxa"/>
            <w:tcBorders>
              <w:top w:val="nil"/>
              <w:left w:val="nil"/>
              <w:bottom w:val="nil"/>
              <w:right w:val="nil"/>
            </w:tcBorders>
            <w:shd w:val="clear" w:color="auto" w:fill="auto"/>
            <w:noWrap/>
            <w:vAlign w:val="bottom"/>
            <w:hideMark/>
          </w:tcPr>
          <w:p w:rsidR="00CC3EB9" w:rsidRPr="001B1806" w:rsidRDefault="00CC3EB9" w:rsidP="00EF4947">
            <w:pPr>
              <w:jc w:val="center"/>
              <w:rPr>
                <w:rFonts w:ascii="Arial" w:hAnsi="Arial" w:cs="Arial"/>
              </w:rPr>
            </w:pPr>
          </w:p>
        </w:tc>
        <w:tc>
          <w:tcPr>
            <w:tcW w:w="1696" w:type="dxa"/>
            <w:tcBorders>
              <w:top w:val="nil"/>
              <w:left w:val="nil"/>
              <w:bottom w:val="nil"/>
              <w:right w:val="nil"/>
            </w:tcBorders>
            <w:shd w:val="clear" w:color="auto" w:fill="auto"/>
            <w:noWrap/>
            <w:vAlign w:val="bottom"/>
            <w:hideMark/>
          </w:tcPr>
          <w:p w:rsidR="00CC3EB9" w:rsidRPr="001B1806" w:rsidRDefault="00CC3EB9" w:rsidP="00EF4947">
            <w:pPr>
              <w:jc w:val="center"/>
              <w:rPr>
                <w:rFonts w:ascii="Arial" w:hAnsi="Arial" w:cs="Arial"/>
              </w:rPr>
            </w:pPr>
          </w:p>
        </w:tc>
      </w:tr>
    </w:tbl>
    <w:p w:rsidR="00CC3EB9" w:rsidRDefault="00CC3EB9" w:rsidP="00CC3EB9">
      <w:pPr>
        <w:rPr>
          <w:rFonts w:ascii="Arial" w:hAnsi="Arial" w:cs="Arial"/>
          <w:lang w:val="fr-FR"/>
        </w:rPr>
      </w:pPr>
    </w:p>
    <w:p w:rsidR="007D6572" w:rsidRDefault="007D6572" w:rsidP="007D6572">
      <w:pPr>
        <w:shd w:val="clear" w:color="auto" w:fill="FFFFFF"/>
        <w:rPr>
          <w:color w:val="222222"/>
        </w:rPr>
      </w:pPr>
      <w:r>
        <w:rPr>
          <w:rFonts w:ascii="Verdana" w:hAnsi="Verdana"/>
          <w:color w:val="0033FF"/>
          <w:sz w:val="21"/>
          <w:szCs w:val="21"/>
        </w:rPr>
        <w:t>Albert MUSABYIMANA</w:t>
      </w:r>
    </w:p>
    <w:p w:rsidR="007D6572" w:rsidRDefault="007D6572" w:rsidP="007D6572">
      <w:pPr>
        <w:shd w:val="clear" w:color="auto" w:fill="FFFFFF"/>
        <w:rPr>
          <w:color w:val="222222"/>
        </w:rPr>
      </w:pPr>
      <w:r>
        <w:rPr>
          <w:rFonts w:ascii="Verdana" w:hAnsi="Verdana"/>
          <w:color w:val="0033FF"/>
          <w:sz w:val="21"/>
          <w:szCs w:val="21"/>
        </w:rPr>
        <w:t>Legal Representative</w:t>
      </w:r>
    </w:p>
    <w:p w:rsidR="007D6572" w:rsidRDefault="007D6572" w:rsidP="007D6572">
      <w:pPr>
        <w:shd w:val="clear" w:color="auto" w:fill="FFFFFF"/>
        <w:rPr>
          <w:color w:val="222222"/>
        </w:rPr>
      </w:pPr>
      <w:r>
        <w:rPr>
          <w:rFonts w:ascii="Verdana" w:hAnsi="Verdana"/>
          <w:color w:val="0033FF"/>
          <w:sz w:val="21"/>
          <w:szCs w:val="21"/>
        </w:rPr>
        <w:t>Peace &amp; Hope Initiative</w:t>
      </w:r>
    </w:p>
    <w:p w:rsidR="007D6572" w:rsidRDefault="007D6572" w:rsidP="007D6572">
      <w:pPr>
        <w:shd w:val="clear" w:color="auto" w:fill="FFFFFF"/>
        <w:rPr>
          <w:color w:val="222222"/>
        </w:rPr>
      </w:pPr>
      <w:r>
        <w:rPr>
          <w:rFonts w:ascii="Verdana" w:hAnsi="Verdana"/>
          <w:color w:val="0033FF"/>
          <w:sz w:val="21"/>
          <w:szCs w:val="21"/>
        </w:rPr>
        <w:t>Tel: </w:t>
      </w:r>
      <w:hyperlink r:id="rId13" w:tgtFrame="_blank" w:history="1">
        <w:r>
          <w:rPr>
            <w:rStyle w:val="Hyperlink"/>
            <w:rFonts w:ascii="Verdana" w:hAnsi="Verdana"/>
            <w:color w:val="1155CC"/>
            <w:sz w:val="21"/>
            <w:szCs w:val="21"/>
          </w:rPr>
          <w:t>+ 250788 312740</w:t>
        </w:r>
      </w:hyperlink>
    </w:p>
    <w:p w:rsidR="007D6572" w:rsidRDefault="007D6572" w:rsidP="007D6572">
      <w:pPr>
        <w:shd w:val="clear" w:color="auto" w:fill="FFFFFF"/>
        <w:rPr>
          <w:color w:val="222222"/>
        </w:rPr>
      </w:pPr>
      <w:r>
        <w:rPr>
          <w:rFonts w:ascii="Verdana" w:hAnsi="Verdana"/>
          <w:color w:val="0033FF"/>
          <w:sz w:val="21"/>
          <w:szCs w:val="21"/>
        </w:rPr>
        <w:t>Skype: albertm246</w:t>
      </w:r>
    </w:p>
    <w:p w:rsidR="007D6572" w:rsidRDefault="00BF5E38" w:rsidP="007D6572">
      <w:pPr>
        <w:shd w:val="clear" w:color="auto" w:fill="FFFFFF"/>
        <w:rPr>
          <w:color w:val="222222"/>
        </w:rPr>
      </w:pPr>
      <w:hyperlink r:id="rId14" w:tgtFrame="_blank" w:history="1">
        <w:r w:rsidR="007D6572">
          <w:rPr>
            <w:rStyle w:val="Hyperlink"/>
            <w:rFonts w:ascii="Verdana" w:hAnsi="Verdana"/>
            <w:color w:val="1155CC"/>
            <w:sz w:val="21"/>
            <w:szCs w:val="21"/>
          </w:rPr>
          <w:t>www.peaceandhopeinitiative.org</w:t>
        </w:r>
      </w:hyperlink>
    </w:p>
    <w:p w:rsidR="007D6572" w:rsidRDefault="007D6572" w:rsidP="007D6572">
      <w:pPr>
        <w:shd w:val="clear" w:color="auto" w:fill="FFFFFF"/>
        <w:rPr>
          <w:color w:val="222222"/>
        </w:rPr>
      </w:pPr>
    </w:p>
    <w:p w:rsidR="007D6572" w:rsidRDefault="00BF5E38" w:rsidP="007D6572">
      <w:pPr>
        <w:shd w:val="clear" w:color="auto" w:fill="FFFFFF"/>
        <w:rPr>
          <w:rFonts w:ascii="Arial" w:hAnsi="Arial" w:cs="Arial"/>
          <w:color w:val="222222"/>
          <w:sz w:val="19"/>
          <w:szCs w:val="19"/>
        </w:rPr>
      </w:pPr>
      <w:hyperlink r:id="rId15" w:tgtFrame="_blank" w:history="1">
        <w:r w:rsidR="007D6572">
          <w:rPr>
            <w:rStyle w:val="Hyperlink"/>
            <w:color w:val="1155CC"/>
          </w:rPr>
          <w:t>https://www.facebook.com/pages/Peace-and-Hope-Initiative-Organization/432327800238840?ref=hl</w:t>
        </w:r>
      </w:hyperlink>
    </w:p>
    <w:p w:rsidR="007D6572" w:rsidRPr="00865D18" w:rsidRDefault="007D6572" w:rsidP="007D6572">
      <w:pPr>
        <w:shd w:val="clear" w:color="auto" w:fill="FFFFFF"/>
        <w:rPr>
          <w:rFonts w:ascii="Arial" w:hAnsi="Arial" w:cs="Arial"/>
          <w:color w:val="1F4E79" w:themeColor="accent1" w:themeShade="80"/>
          <w:sz w:val="19"/>
          <w:szCs w:val="19"/>
        </w:rPr>
      </w:pPr>
    </w:p>
    <w:p w:rsidR="007D6572" w:rsidRPr="00865D18" w:rsidRDefault="007D6572" w:rsidP="007D6572">
      <w:pPr>
        <w:shd w:val="clear" w:color="auto" w:fill="FFFFFF"/>
        <w:rPr>
          <w:rFonts w:ascii="Arial" w:hAnsi="Arial" w:cs="Arial"/>
          <w:color w:val="1F4E79" w:themeColor="accent1" w:themeShade="80"/>
          <w:sz w:val="19"/>
          <w:szCs w:val="19"/>
        </w:rPr>
      </w:pPr>
      <w:r w:rsidRPr="00865D18">
        <w:rPr>
          <w:color w:val="1F4E79" w:themeColor="accent1" w:themeShade="80"/>
          <w:sz w:val="19"/>
          <w:szCs w:val="19"/>
        </w:rPr>
        <w:t>KIGALI - RWANDA </w:t>
      </w:r>
    </w:p>
    <w:sectPr w:rsidR="007D6572" w:rsidRPr="00865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4536D"/>
    <w:multiLevelType w:val="hybridMultilevel"/>
    <w:tmpl w:val="7DC45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9728C2"/>
    <w:multiLevelType w:val="hybridMultilevel"/>
    <w:tmpl w:val="E83A8454"/>
    <w:lvl w:ilvl="0" w:tplc="68A01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0170204"/>
    <w:multiLevelType w:val="hybridMultilevel"/>
    <w:tmpl w:val="1CA683B6"/>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3">
    <w:nsid w:val="42B14FCD"/>
    <w:multiLevelType w:val="hybridMultilevel"/>
    <w:tmpl w:val="FCC49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A0303E"/>
    <w:multiLevelType w:val="hybridMultilevel"/>
    <w:tmpl w:val="7C66C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A0D"/>
    <w:rsid w:val="00073FCD"/>
    <w:rsid w:val="00074633"/>
    <w:rsid w:val="00082882"/>
    <w:rsid w:val="000A4CFB"/>
    <w:rsid w:val="002833D6"/>
    <w:rsid w:val="0037238E"/>
    <w:rsid w:val="003A2829"/>
    <w:rsid w:val="003B1605"/>
    <w:rsid w:val="004F1BD1"/>
    <w:rsid w:val="004F47DE"/>
    <w:rsid w:val="00505180"/>
    <w:rsid w:val="00571B0B"/>
    <w:rsid w:val="00583B55"/>
    <w:rsid w:val="005A0FF8"/>
    <w:rsid w:val="005D2C69"/>
    <w:rsid w:val="00622A0D"/>
    <w:rsid w:val="0065180C"/>
    <w:rsid w:val="0066558B"/>
    <w:rsid w:val="0069154E"/>
    <w:rsid w:val="006A68AE"/>
    <w:rsid w:val="006C7A09"/>
    <w:rsid w:val="006E1A07"/>
    <w:rsid w:val="00703556"/>
    <w:rsid w:val="0072685A"/>
    <w:rsid w:val="00726913"/>
    <w:rsid w:val="00745D33"/>
    <w:rsid w:val="007853C1"/>
    <w:rsid w:val="007959EA"/>
    <w:rsid w:val="007D6572"/>
    <w:rsid w:val="00865D18"/>
    <w:rsid w:val="008963C6"/>
    <w:rsid w:val="008D0FAB"/>
    <w:rsid w:val="00940217"/>
    <w:rsid w:val="0098688E"/>
    <w:rsid w:val="00AC7456"/>
    <w:rsid w:val="00B21EDE"/>
    <w:rsid w:val="00BF553C"/>
    <w:rsid w:val="00BF5E38"/>
    <w:rsid w:val="00C345A0"/>
    <w:rsid w:val="00CC3EB9"/>
    <w:rsid w:val="00CD3003"/>
    <w:rsid w:val="00D418BF"/>
    <w:rsid w:val="00DE3CD0"/>
    <w:rsid w:val="00EA54D5"/>
    <w:rsid w:val="00EC15AA"/>
    <w:rsid w:val="00F47A31"/>
    <w:rsid w:val="00FD2E2B"/>
    <w:rsid w:val="00FD3D1B"/>
    <w:rsid w:val="00FF6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29B49-BCDB-484B-9522-FABDD6BF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2685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22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2A0D"/>
    <w:rPr>
      <w:rFonts w:ascii="Courier New" w:eastAsia="Times New Roman" w:hAnsi="Courier New" w:cs="Courier New"/>
      <w:sz w:val="20"/>
      <w:szCs w:val="20"/>
    </w:rPr>
  </w:style>
  <w:style w:type="character" w:styleId="Hyperlink">
    <w:name w:val="Hyperlink"/>
    <w:basedOn w:val="DefaultParagraphFont"/>
    <w:uiPriority w:val="99"/>
    <w:unhideWhenUsed/>
    <w:rsid w:val="00CD3003"/>
    <w:rPr>
      <w:color w:val="0563C1" w:themeColor="hyperlink"/>
      <w:u w:val="single"/>
    </w:rPr>
  </w:style>
  <w:style w:type="character" w:styleId="PageNumber">
    <w:name w:val="page number"/>
    <w:basedOn w:val="DefaultParagraphFont"/>
    <w:rsid w:val="00571B0B"/>
  </w:style>
  <w:style w:type="paragraph" w:styleId="ListParagraph">
    <w:name w:val="List Paragraph"/>
    <w:basedOn w:val="Normal"/>
    <w:uiPriority w:val="34"/>
    <w:qFormat/>
    <w:rsid w:val="00571B0B"/>
    <w:pPr>
      <w:ind w:left="720"/>
      <w:contextualSpacing/>
    </w:pPr>
  </w:style>
  <w:style w:type="character" w:customStyle="1" w:styleId="Heading4Char">
    <w:name w:val="Heading 4 Char"/>
    <w:basedOn w:val="DefaultParagraphFont"/>
    <w:link w:val="Heading4"/>
    <w:uiPriority w:val="9"/>
    <w:rsid w:val="0072685A"/>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726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492">
      <w:bodyDiv w:val="1"/>
      <w:marLeft w:val="0"/>
      <w:marRight w:val="0"/>
      <w:marTop w:val="0"/>
      <w:marBottom w:val="0"/>
      <w:divBdr>
        <w:top w:val="none" w:sz="0" w:space="0" w:color="auto"/>
        <w:left w:val="none" w:sz="0" w:space="0" w:color="auto"/>
        <w:bottom w:val="none" w:sz="0" w:space="0" w:color="auto"/>
        <w:right w:val="none" w:sz="0" w:space="0" w:color="auto"/>
      </w:divBdr>
    </w:div>
    <w:div w:id="305937955">
      <w:bodyDiv w:val="1"/>
      <w:marLeft w:val="0"/>
      <w:marRight w:val="0"/>
      <w:marTop w:val="0"/>
      <w:marBottom w:val="0"/>
      <w:divBdr>
        <w:top w:val="none" w:sz="0" w:space="0" w:color="auto"/>
        <w:left w:val="none" w:sz="0" w:space="0" w:color="auto"/>
        <w:bottom w:val="none" w:sz="0" w:space="0" w:color="auto"/>
        <w:right w:val="none" w:sz="0" w:space="0" w:color="auto"/>
      </w:divBdr>
    </w:div>
    <w:div w:id="562372642">
      <w:bodyDiv w:val="1"/>
      <w:marLeft w:val="0"/>
      <w:marRight w:val="0"/>
      <w:marTop w:val="0"/>
      <w:marBottom w:val="0"/>
      <w:divBdr>
        <w:top w:val="none" w:sz="0" w:space="0" w:color="auto"/>
        <w:left w:val="none" w:sz="0" w:space="0" w:color="auto"/>
        <w:bottom w:val="none" w:sz="0" w:space="0" w:color="auto"/>
        <w:right w:val="none" w:sz="0" w:space="0" w:color="auto"/>
      </w:divBdr>
    </w:div>
    <w:div w:id="563174644">
      <w:bodyDiv w:val="1"/>
      <w:marLeft w:val="0"/>
      <w:marRight w:val="0"/>
      <w:marTop w:val="0"/>
      <w:marBottom w:val="0"/>
      <w:divBdr>
        <w:top w:val="none" w:sz="0" w:space="0" w:color="auto"/>
        <w:left w:val="none" w:sz="0" w:space="0" w:color="auto"/>
        <w:bottom w:val="none" w:sz="0" w:space="0" w:color="auto"/>
        <w:right w:val="none" w:sz="0" w:space="0" w:color="auto"/>
      </w:divBdr>
    </w:div>
    <w:div w:id="576867477">
      <w:bodyDiv w:val="1"/>
      <w:marLeft w:val="0"/>
      <w:marRight w:val="0"/>
      <w:marTop w:val="0"/>
      <w:marBottom w:val="0"/>
      <w:divBdr>
        <w:top w:val="none" w:sz="0" w:space="0" w:color="auto"/>
        <w:left w:val="none" w:sz="0" w:space="0" w:color="auto"/>
        <w:bottom w:val="none" w:sz="0" w:space="0" w:color="auto"/>
        <w:right w:val="none" w:sz="0" w:space="0" w:color="auto"/>
      </w:divBdr>
    </w:div>
    <w:div w:id="703484479">
      <w:bodyDiv w:val="1"/>
      <w:marLeft w:val="0"/>
      <w:marRight w:val="0"/>
      <w:marTop w:val="0"/>
      <w:marBottom w:val="0"/>
      <w:divBdr>
        <w:top w:val="none" w:sz="0" w:space="0" w:color="auto"/>
        <w:left w:val="none" w:sz="0" w:space="0" w:color="auto"/>
        <w:bottom w:val="none" w:sz="0" w:space="0" w:color="auto"/>
        <w:right w:val="none" w:sz="0" w:space="0" w:color="auto"/>
      </w:divBdr>
    </w:div>
    <w:div w:id="779640269">
      <w:bodyDiv w:val="1"/>
      <w:marLeft w:val="0"/>
      <w:marRight w:val="0"/>
      <w:marTop w:val="0"/>
      <w:marBottom w:val="0"/>
      <w:divBdr>
        <w:top w:val="none" w:sz="0" w:space="0" w:color="auto"/>
        <w:left w:val="none" w:sz="0" w:space="0" w:color="auto"/>
        <w:bottom w:val="none" w:sz="0" w:space="0" w:color="auto"/>
        <w:right w:val="none" w:sz="0" w:space="0" w:color="auto"/>
      </w:divBdr>
    </w:div>
    <w:div w:id="795682652">
      <w:bodyDiv w:val="1"/>
      <w:marLeft w:val="0"/>
      <w:marRight w:val="0"/>
      <w:marTop w:val="0"/>
      <w:marBottom w:val="0"/>
      <w:divBdr>
        <w:top w:val="none" w:sz="0" w:space="0" w:color="auto"/>
        <w:left w:val="none" w:sz="0" w:space="0" w:color="auto"/>
        <w:bottom w:val="none" w:sz="0" w:space="0" w:color="auto"/>
        <w:right w:val="none" w:sz="0" w:space="0" w:color="auto"/>
      </w:divBdr>
    </w:div>
    <w:div w:id="861555321">
      <w:bodyDiv w:val="1"/>
      <w:marLeft w:val="0"/>
      <w:marRight w:val="0"/>
      <w:marTop w:val="0"/>
      <w:marBottom w:val="0"/>
      <w:divBdr>
        <w:top w:val="none" w:sz="0" w:space="0" w:color="auto"/>
        <w:left w:val="none" w:sz="0" w:space="0" w:color="auto"/>
        <w:bottom w:val="none" w:sz="0" w:space="0" w:color="auto"/>
        <w:right w:val="none" w:sz="0" w:space="0" w:color="auto"/>
      </w:divBdr>
    </w:div>
    <w:div w:id="1149008678">
      <w:bodyDiv w:val="1"/>
      <w:marLeft w:val="0"/>
      <w:marRight w:val="0"/>
      <w:marTop w:val="0"/>
      <w:marBottom w:val="0"/>
      <w:divBdr>
        <w:top w:val="none" w:sz="0" w:space="0" w:color="auto"/>
        <w:left w:val="none" w:sz="0" w:space="0" w:color="auto"/>
        <w:bottom w:val="none" w:sz="0" w:space="0" w:color="auto"/>
        <w:right w:val="none" w:sz="0" w:space="0" w:color="auto"/>
      </w:divBdr>
    </w:div>
    <w:div w:id="1155992267">
      <w:bodyDiv w:val="1"/>
      <w:marLeft w:val="0"/>
      <w:marRight w:val="0"/>
      <w:marTop w:val="0"/>
      <w:marBottom w:val="0"/>
      <w:divBdr>
        <w:top w:val="none" w:sz="0" w:space="0" w:color="auto"/>
        <w:left w:val="none" w:sz="0" w:space="0" w:color="auto"/>
        <w:bottom w:val="none" w:sz="0" w:space="0" w:color="auto"/>
        <w:right w:val="none" w:sz="0" w:space="0" w:color="auto"/>
      </w:divBdr>
    </w:div>
    <w:div w:id="1161312530">
      <w:bodyDiv w:val="1"/>
      <w:marLeft w:val="0"/>
      <w:marRight w:val="0"/>
      <w:marTop w:val="0"/>
      <w:marBottom w:val="0"/>
      <w:divBdr>
        <w:top w:val="none" w:sz="0" w:space="0" w:color="auto"/>
        <w:left w:val="none" w:sz="0" w:space="0" w:color="auto"/>
        <w:bottom w:val="none" w:sz="0" w:space="0" w:color="auto"/>
        <w:right w:val="none" w:sz="0" w:space="0" w:color="auto"/>
      </w:divBdr>
    </w:div>
    <w:div w:id="1909225312">
      <w:bodyDiv w:val="1"/>
      <w:marLeft w:val="0"/>
      <w:marRight w:val="0"/>
      <w:marTop w:val="0"/>
      <w:marBottom w:val="0"/>
      <w:divBdr>
        <w:top w:val="none" w:sz="0" w:space="0" w:color="auto"/>
        <w:left w:val="none" w:sz="0" w:space="0" w:color="auto"/>
        <w:bottom w:val="none" w:sz="0" w:space="0" w:color="auto"/>
        <w:right w:val="none" w:sz="0" w:space="0" w:color="auto"/>
      </w:divBdr>
    </w:div>
    <w:div w:id="191079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tel:%2B%20250788%2031274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facebook.com/pages/Peace-and-Hope-Initiative-Organization/432327800238840?ref=hl"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eaceandhopeinitiat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1330</Words>
  <Characters>7584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Musabyimana [MTN Rwanda - MTN Remera]</dc:creator>
  <cp:keywords/>
  <dc:description/>
  <cp:lastModifiedBy>Albert Musabyimana [MTN Rwanda - MTN Remera]</cp:lastModifiedBy>
  <cp:revision>6</cp:revision>
  <dcterms:created xsi:type="dcterms:W3CDTF">2015-08-09T14:25:00Z</dcterms:created>
  <dcterms:modified xsi:type="dcterms:W3CDTF">2015-08-13T15:32:00Z</dcterms:modified>
</cp:coreProperties>
</file>