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FC1" w:rsidRDefault="002D4FC1" w:rsidP="001A63E6">
      <w:pPr>
        <w:jc w:val="center"/>
        <w:rPr>
          <w:rFonts w:asciiTheme="minorHAnsi" w:hAnsiTheme="minorHAnsi"/>
          <w:sz w:val="28"/>
          <w:szCs w:val="28"/>
        </w:rPr>
      </w:pPr>
      <w:proofErr w:type="spellStart"/>
      <w:r w:rsidRPr="002D4FC1">
        <w:rPr>
          <w:rFonts w:asciiTheme="minorHAnsi" w:hAnsiTheme="minorHAnsi" w:hint="eastAsia"/>
          <w:sz w:val="28"/>
          <w:szCs w:val="28"/>
        </w:rPr>
        <w:t>GlobalGiving</w:t>
      </w:r>
      <w:proofErr w:type="spellEnd"/>
      <w:r w:rsidRPr="002D4FC1">
        <w:rPr>
          <w:rFonts w:asciiTheme="minorHAnsi" w:hAnsiTheme="minorHAnsi" w:hint="eastAsia"/>
          <w:sz w:val="28"/>
          <w:szCs w:val="28"/>
        </w:rPr>
        <w:t xml:space="preserve"> Pro</w:t>
      </w:r>
      <w:r w:rsidRPr="002D4FC1">
        <w:rPr>
          <w:rFonts w:asciiTheme="minorHAnsi" w:hAnsiTheme="minorHAnsi"/>
          <w:sz w:val="28"/>
          <w:szCs w:val="28"/>
        </w:rPr>
        <w:t>ject:</w:t>
      </w:r>
    </w:p>
    <w:p w:rsidR="001A63E6" w:rsidRPr="001A63E6" w:rsidRDefault="001A63E6" w:rsidP="00450FF9">
      <w:pPr>
        <w:spacing w:line="560" w:lineRule="exact"/>
        <w:jc w:val="center"/>
        <w:rPr>
          <w:rFonts w:asciiTheme="minorHAnsi" w:hAnsiTheme="minorHAnsi"/>
          <w:b/>
          <w:sz w:val="36"/>
          <w:szCs w:val="36"/>
        </w:rPr>
      </w:pPr>
      <w:r w:rsidRPr="001A63E6">
        <w:rPr>
          <w:rFonts w:asciiTheme="minorHAnsi" w:hAnsiTheme="minorHAnsi"/>
          <w:b/>
          <w:sz w:val="36"/>
          <w:szCs w:val="36"/>
        </w:rPr>
        <w:t xml:space="preserve">Give </w:t>
      </w:r>
      <w:r w:rsidR="007A3C61">
        <w:rPr>
          <w:rFonts w:asciiTheme="minorHAnsi" w:hAnsiTheme="minorHAnsi"/>
          <w:b/>
          <w:sz w:val="36"/>
          <w:szCs w:val="36"/>
        </w:rPr>
        <w:t xml:space="preserve">a </w:t>
      </w:r>
      <w:r w:rsidRPr="001A63E6">
        <w:rPr>
          <w:rFonts w:asciiTheme="minorHAnsi" w:hAnsiTheme="minorHAnsi"/>
          <w:b/>
          <w:sz w:val="36"/>
          <w:szCs w:val="36"/>
        </w:rPr>
        <w:t xml:space="preserve">Music Magician </w:t>
      </w:r>
      <w:r w:rsidR="004D18FE">
        <w:rPr>
          <w:rFonts w:asciiTheme="minorHAnsi" w:hAnsiTheme="minorHAnsi"/>
          <w:b/>
          <w:sz w:val="36"/>
          <w:szCs w:val="36"/>
        </w:rPr>
        <w:t>to</w:t>
      </w:r>
      <w:r w:rsidRPr="001A63E6">
        <w:rPr>
          <w:rFonts w:asciiTheme="minorHAnsi" w:hAnsiTheme="minorHAnsi"/>
          <w:b/>
          <w:sz w:val="36"/>
          <w:szCs w:val="36"/>
        </w:rPr>
        <w:t xml:space="preserve"> Children with Developmental Delay</w:t>
      </w:r>
    </w:p>
    <w:p w:rsidR="002D4FC1" w:rsidRDefault="00450FF9" w:rsidP="00450FF9">
      <w:pPr>
        <w:spacing w:line="560" w:lineRule="exact"/>
        <w:jc w:val="center"/>
        <w:rPr>
          <w:rFonts w:asciiTheme="minorHAnsi" w:hAnsiTheme="minorHAnsi"/>
          <w:b/>
          <w:sz w:val="36"/>
          <w:szCs w:val="36"/>
        </w:rPr>
      </w:pPr>
      <w:r>
        <w:rPr>
          <w:rFonts w:asciiTheme="minorHAnsi" w:hAnsiTheme="minorHAnsi" w:hint="eastAsia"/>
          <w:b/>
          <w:sz w:val="36"/>
          <w:szCs w:val="36"/>
        </w:rPr>
        <w:t>B</w:t>
      </w:r>
      <w:r w:rsidR="002D4FC1">
        <w:rPr>
          <w:rFonts w:asciiTheme="minorHAnsi" w:hAnsiTheme="minorHAnsi"/>
          <w:b/>
          <w:sz w:val="36"/>
          <w:szCs w:val="36"/>
        </w:rPr>
        <w:t>y</w:t>
      </w:r>
    </w:p>
    <w:p w:rsidR="001A63E6" w:rsidRDefault="001A63E6" w:rsidP="00450FF9">
      <w:pPr>
        <w:spacing w:line="560" w:lineRule="exact"/>
        <w:jc w:val="center"/>
        <w:rPr>
          <w:rFonts w:asciiTheme="minorHAnsi" w:hAnsiTheme="minorHAnsi"/>
          <w:b/>
          <w:sz w:val="36"/>
          <w:szCs w:val="36"/>
        </w:rPr>
      </w:pPr>
      <w:r w:rsidRPr="001A63E6">
        <w:rPr>
          <w:rFonts w:asciiTheme="minorHAnsi" w:hAnsiTheme="minorHAnsi"/>
          <w:b/>
          <w:sz w:val="36"/>
          <w:szCs w:val="36"/>
        </w:rPr>
        <w:t>Taichung City Child Development Center</w:t>
      </w:r>
    </w:p>
    <w:p w:rsidR="00450FF9" w:rsidRPr="001A63E6" w:rsidRDefault="00450FF9" w:rsidP="001A63E6">
      <w:pPr>
        <w:jc w:val="center"/>
        <w:rPr>
          <w:rFonts w:asciiTheme="minorHAnsi" w:hAnsiTheme="minorHAnsi"/>
          <w:sz w:val="36"/>
          <w:szCs w:val="36"/>
        </w:rPr>
      </w:pPr>
    </w:p>
    <w:p w:rsidR="00783394" w:rsidRPr="009F7BFF" w:rsidRDefault="00507E73" w:rsidP="009F7BFF">
      <w:pPr>
        <w:jc w:val="both"/>
        <w:rPr>
          <w:rStyle w:val="hps"/>
          <w:rFonts w:ascii="Arial" w:hAnsi="Arial" w:cs="Arial"/>
          <w:b/>
          <w:color w:val="222222"/>
          <w:lang w:val="en"/>
        </w:rPr>
      </w:pPr>
      <w:r w:rsidRPr="009F7BFF">
        <w:rPr>
          <w:rStyle w:val="hps"/>
          <w:rFonts w:ascii="Arial" w:hAnsi="Arial" w:cs="Arial"/>
          <w:b/>
          <w:color w:val="222222"/>
          <w:lang w:val="en"/>
        </w:rPr>
        <w:t>Introduction</w:t>
      </w:r>
    </w:p>
    <w:p w:rsidR="00E12129" w:rsidRPr="009F7BFF" w:rsidRDefault="00507E73" w:rsidP="009F7BFF">
      <w:pPr>
        <w:jc w:val="both"/>
        <w:rPr>
          <w:rStyle w:val="hps"/>
          <w:rFonts w:ascii="Arial" w:hAnsi="Arial" w:cs="Arial"/>
          <w:color w:val="222222"/>
          <w:lang w:val="en"/>
        </w:rPr>
      </w:pPr>
      <w:r w:rsidRPr="009F7BFF">
        <w:rPr>
          <w:rStyle w:val="hps"/>
          <w:rFonts w:ascii="Arial" w:hAnsi="Arial" w:cs="Arial"/>
          <w:color w:val="222222"/>
          <w:lang w:val="en"/>
        </w:rPr>
        <w:t>Taichung City Child Development Center</w:t>
      </w:r>
      <w:r w:rsidR="00D53805" w:rsidRPr="009F7BFF">
        <w:rPr>
          <w:rStyle w:val="hps"/>
          <w:rFonts w:ascii="Arial" w:hAnsi="Arial" w:cs="Arial"/>
          <w:color w:val="222222"/>
          <w:lang w:val="en"/>
        </w:rPr>
        <w:t xml:space="preserve"> is affiliated with</w:t>
      </w:r>
      <w:r w:rsidRPr="009F7BFF">
        <w:rPr>
          <w:rFonts w:ascii="Arial" w:hAnsi="Arial" w:cs="Arial"/>
          <w:color w:val="222222"/>
          <w:lang w:val="en"/>
        </w:rPr>
        <w:t xml:space="preserve"> </w:t>
      </w:r>
      <w:r w:rsidRPr="009F7BFF">
        <w:rPr>
          <w:rStyle w:val="hps"/>
          <w:rFonts w:ascii="Arial" w:hAnsi="Arial" w:cs="Arial"/>
          <w:color w:val="222222"/>
          <w:lang w:val="en"/>
        </w:rPr>
        <w:t>T</w:t>
      </w:r>
      <w:r w:rsidR="00D53805" w:rsidRPr="009F7BFF">
        <w:rPr>
          <w:rStyle w:val="hps"/>
          <w:rFonts w:ascii="Arial" w:hAnsi="Arial" w:cs="Arial"/>
          <w:color w:val="222222"/>
          <w:lang w:val="en"/>
        </w:rPr>
        <w:t xml:space="preserve">aiwan Fund for Children and Families (TFCF) and </w:t>
      </w:r>
      <w:r w:rsidR="002947C2">
        <w:rPr>
          <w:rStyle w:val="hps"/>
          <w:rFonts w:ascii="Arial" w:hAnsi="Arial" w:cs="Arial"/>
          <w:color w:val="222222"/>
          <w:lang w:val="en"/>
        </w:rPr>
        <w:t xml:space="preserve">has </w:t>
      </w:r>
      <w:r w:rsidR="00D53805" w:rsidRPr="009F7BFF">
        <w:rPr>
          <w:rStyle w:val="hps"/>
          <w:rFonts w:ascii="Arial" w:hAnsi="Arial" w:cs="Arial"/>
          <w:color w:val="222222"/>
          <w:lang w:val="en"/>
        </w:rPr>
        <w:t>provide</w:t>
      </w:r>
      <w:r w:rsidR="002947C2">
        <w:rPr>
          <w:rStyle w:val="hps"/>
          <w:rFonts w:ascii="Arial" w:hAnsi="Arial" w:cs="Arial"/>
          <w:color w:val="222222"/>
          <w:lang w:val="en"/>
        </w:rPr>
        <w:t>d</w:t>
      </w:r>
      <w:r w:rsidR="00D53805" w:rsidRPr="009F7BFF">
        <w:rPr>
          <w:rStyle w:val="hps"/>
          <w:rFonts w:ascii="Arial" w:hAnsi="Arial" w:cs="Arial"/>
          <w:color w:val="222222"/>
          <w:lang w:val="en"/>
        </w:rPr>
        <w:t xml:space="preserve"> Early Intervention Service for children with disability including day</w:t>
      </w:r>
      <w:r w:rsidR="00812455" w:rsidRPr="009F7BFF">
        <w:rPr>
          <w:rStyle w:val="hps"/>
          <w:rFonts w:ascii="Arial" w:hAnsi="Arial" w:cs="Arial"/>
          <w:color w:val="222222"/>
          <w:lang w:val="en"/>
        </w:rPr>
        <w:t>-</w:t>
      </w:r>
      <w:r w:rsidR="00D53805" w:rsidRPr="009F7BFF">
        <w:rPr>
          <w:rStyle w:val="hps"/>
          <w:rFonts w:ascii="Arial" w:hAnsi="Arial" w:cs="Arial"/>
          <w:color w:val="222222"/>
          <w:lang w:val="en"/>
        </w:rPr>
        <w:t>care</w:t>
      </w:r>
      <w:r w:rsidR="00812455" w:rsidRPr="009F7BFF">
        <w:rPr>
          <w:rStyle w:val="hps"/>
          <w:rFonts w:ascii="Arial" w:hAnsi="Arial" w:cs="Arial"/>
          <w:color w:val="222222"/>
          <w:lang w:val="en"/>
        </w:rPr>
        <w:t>, home-based intervention and center-based intervention</w:t>
      </w:r>
      <w:r w:rsidRPr="009F7BFF">
        <w:rPr>
          <w:rFonts w:ascii="Arial" w:hAnsi="Arial" w:cs="Arial"/>
          <w:color w:val="222222"/>
          <w:lang w:val="en"/>
        </w:rPr>
        <w:t xml:space="preserve"> </w:t>
      </w:r>
      <w:r w:rsidR="00812455" w:rsidRPr="009F7BFF">
        <w:rPr>
          <w:rStyle w:val="hps"/>
          <w:rFonts w:ascii="Arial" w:hAnsi="Arial" w:cs="Arial"/>
          <w:color w:val="222222"/>
          <w:lang w:val="en"/>
        </w:rPr>
        <w:t>services</w:t>
      </w:r>
      <w:r w:rsidR="006A49ED" w:rsidRPr="009F7BFF">
        <w:rPr>
          <w:rStyle w:val="hps"/>
          <w:rFonts w:ascii="Arial" w:hAnsi="Arial" w:cs="Arial"/>
          <w:color w:val="222222"/>
          <w:lang w:val="en"/>
        </w:rPr>
        <w:t xml:space="preserve"> since 2000</w:t>
      </w:r>
      <w:r w:rsidR="00812455" w:rsidRPr="009F7BFF">
        <w:rPr>
          <w:rStyle w:val="hps"/>
          <w:rFonts w:ascii="Arial" w:hAnsi="Arial" w:cs="Arial"/>
          <w:color w:val="222222"/>
          <w:lang w:val="en"/>
        </w:rPr>
        <w:t>.</w:t>
      </w:r>
      <w:r w:rsidR="00312516" w:rsidRPr="009F7BFF">
        <w:rPr>
          <w:rStyle w:val="hps"/>
          <w:rFonts w:ascii="Arial" w:hAnsi="Arial" w:cs="Arial"/>
          <w:color w:val="222222"/>
          <w:lang w:val="en"/>
        </w:rPr>
        <w:t xml:space="preserve"> </w:t>
      </w:r>
      <w:r w:rsidR="002947C2">
        <w:rPr>
          <w:rStyle w:val="hps"/>
          <w:rFonts w:ascii="Arial" w:hAnsi="Arial" w:cs="Arial"/>
          <w:color w:val="222222"/>
          <w:lang w:val="en"/>
        </w:rPr>
        <w:t>We provide o</w:t>
      </w:r>
      <w:r w:rsidR="00312516" w:rsidRPr="009F7BFF">
        <w:rPr>
          <w:rStyle w:val="hps"/>
          <w:rFonts w:ascii="Arial" w:hAnsi="Arial" w:cs="Arial"/>
          <w:color w:val="222222"/>
          <w:lang w:val="en"/>
        </w:rPr>
        <w:t>ur</w:t>
      </w:r>
      <w:r w:rsidRPr="009F7BFF">
        <w:rPr>
          <w:rFonts w:ascii="Arial" w:hAnsi="Arial" w:cs="Arial"/>
          <w:color w:val="222222"/>
          <w:lang w:val="en"/>
        </w:rPr>
        <w:t xml:space="preserve"> </w:t>
      </w:r>
      <w:r w:rsidRPr="009F7BFF">
        <w:rPr>
          <w:rStyle w:val="hps"/>
          <w:rFonts w:ascii="Arial" w:hAnsi="Arial" w:cs="Arial"/>
          <w:color w:val="222222"/>
          <w:lang w:val="en"/>
        </w:rPr>
        <w:t>primary</w:t>
      </w:r>
      <w:r w:rsidRPr="009F7BFF">
        <w:rPr>
          <w:rFonts w:ascii="Arial" w:hAnsi="Arial" w:cs="Arial"/>
          <w:color w:val="222222"/>
          <w:lang w:val="en"/>
        </w:rPr>
        <w:t xml:space="preserve"> </w:t>
      </w:r>
      <w:r w:rsidR="00312516" w:rsidRPr="009F7BFF">
        <w:rPr>
          <w:rStyle w:val="hps"/>
          <w:rFonts w:ascii="Arial" w:hAnsi="Arial" w:cs="Arial"/>
          <w:color w:val="222222"/>
          <w:lang w:val="en"/>
        </w:rPr>
        <w:t>service</w:t>
      </w:r>
      <w:r w:rsidRPr="009F7BFF">
        <w:rPr>
          <w:rFonts w:ascii="Arial" w:hAnsi="Arial" w:cs="Arial"/>
          <w:color w:val="222222"/>
          <w:lang w:val="en"/>
        </w:rPr>
        <w:t xml:space="preserve"> </w:t>
      </w:r>
      <w:r w:rsidR="00312516" w:rsidRPr="009F7BFF">
        <w:rPr>
          <w:rFonts w:ascii="Arial" w:hAnsi="Arial" w:cs="Arial"/>
          <w:color w:val="222222"/>
          <w:lang w:val="en"/>
        </w:rPr>
        <w:t xml:space="preserve">for special </w:t>
      </w:r>
      <w:r w:rsidRPr="009F7BFF">
        <w:rPr>
          <w:rStyle w:val="hps"/>
          <w:rFonts w:ascii="Arial" w:hAnsi="Arial" w:cs="Arial"/>
          <w:color w:val="222222"/>
          <w:lang w:val="en"/>
        </w:rPr>
        <w:t>children under 6</w:t>
      </w:r>
      <w:r w:rsidRPr="009F7BFF">
        <w:rPr>
          <w:rFonts w:ascii="Arial" w:hAnsi="Arial" w:cs="Arial"/>
          <w:color w:val="222222"/>
          <w:lang w:val="en"/>
        </w:rPr>
        <w:t xml:space="preserve"> </w:t>
      </w:r>
      <w:r w:rsidRPr="009F7BFF">
        <w:rPr>
          <w:rStyle w:val="hps"/>
          <w:rFonts w:ascii="Arial" w:hAnsi="Arial" w:cs="Arial"/>
          <w:color w:val="222222"/>
          <w:lang w:val="en"/>
        </w:rPr>
        <w:t>years of age</w:t>
      </w:r>
      <w:r w:rsidRPr="009F7BFF">
        <w:rPr>
          <w:rFonts w:ascii="Arial" w:hAnsi="Arial" w:cs="Arial"/>
          <w:color w:val="222222"/>
          <w:lang w:val="en"/>
        </w:rPr>
        <w:t xml:space="preserve">. </w:t>
      </w:r>
      <w:r w:rsidR="00312516" w:rsidRPr="009F7BFF">
        <w:rPr>
          <w:rFonts w:ascii="Arial" w:hAnsi="Arial" w:cs="Arial"/>
          <w:color w:val="222222"/>
          <w:lang w:val="en"/>
        </w:rPr>
        <w:t xml:space="preserve">We have a professional </w:t>
      </w:r>
      <w:r w:rsidR="00434EA6">
        <w:rPr>
          <w:rFonts w:ascii="Arial" w:hAnsi="Arial" w:cs="Arial"/>
          <w:color w:val="222222"/>
          <w:lang w:val="en"/>
        </w:rPr>
        <w:t xml:space="preserve">team </w:t>
      </w:r>
      <w:bookmarkStart w:id="0" w:name="_GoBack"/>
      <w:bookmarkEnd w:id="0"/>
      <w:r w:rsidR="00312516" w:rsidRPr="009F7BFF">
        <w:rPr>
          <w:rFonts w:ascii="Arial" w:hAnsi="Arial" w:cs="Arial"/>
          <w:color w:val="222222"/>
          <w:lang w:val="en"/>
        </w:rPr>
        <w:t>including social workers</w:t>
      </w:r>
      <w:r w:rsidR="00BA0C0D" w:rsidRPr="009F7BFF">
        <w:rPr>
          <w:rFonts w:ascii="Arial" w:hAnsi="Arial" w:cs="Arial"/>
          <w:color w:val="222222"/>
          <w:lang w:val="en"/>
        </w:rPr>
        <w:t xml:space="preserve">, </w:t>
      </w:r>
      <w:r w:rsidR="00312516" w:rsidRPr="009F7BFF">
        <w:rPr>
          <w:rFonts w:ascii="Arial" w:hAnsi="Arial" w:cs="Arial"/>
          <w:color w:val="222222"/>
          <w:lang w:val="en"/>
        </w:rPr>
        <w:t>childcare workers and therapists</w:t>
      </w:r>
      <w:r w:rsidR="008E384E" w:rsidRPr="009F7BFF">
        <w:rPr>
          <w:rFonts w:ascii="Arial" w:hAnsi="Arial" w:cs="Arial"/>
          <w:color w:val="222222"/>
          <w:lang w:val="en"/>
        </w:rPr>
        <w:t xml:space="preserve"> to provide the special education service for children with developmental delay. The period before the age of 6 is critical for these special children and</w:t>
      </w:r>
      <w:r w:rsidR="00296336" w:rsidRPr="009F7BFF">
        <w:rPr>
          <w:rFonts w:ascii="Arial" w:hAnsi="Arial" w:cs="Arial"/>
          <w:color w:val="222222"/>
          <w:lang w:val="en"/>
        </w:rPr>
        <w:t xml:space="preserve"> Early Intervention and Educational Therapy improve outcomes for developmentally delayed children significantly. We would like to provide an intensive early intervention therapy that is effective for improving cognition and language skills among very young children with autism also normalizes their brain activity, decreases their autism symptoms and improves their social skills.</w:t>
      </w:r>
      <w:r w:rsidR="00E83E9C" w:rsidRPr="009F7BFF">
        <w:rPr>
          <w:rFonts w:ascii="Arial" w:hAnsi="Arial" w:cs="Arial"/>
          <w:color w:val="222222"/>
          <w:lang w:val="en"/>
        </w:rPr>
        <w:t xml:space="preserve"> </w:t>
      </w:r>
      <w:r w:rsidR="000E31F7">
        <w:rPr>
          <w:rFonts w:ascii="Arial" w:hAnsi="Arial" w:cs="Arial"/>
          <w:color w:val="222222"/>
          <w:lang w:val="en"/>
        </w:rPr>
        <w:t xml:space="preserve">Since </w:t>
      </w:r>
      <w:r w:rsidR="00E83E9C" w:rsidRPr="009F7BFF">
        <w:rPr>
          <w:rStyle w:val="hps"/>
          <w:rFonts w:ascii="Arial" w:hAnsi="Arial" w:cs="Arial"/>
          <w:color w:val="222222"/>
          <w:lang w:val="en"/>
        </w:rPr>
        <w:t>Taichung City Child Development Center</w:t>
      </w:r>
      <w:r w:rsidR="000E31F7">
        <w:rPr>
          <w:rStyle w:val="hps"/>
          <w:rFonts w:ascii="Arial" w:hAnsi="Arial" w:cs="Arial"/>
          <w:color w:val="222222"/>
          <w:lang w:val="en"/>
        </w:rPr>
        <w:t xml:space="preserve"> </w:t>
      </w:r>
      <w:r w:rsidR="002947C2">
        <w:rPr>
          <w:rStyle w:val="hps"/>
          <w:rFonts w:ascii="Arial" w:hAnsi="Arial" w:cs="Arial"/>
          <w:color w:val="222222"/>
          <w:lang w:val="en"/>
        </w:rPr>
        <w:t xml:space="preserve">was </w:t>
      </w:r>
      <w:r w:rsidR="000E31F7">
        <w:rPr>
          <w:rStyle w:val="hps"/>
          <w:rFonts w:ascii="Arial" w:hAnsi="Arial" w:cs="Arial"/>
          <w:color w:val="222222"/>
          <w:lang w:val="en"/>
        </w:rPr>
        <w:t>established</w:t>
      </w:r>
      <w:r w:rsidR="00E83E9C" w:rsidRPr="009F7BFF">
        <w:rPr>
          <w:rStyle w:val="hps"/>
          <w:rFonts w:ascii="Arial" w:hAnsi="Arial" w:cs="Arial"/>
          <w:color w:val="222222"/>
          <w:lang w:val="en"/>
        </w:rPr>
        <w:t>, more than 1000 children with special needs have been assisted and help</w:t>
      </w:r>
      <w:r w:rsidR="000E31F7">
        <w:rPr>
          <w:rStyle w:val="hps"/>
          <w:rFonts w:ascii="Arial" w:hAnsi="Arial" w:cs="Arial"/>
          <w:color w:val="222222"/>
          <w:lang w:val="en"/>
        </w:rPr>
        <w:t>ed</w:t>
      </w:r>
      <w:r w:rsidR="00E83E9C" w:rsidRPr="009F7BFF">
        <w:rPr>
          <w:rStyle w:val="hps"/>
          <w:rFonts w:ascii="Arial" w:hAnsi="Arial" w:cs="Arial"/>
          <w:color w:val="222222"/>
          <w:lang w:val="en"/>
        </w:rPr>
        <w:t xml:space="preserve"> reach their maximum potential.</w:t>
      </w:r>
    </w:p>
    <w:p w:rsidR="007F3FA6" w:rsidRPr="000E31F7" w:rsidRDefault="007F3FA6" w:rsidP="009F7BFF">
      <w:pPr>
        <w:jc w:val="both"/>
        <w:rPr>
          <w:rFonts w:ascii="Arial" w:hAnsi="Arial" w:cs="Arial"/>
          <w:lang w:val="en"/>
        </w:rPr>
      </w:pPr>
    </w:p>
    <w:p w:rsidR="002D4FC1" w:rsidRDefault="002D4FC1" w:rsidP="009F7BFF">
      <w:pPr>
        <w:jc w:val="both"/>
        <w:rPr>
          <w:rFonts w:ascii="Arial" w:hAnsi="Arial" w:cs="Arial"/>
          <w:b/>
          <w:color w:val="222222"/>
          <w:lang w:val="en"/>
        </w:rPr>
      </w:pPr>
      <w:r w:rsidRPr="009F7BFF">
        <w:rPr>
          <w:rFonts w:ascii="Arial" w:hAnsi="Arial" w:cs="Arial"/>
          <w:b/>
          <w:color w:val="222222"/>
          <w:lang w:val="en"/>
        </w:rPr>
        <w:t>Project Objective:</w:t>
      </w:r>
    </w:p>
    <w:p w:rsidR="002D4FC1" w:rsidRPr="009F7BFF" w:rsidRDefault="009F7BFF" w:rsidP="009F7BFF">
      <w:pPr>
        <w:jc w:val="both"/>
        <w:rPr>
          <w:rStyle w:val="hps"/>
          <w:rFonts w:ascii="Arial" w:hAnsi="Arial" w:cs="Arial"/>
        </w:rPr>
      </w:pPr>
      <w:r w:rsidRPr="009F7BFF">
        <w:rPr>
          <w:rStyle w:val="hps"/>
          <w:rFonts w:ascii="Arial" w:hAnsi="Arial" w:cs="Arial"/>
          <w:color w:val="222222"/>
          <w:lang w:val="en"/>
        </w:rPr>
        <w:t>Many studies/researches have been conducted to find the deeper benefits of music therapy. It is a proven effective intervention for children with additional needs, such as physical or intellectual disability or developmental delay and reveal</w:t>
      </w:r>
      <w:r w:rsidR="00CF6A7A">
        <w:rPr>
          <w:rStyle w:val="hps"/>
          <w:rFonts w:ascii="Arial" w:hAnsi="Arial" w:cs="Arial"/>
          <w:color w:val="222222"/>
          <w:lang w:val="en"/>
        </w:rPr>
        <w:t>s</w:t>
      </w:r>
      <w:r w:rsidRPr="009F7BFF">
        <w:rPr>
          <w:rStyle w:val="hps"/>
          <w:rFonts w:ascii="Arial" w:hAnsi="Arial" w:cs="Arial"/>
          <w:color w:val="222222"/>
          <w:lang w:val="en"/>
        </w:rPr>
        <w:t xml:space="preserve"> significant developmental improvements including better hearing and speech, improved eye-hand co-ordination, improved attention and communications skills, etc. </w:t>
      </w:r>
      <w:r w:rsidR="009070A2" w:rsidRPr="009070A2">
        <w:rPr>
          <w:rStyle w:val="hps"/>
          <w:rFonts w:ascii="Arial" w:hAnsi="Arial" w:cs="Arial"/>
          <w:color w:val="222222"/>
          <w:lang w:val="en"/>
        </w:rPr>
        <w:t>C</w:t>
      </w:r>
      <w:r w:rsidR="009070A2" w:rsidRPr="009070A2">
        <w:rPr>
          <w:rStyle w:val="hps"/>
          <w:rFonts w:ascii="Arial" w:hAnsi="Arial" w:cs="Arial" w:hint="eastAsia"/>
          <w:color w:val="222222"/>
          <w:lang w:val="en"/>
        </w:rPr>
        <w:t xml:space="preserve">hildren </w:t>
      </w:r>
      <w:r w:rsidR="009070A2" w:rsidRPr="009070A2">
        <w:rPr>
          <w:rStyle w:val="hps"/>
          <w:rFonts w:ascii="Arial" w:hAnsi="Arial" w:cs="Arial"/>
          <w:color w:val="222222"/>
          <w:lang w:val="en"/>
        </w:rPr>
        <w:t>with more abnormalities and greater resistance to therapy cannot communicate well and cause the ineffective treatment due to a wide range of learning, mental, emotional, and physical disabilities. Parents appear stressed and overwhelmed when facing a myriad of problems and the stagnation in treatment.</w:t>
      </w:r>
      <w:r w:rsidR="009070A2">
        <w:rPr>
          <w:color w:val="0D0D0D" w:themeColor="text1" w:themeTint="F2"/>
        </w:rPr>
        <w:t xml:space="preserve"> </w:t>
      </w:r>
      <w:r w:rsidR="00155359" w:rsidRPr="00155359">
        <w:rPr>
          <w:rStyle w:val="hps"/>
          <w:rFonts w:ascii="Arial" w:hAnsi="Arial" w:cs="Arial"/>
          <w:color w:val="222222"/>
          <w:lang w:val="en"/>
        </w:rPr>
        <w:t>Transportation and other obstacles are associated with seeking early intervention services outside the home especially for whom with lower levels of education and income</w:t>
      </w:r>
      <w:r w:rsidR="00BB4D7C">
        <w:rPr>
          <w:rStyle w:val="hps"/>
          <w:rFonts w:ascii="Arial" w:hAnsi="Arial" w:cs="Arial"/>
          <w:color w:val="222222"/>
          <w:lang w:val="en"/>
        </w:rPr>
        <w:t>.</w:t>
      </w:r>
      <w:r w:rsidR="00155359" w:rsidRPr="00155359">
        <w:rPr>
          <w:rStyle w:val="hps"/>
          <w:rFonts w:ascii="Arial" w:hAnsi="Arial" w:cs="Arial"/>
          <w:color w:val="222222"/>
          <w:lang w:val="en"/>
        </w:rPr>
        <w:t xml:space="preserve"> </w:t>
      </w:r>
      <w:r w:rsidR="00BB4D7C">
        <w:rPr>
          <w:rStyle w:val="hps"/>
          <w:rFonts w:ascii="Arial" w:hAnsi="Arial" w:cs="Arial"/>
          <w:color w:val="222222"/>
          <w:lang w:val="en"/>
        </w:rPr>
        <w:t>T</w:t>
      </w:r>
      <w:r w:rsidR="00155359" w:rsidRPr="00155359">
        <w:rPr>
          <w:rStyle w:val="hps"/>
          <w:rFonts w:ascii="Arial" w:hAnsi="Arial" w:cs="Arial"/>
          <w:color w:val="222222"/>
          <w:lang w:val="en"/>
        </w:rPr>
        <w:t xml:space="preserve">hese children are unable to receive or fail to receive early intervention for their condition and may cause ineffective treatments. </w:t>
      </w:r>
      <w:r w:rsidR="002D4FC1" w:rsidRPr="009F7BFF">
        <w:rPr>
          <w:rStyle w:val="hps"/>
          <w:rFonts w:ascii="Arial" w:hAnsi="Arial" w:cs="Arial"/>
          <w:color w:val="222222"/>
          <w:lang w:val="en"/>
        </w:rPr>
        <w:t>By providing quality music therapy in Early Intervention Education to</w:t>
      </w:r>
      <w:r w:rsidR="00AB4A89" w:rsidRPr="009F7BFF">
        <w:rPr>
          <w:rStyle w:val="hps"/>
          <w:rFonts w:ascii="Arial" w:hAnsi="Arial" w:cs="Arial"/>
          <w:color w:val="222222"/>
          <w:lang w:val="en"/>
        </w:rPr>
        <w:t xml:space="preserve"> an average of</w:t>
      </w:r>
      <w:r w:rsidR="002D4FC1" w:rsidRPr="009F7BFF">
        <w:rPr>
          <w:rStyle w:val="hps"/>
          <w:rFonts w:ascii="Arial" w:hAnsi="Arial" w:cs="Arial"/>
          <w:b/>
          <w:color w:val="222222"/>
          <w:lang w:val="en"/>
        </w:rPr>
        <w:t xml:space="preserve"> </w:t>
      </w:r>
      <w:r w:rsidR="002D4FC1" w:rsidRPr="009F7BFF">
        <w:rPr>
          <w:rStyle w:val="hps"/>
          <w:rFonts w:ascii="Arial" w:hAnsi="Arial" w:cs="Arial"/>
          <w:color w:val="222222"/>
          <w:lang w:val="en"/>
        </w:rPr>
        <w:t xml:space="preserve">70 children per week and building support to their families, this program will engage autistic children at their level and interest and helping </w:t>
      </w:r>
      <w:r w:rsidR="002D4FC1" w:rsidRPr="009F7BFF">
        <w:rPr>
          <w:rStyle w:val="hps"/>
          <w:rFonts w:ascii="Arial" w:hAnsi="Arial" w:cs="Arial"/>
          <w:color w:val="222222"/>
          <w:lang w:val="en"/>
        </w:rPr>
        <w:lastRenderedPageBreak/>
        <w:t xml:space="preserve">them develop spontaneous self-expression, emotional communication and social interaction. We know that effective early intervention can transform lives – helping parents back into work, stabilizing children at school and removing the barriers to </w:t>
      </w:r>
      <w:r w:rsidR="002C54CD">
        <w:rPr>
          <w:rStyle w:val="hps"/>
          <w:rFonts w:ascii="Arial" w:hAnsi="Arial" w:cs="Arial"/>
          <w:color w:val="222222"/>
          <w:lang w:val="en"/>
        </w:rPr>
        <w:t xml:space="preserve">have </w:t>
      </w:r>
      <w:r w:rsidR="002D4FC1" w:rsidRPr="009F7BFF">
        <w:rPr>
          <w:rStyle w:val="hps"/>
          <w:rFonts w:ascii="Arial" w:hAnsi="Arial" w:cs="Arial"/>
          <w:color w:val="222222"/>
          <w:lang w:val="en"/>
        </w:rPr>
        <w:t>healthy and productive lives. Continue to improve children's self-esteem, self-confidence and self-efficacy and ease the financial burden of parents, we believe it is able to reduce health and social care costs in the society.</w:t>
      </w:r>
    </w:p>
    <w:p w:rsidR="009070A2" w:rsidRDefault="009070A2" w:rsidP="009F7BFF">
      <w:pPr>
        <w:jc w:val="both"/>
        <w:rPr>
          <w:rFonts w:ascii="Arial" w:hAnsi="Arial" w:cs="Arial"/>
          <w:b/>
          <w:color w:val="222222"/>
          <w:lang w:val="en"/>
        </w:rPr>
      </w:pPr>
    </w:p>
    <w:p w:rsidR="008A5092" w:rsidRDefault="002D4FC1" w:rsidP="009F7BFF">
      <w:pPr>
        <w:jc w:val="both"/>
        <w:rPr>
          <w:rFonts w:ascii="Arial" w:hAnsi="Arial" w:cs="Arial"/>
          <w:b/>
          <w:color w:val="222222"/>
          <w:lang w:val="en"/>
        </w:rPr>
      </w:pPr>
      <w:r w:rsidRPr="009F7BFF">
        <w:rPr>
          <w:rFonts w:ascii="Arial" w:hAnsi="Arial" w:cs="Arial"/>
          <w:b/>
          <w:color w:val="222222"/>
          <w:lang w:val="en"/>
        </w:rPr>
        <w:t>Requested Funding Amount</w:t>
      </w:r>
      <w:r w:rsidR="00450FF9" w:rsidRPr="009F7BFF">
        <w:rPr>
          <w:rFonts w:ascii="Arial" w:hAnsi="Arial" w:cs="Arial"/>
          <w:b/>
          <w:color w:val="222222"/>
          <w:lang w:val="en"/>
        </w:rPr>
        <w:t xml:space="preserve">: </w:t>
      </w:r>
    </w:p>
    <w:p w:rsidR="002D4FC1" w:rsidRPr="009F7BFF" w:rsidRDefault="002D4FC1" w:rsidP="009F7BFF">
      <w:pPr>
        <w:jc w:val="both"/>
        <w:rPr>
          <w:rFonts w:ascii="Arial" w:hAnsi="Arial" w:cs="Arial"/>
          <w:color w:val="222222"/>
          <w:lang w:val="en"/>
        </w:rPr>
      </w:pPr>
      <w:r w:rsidRPr="009F7BFF">
        <w:rPr>
          <w:rFonts w:ascii="Arial" w:hAnsi="Arial" w:cs="Arial"/>
          <w:color w:val="222222"/>
          <w:lang w:val="en"/>
        </w:rPr>
        <w:t>USD</w:t>
      </w:r>
      <w:r w:rsidR="00450FF9" w:rsidRPr="009F7BFF">
        <w:rPr>
          <w:rFonts w:ascii="Arial" w:hAnsi="Arial" w:cs="Arial"/>
          <w:color w:val="222222"/>
          <w:lang w:val="en"/>
        </w:rPr>
        <w:t>$</w:t>
      </w:r>
      <w:r w:rsidRPr="009F7BFF">
        <w:rPr>
          <w:rFonts w:ascii="Arial" w:hAnsi="Arial" w:cs="Arial"/>
          <w:color w:val="222222"/>
          <w:lang w:val="en"/>
        </w:rPr>
        <w:t>10</w:t>
      </w:r>
      <w:r w:rsidR="00450FF9" w:rsidRPr="009F7BFF">
        <w:rPr>
          <w:rFonts w:ascii="Arial" w:hAnsi="Arial" w:cs="Arial"/>
          <w:color w:val="222222"/>
          <w:lang w:val="en"/>
        </w:rPr>
        <w:t>,</w:t>
      </w:r>
      <w:r w:rsidRPr="009F7BFF">
        <w:rPr>
          <w:rFonts w:ascii="Arial" w:hAnsi="Arial" w:cs="Arial"/>
          <w:color w:val="222222"/>
          <w:lang w:val="en"/>
        </w:rPr>
        <w:t>000</w:t>
      </w:r>
    </w:p>
    <w:p w:rsidR="008A5092" w:rsidRDefault="008A5092" w:rsidP="009F7BFF">
      <w:pPr>
        <w:jc w:val="both"/>
        <w:rPr>
          <w:rFonts w:ascii="Arial" w:hAnsi="Arial" w:cs="Arial"/>
          <w:b/>
          <w:color w:val="222222"/>
          <w:lang w:val="en"/>
        </w:rPr>
      </w:pPr>
    </w:p>
    <w:p w:rsidR="00137202" w:rsidRPr="009F7BFF" w:rsidRDefault="007F3FA6" w:rsidP="009F7BFF">
      <w:pPr>
        <w:jc w:val="both"/>
        <w:rPr>
          <w:rFonts w:ascii="Arial" w:hAnsi="Arial" w:cs="Arial"/>
          <w:b/>
          <w:color w:val="222222"/>
          <w:lang w:val="en"/>
        </w:rPr>
      </w:pPr>
      <w:r w:rsidRPr="009F7BFF">
        <w:rPr>
          <w:rFonts w:ascii="Arial" w:hAnsi="Arial" w:cs="Arial"/>
          <w:b/>
          <w:color w:val="222222"/>
          <w:lang w:val="en"/>
        </w:rPr>
        <w:t>Donation Option</w:t>
      </w:r>
    </w:p>
    <w:p w:rsidR="00137202" w:rsidRPr="008D6841" w:rsidRDefault="00137202" w:rsidP="009F7BFF">
      <w:pPr>
        <w:pStyle w:val="a9"/>
        <w:numPr>
          <w:ilvl w:val="0"/>
          <w:numId w:val="2"/>
        </w:numPr>
        <w:ind w:leftChars="0"/>
        <w:jc w:val="both"/>
        <w:rPr>
          <w:rFonts w:ascii="Arial" w:hAnsi="Arial" w:cs="Arial"/>
          <w:color w:val="0D0D0D" w:themeColor="text1" w:themeTint="F2"/>
        </w:rPr>
      </w:pPr>
      <w:r w:rsidRPr="009F7BFF">
        <w:rPr>
          <w:rFonts w:ascii="Arial" w:hAnsi="Arial" w:cs="Arial"/>
          <w:color w:val="0D0D0D" w:themeColor="text1" w:themeTint="F2"/>
        </w:rPr>
        <w:t>USD$15:</w:t>
      </w:r>
      <w:r w:rsidRPr="008D6841">
        <w:rPr>
          <w:rFonts w:ascii="Arial" w:hAnsi="Arial" w:cs="Arial"/>
          <w:color w:val="0D0D0D" w:themeColor="text1" w:themeTint="F2"/>
        </w:rPr>
        <w:t xml:space="preserve"> will provide transportation</w:t>
      </w:r>
      <w:r w:rsidR="00450FF9" w:rsidRPr="008D6841">
        <w:rPr>
          <w:rFonts w:ascii="Arial" w:hAnsi="Arial" w:cs="Arial"/>
          <w:color w:val="0D0D0D" w:themeColor="text1" w:themeTint="F2"/>
        </w:rPr>
        <w:t xml:space="preserve"> and enrollment</w:t>
      </w:r>
      <w:r w:rsidRPr="008D6841">
        <w:rPr>
          <w:rFonts w:ascii="Arial" w:hAnsi="Arial" w:cs="Arial"/>
          <w:color w:val="0D0D0D" w:themeColor="text1" w:themeTint="F2"/>
        </w:rPr>
        <w:t xml:space="preserve"> for ONE child for ONE year</w:t>
      </w:r>
    </w:p>
    <w:p w:rsidR="00137202" w:rsidRPr="008D6841" w:rsidRDefault="00137202" w:rsidP="009F7BFF">
      <w:pPr>
        <w:pStyle w:val="a9"/>
        <w:numPr>
          <w:ilvl w:val="0"/>
          <w:numId w:val="2"/>
        </w:numPr>
        <w:ind w:leftChars="0"/>
        <w:jc w:val="both"/>
        <w:rPr>
          <w:rFonts w:ascii="Arial" w:hAnsi="Arial" w:cs="Arial"/>
          <w:color w:val="0D0D0D" w:themeColor="text1" w:themeTint="F2"/>
        </w:rPr>
      </w:pPr>
      <w:r w:rsidRPr="008D6841">
        <w:rPr>
          <w:rFonts w:ascii="Arial" w:hAnsi="Arial" w:cs="Arial"/>
          <w:color w:val="0D0D0D" w:themeColor="text1" w:themeTint="F2"/>
        </w:rPr>
        <w:t>USD$2</w:t>
      </w:r>
      <w:r w:rsidR="00450FF9" w:rsidRPr="008D6841">
        <w:rPr>
          <w:rFonts w:ascii="Arial" w:hAnsi="Arial" w:cs="Arial"/>
          <w:color w:val="0D0D0D" w:themeColor="text1" w:themeTint="F2"/>
        </w:rPr>
        <w:t>5</w:t>
      </w:r>
      <w:r w:rsidRPr="008D6841">
        <w:rPr>
          <w:rFonts w:ascii="Arial" w:hAnsi="Arial" w:cs="Arial"/>
          <w:color w:val="0D0D0D" w:themeColor="text1" w:themeTint="F2"/>
        </w:rPr>
        <w:t xml:space="preserve">: will provide ONE child to complete ONE </w:t>
      </w:r>
      <w:r w:rsidR="00AB4A89" w:rsidRPr="008D6841">
        <w:rPr>
          <w:rFonts w:ascii="Arial" w:hAnsi="Arial" w:cs="Arial"/>
          <w:color w:val="0D0D0D" w:themeColor="text1" w:themeTint="F2"/>
        </w:rPr>
        <w:t xml:space="preserve">music therapy </w:t>
      </w:r>
      <w:r w:rsidRPr="008D6841">
        <w:rPr>
          <w:rFonts w:ascii="Arial" w:hAnsi="Arial" w:cs="Arial"/>
          <w:color w:val="0D0D0D" w:themeColor="text1" w:themeTint="F2"/>
        </w:rPr>
        <w:t>course (</w:t>
      </w:r>
      <w:r w:rsidR="001C75A7" w:rsidRPr="008D6841">
        <w:rPr>
          <w:rFonts w:ascii="Arial" w:hAnsi="Arial" w:cs="Arial"/>
          <w:color w:val="0D0D0D" w:themeColor="text1" w:themeTint="F2"/>
        </w:rPr>
        <w:t>16 lessons)</w:t>
      </w:r>
    </w:p>
    <w:p w:rsidR="00137202" w:rsidRPr="008D6841" w:rsidRDefault="00137202" w:rsidP="009F7BFF">
      <w:pPr>
        <w:pStyle w:val="a9"/>
        <w:numPr>
          <w:ilvl w:val="0"/>
          <w:numId w:val="2"/>
        </w:numPr>
        <w:ind w:leftChars="0"/>
        <w:jc w:val="both"/>
        <w:rPr>
          <w:rFonts w:ascii="Arial" w:hAnsi="Arial" w:cs="Arial"/>
          <w:color w:val="0D0D0D" w:themeColor="text1" w:themeTint="F2"/>
        </w:rPr>
      </w:pPr>
      <w:r w:rsidRPr="008D6841">
        <w:rPr>
          <w:rFonts w:ascii="Arial" w:hAnsi="Arial" w:cs="Arial"/>
          <w:color w:val="0D0D0D" w:themeColor="text1" w:themeTint="F2"/>
        </w:rPr>
        <w:t xml:space="preserve">USD$50: buys </w:t>
      </w:r>
      <w:r w:rsidR="000C33D1" w:rsidRPr="008D6841">
        <w:rPr>
          <w:rFonts w:ascii="Arial" w:hAnsi="Arial" w:cs="Arial"/>
          <w:color w:val="0D0D0D" w:themeColor="text1" w:themeTint="F2"/>
        </w:rPr>
        <w:t>therapeutic tools with music therapy</w:t>
      </w:r>
      <w:r w:rsidRPr="008D6841">
        <w:rPr>
          <w:rFonts w:ascii="Arial" w:hAnsi="Arial" w:cs="Arial"/>
          <w:color w:val="0D0D0D" w:themeColor="text1" w:themeTint="F2"/>
        </w:rPr>
        <w:t xml:space="preserve"> for all children</w:t>
      </w:r>
    </w:p>
    <w:p w:rsidR="001C75A7" w:rsidRPr="009F7BFF" w:rsidRDefault="001C75A7" w:rsidP="009F7BFF">
      <w:pPr>
        <w:jc w:val="both"/>
        <w:rPr>
          <w:rFonts w:ascii="Arial" w:hAnsi="Arial" w:cs="Arial"/>
        </w:rPr>
      </w:pPr>
    </w:p>
    <w:p w:rsidR="00137202" w:rsidRPr="009F7BFF" w:rsidRDefault="007F3FA6" w:rsidP="009F7BFF">
      <w:pPr>
        <w:jc w:val="both"/>
        <w:rPr>
          <w:rFonts w:ascii="Arial" w:hAnsi="Arial" w:cs="Arial"/>
          <w:b/>
          <w:color w:val="222222"/>
          <w:lang w:val="en"/>
        </w:rPr>
      </w:pPr>
      <w:r w:rsidRPr="009F7BFF">
        <w:rPr>
          <w:rFonts w:ascii="Arial" w:hAnsi="Arial" w:cs="Arial"/>
          <w:b/>
          <w:color w:val="222222"/>
          <w:lang w:val="en"/>
        </w:rPr>
        <w:t>Project Scope</w:t>
      </w:r>
    </w:p>
    <w:p w:rsidR="000C33D1" w:rsidRPr="009F7BFF" w:rsidRDefault="00BB4D7C" w:rsidP="009F7BFF">
      <w:pPr>
        <w:jc w:val="both"/>
        <w:rPr>
          <w:rStyle w:val="hps"/>
          <w:rFonts w:ascii="Arial" w:hAnsi="Arial" w:cs="Arial"/>
          <w:color w:val="222222"/>
          <w:lang w:val="en"/>
        </w:rPr>
      </w:pPr>
      <w:r>
        <w:rPr>
          <w:rStyle w:val="hps"/>
          <w:rFonts w:ascii="Arial" w:hAnsi="Arial" w:cs="Arial"/>
          <w:color w:val="222222"/>
          <w:lang w:val="en"/>
        </w:rPr>
        <w:t>Provide</w:t>
      </w:r>
      <w:r w:rsidR="000C33D1" w:rsidRPr="009F7BFF">
        <w:rPr>
          <w:rStyle w:val="hps"/>
          <w:rFonts w:ascii="Arial" w:hAnsi="Arial" w:cs="Arial"/>
          <w:color w:val="222222"/>
          <w:lang w:val="en"/>
        </w:rPr>
        <w:t xml:space="preserve"> quality music therapy to an average of</w:t>
      </w:r>
      <w:r w:rsidR="000C33D1" w:rsidRPr="009F7BFF">
        <w:rPr>
          <w:rStyle w:val="hps"/>
          <w:rFonts w:ascii="Arial" w:hAnsi="Arial" w:cs="Arial"/>
          <w:b/>
          <w:color w:val="222222"/>
          <w:lang w:val="en"/>
        </w:rPr>
        <w:t xml:space="preserve"> </w:t>
      </w:r>
      <w:r w:rsidR="000C33D1" w:rsidRPr="009F7BFF">
        <w:rPr>
          <w:rStyle w:val="hps"/>
          <w:rFonts w:ascii="Arial" w:hAnsi="Arial" w:cs="Arial"/>
          <w:color w:val="222222"/>
          <w:lang w:val="en"/>
        </w:rPr>
        <w:t xml:space="preserve">70 children per week </w:t>
      </w:r>
      <w:r w:rsidR="00B462B2" w:rsidRPr="009F7BFF">
        <w:rPr>
          <w:rStyle w:val="hps"/>
          <w:rFonts w:ascii="Arial" w:hAnsi="Arial" w:cs="Arial"/>
          <w:color w:val="222222"/>
          <w:lang w:val="en"/>
        </w:rPr>
        <w:t>in a</w:t>
      </w:r>
      <w:r w:rsidR="000C33D1" w:rsidRPr="009F7BFF">
        <w:rPr>
          <w:rStyle w:val="hps"/>
          <w:rFonts w:ascii="Arial" w:hAnsi="Arial" w:cs="Arial"/>
          <w:color w:val="222222"/>
          <w:lang w:val="en"/>
        </w:rPr>
        <w:t xml:space="preserve"> year</w:t>
      </w:r>
      <w:r>
        <w:rPr>
          <w:rStyle w:val="hps"/>
          <w:rFonts w:ascii="Arial" w:hAnsi="Arial" w:cs="Arial"/>
          <w:color w:val="222222"/>
          <w:lang w:val="en"/>
        </w:rPr>
        <w:t>.</w:t>
      </w:r>
    </w:p>
    <w:p w:rsidR="00C858AF" w:rsidRPr="009F7BFF" w:rsidRDefault="00C858AF" w:rsidP="009F7BFF">
      <w:pPr>
        <w:jc w:val="both"/>
        <w:rPr>
          <w:rStyle w:val="hps"/>
          <w:rFonts w:ascii="Arial" w:hAnsi="Arial" w:cs="Arial"/>
          <w:color w:val="222222"/>
          <w:lang w:val="en"/>
        </w:rPr>
      </w:pPr>
      <w:r w:rsidRPr="009F7BFF">
        <w:rPr>
          <w:rStyle w:val="hps"/>
          <w:rFonts w:ascii="Arial" w:hAnsi="Arial" w:cs="Arial"/>
          <w:color w:val="222222"/>
          <w:lang w:val="en"/>
        </w:rPr>
        <w:t>Each music therapy course consists of 16 one-hour weekly lessons.</w:t>
      </w:r>
    </w:p>
    <w:p w:rsidR="001C75A7" w:rsidRPr="009F7BFF" w:rsidRDefault="001C75A7" w:rsidP="009F7BFF">
      <w:pPr>
        <w:jc w:val="both"/>
        <w:rPr>
          <w:rStyle w:val="hps"/>
          <w:rFonts w:ascii="Arial" w:hAnsi="Arial" w:cs="Arial"/>
          <w:color w:val="222222"/>
          <w:lang w:val="en"/>
        </w:rPr>
      </w:pPr>
    </w:p>
    <w:p w:rsidR="00C541B3" w:rsidRPr="009F7BFF" w:rsidRDefault="00866C5E" w:rsidP="009F7BFF">
      <w:pPr>
        <w:jc w:val="both"/>
        <w:rPr>
          <w:rStyle w:val="hps"/>
          <w:rFonts w:ascii="Arial" w:hAnsi="Arial" w:cs="Arial"/>
          <w:b/>
          <w:color w:val="222222"/>
          <w:lang w:val="en"/>
        </w:rPr>
      </w:pPr>
      <w:r w:rsidRPr="009F7BFF">
        <w:rPr>
          <w:rStyle w:val="hps"/>
          <w:rFonts w:ascii="Arial" w:hAnsi="Arial" w:cs="Arial"/>
          <w:b/>
          <w:color w:val="222222"/>
          <w:lang w:val="en"/>
        </w:rPr>
        <w:t>Course</w:t>
      </w:r>
      <w:r w:rsidR="00C541B3" w:rsidRPr="009F7BFF">
        <w:rPr>
          <w:rStyle w:val="hps"/>
          <w:rFonts w:ascii="Arial" w:hAnsi="Arial" w:cs="Arial"/>
          <w:b/>
          <w:color w:val="222222"/>
          <w:lang w:val="en"/>
        </w:rPr>
        <w:t xml:space="preserve"> Overview</w:t>
      </w:r>
    </w:p>
    <w:p w:rsidR="009F7BFF" w:rsidRPr="009F7BFF" w:rsidRDefault="00DD3511" w:rsidP="009F7BFF">
      <w:pPr>
        <w:jc w:val="both"/>
        <w:rPr>
          <w:rStyle w:val="hps"/>
          <w:rFonts w:ascii="Arial" w:hAnsi="Arial" w:cs="Arial"/>
          <w:color w:val="222222"/>
          <w:lang w:val="en"/>
        </w:rPr>
      </w:pPr>
      <w:r w:rsidRPr="009F7BFF">
        <w:rPr>
          <w:rStyle w:val="hps"/>
          <w:rFonts w:ascii="Arial" w:hAnsi="Arial" w:cs="Arial"/>
          <w:color w:val="222222"/>
          <w:lang w:val="en"/>
        </w:rPr>
        <w:t xml:space="preserve">We serve a range of specialized programs </w:t>
      </w:r>
      <w:r w:rsidR="009F7BFF">
        <w:rPr>
          <w:rStyle w:val="hps"/>
          <w:rFonts w:ascii="Arial" w:hAnsi="Arial" w:cs="Arial"/>
          <w:color w:val="222222"/>
          <w:lang w:val="en"/>
        </w:rPr>
        <w:t xml:space="preserve">and </w:t>
      </w:r>
      <w:r w:rsidR="009F7BFF" w:rsidRPr="009F7BFF">
        <w:rPr>
          <w:rFonts w:ascii="Arial" w:hAnsi="Arial" w:cs="Arial"/>
        </w:rPr>
        <w:t xml:space="preserve">organize music activities incorporating </w:t>
      </w:r>
      <w:r w:rsidR="009F7BFF" w:rsidRPr="009F7BFF">
        <w:rPr>
          <w:rFonts w:ascii="Arial" w:hAnsi="Arial" w:cs="Arial"/>
          <w:color w:val="0D0D0D" w:themeColor="text1" w:themeTint="F2"/>
        </w:rPr>
        <w:t>therapeutic tools with music therapy, such as</w:t>
      </w:r>
      <w:r w:rsidR="009F7BFF" w:rsidRPr="009F7BFF">
        <w:rPr>
          <w:rFonts w:ascii="Arial" w:hAnsi="Arial" w:cs="Arial"/>
        </w:rPr>
        <w:t xml:space="preserve"> </w:t>
      </w:r>
      <w:proofErr w:type="spellStart"/>
      <w:r w:rsidR="009F7BFF" w:rsidRPr="009F7BFF">
        <w:rPr>
          <w:rFonts w:ascii="Arial" w:hAnsi="Arial" w:cs="Arial"/>
        </w:rPr>
        <w:t>Soundbeam</w:t>
      </w:r>
      <w:proofErr w:type="spellEnd"/>
      <w:r w:rsidR="009F7BFF" w:rsidRPr="009F7BFF">
        <w:rPr>
          <w:rFonts w:ascii="Arial" w:hAnsi="Arial" w:cs="Arial"/>
        </w:rPr>
        <w:t xml:space="preserve"> t</w:t>
      </w:r>
      <w:r w:rsidR="009F7BFF" w:rsidRPr="009F7BFF">
        <w:rPr>
          <w:rFonts w:ascii="Arial" w:hAnsi="Arial" w:cs="Arial"/>
          <w:bCs/>
        </w:rPr>
        <w:t>echnology, on improving the development of children with multiple disabilities</w:t>
      </w:r>
      <w:r w:rsidR="009F7BFF">
        <w:rPr>
          <w:rFonts w:ascii="Arial" w:hAnsi="Arial" w:cs="Arial"/>
          <w:bCs/>
        </w:rPr>
        <w:t xml:space="preserve"> </w:t>
      </w:r>
      <w:r w:rsidRPr="009F7BFF">
        <w:rPr>
          <w:rStyle w:val="hps"/>
          <w:rFonts w:ascii="Arial" w:hAnsi="Arial" w:cs="Arial"/>
          <w:color w:val="222222"/>
          <w:lang w:val="en"/>
        </w:rPr>
        <w:t xml:space="preserve">in Taichung, Taiwan. We provide </w:t>
      </w:r>
      <w:r w:rsidR="00866C5E" w:rsidRPr="009F7BFF">
        <w:rPr>
          <w:rStyle w:val="hps"/>
          <w:rFonts w:ascii="Arial" w:hAnsi="Arial" w:cs="Arial"/>
          <w:color w:val="222222"/>
          <w:lang w:val="en"/>
        </w:rPr>
        <w:t xml:space="preserve">the exploitation of life-related course and join cognitive elements through a combination of music and picture books, </w:t>
      </w:r>
      <w:r w:rsidR="00221C52" w:rsidRPr="009F7BFF">
        <w:rPr>
          <w:rStyle w:val="hps"/>
          <w:rFonts w:ascii="Arial" w:hAnsi="Arial" w:cs="Arial"/>
          <w:color w:val="222222"/>
          <w:lang w:val="en"/>
        </w:rPr>
        <w:t xml:space="preserve">and </w:t>
      </w:r>
      <w:r w:rsidR="00C541B3" w:rsidRPr="009F7BFF">
        <w:rPr>
          <w:rStyle w:val="hps"/>
          <w:rFonts w:ascii="Arial" w:hAnsi="Arial" w:cs="Arial"/>
          <w:color w:val="222222"/>
          <w:lang w:val="en"/>
        </w:rPr>
        <w:t>fit the needs of each special needed child and improve s</w:t>
      </w:r>
      <w:r w:rsidR="00866C5E" w:rsidRPr="009F7BFF">
        <w:rPr>
          <w:rStyle w:val="hps"/>
          <w:rFonts w:ascii="Arial" w:hAnsi="Arial" w:cs="Arial"/>
          <w:color w:val="222222"/>
          <w:lang w:val="en"/>
        </w:rPr>
        <w:t>tability and movement</w:t>
      </w:r>
      <w:r w:rsidR="00221C52" w:rsidRPr="009F7BFF">
        <w:rPr>
          <w:rStyle w:val="hps"/>
          <w:rFonts w:ascii="Arial" w:hAnsi="Arial" w:cs="Arial"/>
          <w:color w:val="222222"/>
          <w:lang w:val="en"/>
        </w:rPr>
        <w:t xml:space="preserve"> intensively.</w:t>
      </w:r>
      <w:r w:rsidR="009F7BFF">
        <w:rPr>
          <w:rStyle w:val="hps"/>
          <w:rFonts w:ascii="Arial" w:hAnsi="Arial" w:cs="Arial" w:hint="eastAsia"/>
          <w:color w:val="222222"/>
          <w:lang w:val="en"/>
        </w:rPr>
        <w:t xml:space="preserve"> </w:t>
      </w:r>
      <w:r w:rsidR="009F7BFF" w:rsidRPr="009F7BFF">
        <w:rPr>
          <w:rFonts w:ascii="Arial" w:hAnsi="Arial" w:cs="Arial"/>
          <w:bCs/>
        </w:rPr>
        <w:t xml:space="preserve">We give children </w:t>
      </w:r>
      <w:r w:rsidR="009F7BFF" w:rsidRPr="009F7BFF">
        <w:rPr>
          <w:rFonts w:ascii="Arial" w:hAnsi="Arial" w:cs="Arial"/>
        </w:rPr>
        <w:t xml:space="preserve">free courses of music educational therapy and also provide them </w:t>
      </w:r>
      <w:r w:rsidR="00BB4D7C">
        <w:rPr>
          <w:rFonts w:ascii="Arial" w:hAnsi="Arial" w:cs="Arial"/>
        </w:rPr>
        <w:t xml:space="preserve">with </w:t>
      </w:r>
      <w:r w:rsidR="009F7BFF" w:rsidRPr="009F7BFF">
        <w:rPr>
          <w:rFonts w:ascii="Arial" w:hAnsi="Arial" w:cs="Arial"/>
        </w:rPr>
        <w:t>the assistance of transportation timely in order to help ease the financial burden of families with disabilities.</w:t>
      </w:r>
    </w:p>
    <w:p w:rsidR="00C541B3" w:rsidRPr="009F7BFF" w:rsidRDefault="00C541B3" w:rsidP="009F7BFF">
      <w:pPr>
        <w:jc w:val="both"/>
        <w:rPr>
          <w:rStyle w:val="hps"/>
          <w:rFonts w:ascii="Arial" w:hAnsi="Arial" w:cs="Arial"/>
          <w:color w:val="222222"/>
          <w:lang w:val="en"/>
        </w:rPr>
      </w:pPr>
    </w:p>
    <w:p w:rsidR="008A5092" w:rsidRDefault="00C541B3" w:rsidP="009F7BFF">
      <w:pPr>
        <w:jc w:val="both"/>
        <w:rPr>
          <w:rStyle w:val="hps"/>
          <w:rFonts w:ascii="Arial" w:hAnsi="Arial" w:cs="Arial"/>
          <w:b/>
          <w:color w:val="222222"/>
          <w:lang w:val="en"/>
        </w:rPr>
      </w:pPr>
      <w:r w:rsidRPr="009F7BFF">
        <w:rPr>
          <w:rStyle w:val="hps"/>
          <w:rFonts w:ascii="Arial" w:hAnsi="Arial" w:cs="Arial"/>
          <w:b/>
          <w:color w:val="222222"/>
          <w:lang w:val="en"/>
        </w:rPr>
        <w:t>Taichung City Child Development Center</w:t>
      </w:r>
      <w:r w:rsidR="007F3FA6" w:rsidRPr="009F7BFF">
        <w:rPr>
          <w:rStyle w:val="hps"/>
          <w:rFonts w:ascii="Arial" w:hAnsi="Arial" w:cs="Arial"/>
          <w:b/>
          <w:color w:val="222222"/>
          <w:lang w:val="en"/>
        </w:rPr>
        <w:t xml:space="preserve"> </w:t>
      </w:r>
      <w:r w:rsidR="008A5092">
        <w:rPr>
          <w:rStyle w:val="hps"/>
          <w:rFonts w:ascii="Arial" w:hAnsi="Arial" w:cs="Arial"/>
          <w:b/>
          <w:color w:val="222222"/>
          <w:lang w:val="en"/>
        </w:rPr>
        <w:t>Info</w:t>
      </w:r>
    </w:p>
    <w:p w:rsidR="001916E2" w:rsidRDefault="008A5092" w:rsidP="009F7BFF">
      <w:pPr>
        <w:jc w:val="both"/>
        <w:rPr>
          <w:rStyle w:val="hps"/>
          <w:rFonts w:ascii="Arial" w:hAnsi="Arial" w:cs="Arial"/>
          <w:color w:val="222222"/>
          <w:lang w:val="en"/>
        </w:rPr>
      </w:pPr>
      <w:r>
        <w:rPr>
          <w:rStyle w:val="hps"/>
          <w:rFonts w:ascii="Arial" w:hAnsi="Arial" w:cs="Arial"/>
          <w:color w:val="222222"/>
          <w:lang w:val="en"/>
        </w:rPr>
        <w:t xml:space="preserve">Address: </w:t>
      </w:r>
    </w:p>
    <w:p w:rsidR="001916E2" w:rsidRDefault="00507E73" w:rsidP="009F7BFF">
      <w:pPr>
        <w:jc w:val="both"/>
        <w:rPr>
          <w:rStyle w:val="hps"/>
          <w:rFonts w:ascii="Arial" w:hAnsi="Arial" w:cs="Arial"/>
          <w:color w:val="222222"/>
          <w:lang w:val="en"/>
        </w:rPr>
      </w:pPr>
      <w:r w:rsidRPr="009F7BFF">
        <w:rPr>
          <w:rStyle w:val="hps"/>
          <w:rFonts w:ascii="Arial" w:hAnsi="Arial" w:cs="Arial"/>
          <w:color w:val="222222"/>
          <w:lang w:val="en"/>
        </w:rPr>
        <w:t xml:space="preserve">103, Section 2, Honan Road, </w:t>
      </w:r>
    </w:p>
    <w:p w:rsidR="001916E2" w:rsidRDefault="00507E73" w:rsidP="009F7BFF">
      <w:pPr>
        <w:jc w:val="both"/>
        <w:rPr>
          <w:rStyle w:val="hps"/>
          <w:rFonts w:ascii="Arial" w:hAnsi="Arial" w:cs="Arial"/>
          <w:color w:val="222222"/>
          <w:lang w:val="en"/>
        </w:rPr>
      </w:pPr>
      <w:proofErr w:type="spellStart"/>
      <w:r w:rsidRPr="009F7BFF">
        <w:rPr>
          <w:rStyle w:val="hps"/>
          <w:rFonts w:ascii="Arial" w:hAnsi="Arial" w:cs="Arial"/>
          <w:color w:val="222222"/>
          <w:lang w:val="en"/>
        </w:rPr>
        <w:t>Xietun</w:t>
      </w:r>
      <w:proofErr w:type="spellEnd"/>
      <w:r w:rsidRPr="009F7BFF">
        <w:rPr>
          <w:rStyle w:val="hps"/>
          <w:rFonts w:ascii="Arial" w:hAnsi="Arial" w:cs="Arial"/>
          <w:color w:val="222222"/>
          <w:lang w:val="en"/>
        </w:rPr>
        <w:t xml:space="preserve"> District, Taichung, </w:t>
      </w:r>
    </w:p>
    <w:p w:rsidR="00507E73" w:rsidRDefault="00507E73" w:rsidP="009F7BFF">
      <w:pPr>
        <w:jc w:val="both"/>
        <w:rPr>
          <w:rStyle w:val="hps"/>
          <w:rFonts w:ascii="Arial" w:hAnsi="Arial" w:cs="Arial"/>
          <w:color w:val="222222"/>
          <w:lang w:val="en"/>
        </w:rPr>
      </w:pPr>
      <w:r w:rsidRPr="009F7BFF">
        <w:rPr>
          <w:rStyle w:val="hps"/>
          <w:rFonts w:ascii="Arial" w:hAnsi="Arial" w:cs="Arial"/>
          <w:color w:val="222222"/>
          <w:lang w:val="en"/>
        </w:rPr>
        <w:t xml:space="preserve">Taiwan, </w:t>
      </w:r>
      <w:r w:rsidR="008A5092">
        <w:rPr>
          <w:rStyle w:val="hps"/>
          <w:rFonts w:ascii="Arial" w:hAnsi="Arial" w:cs="Arial"/>
          <w:color w:val="222222"/>
          <w:lang w:val="en"/>
        </w:rPr>
        <w:t xml:space="preserve">Postcode </w:t>
      </w:r>
      <w:r w:rsidRPr="009F7BFF">
        <w:rPr>
          <w:rStyle w:val="hps"/>
          <w:rFonts w:ascii="Arial" w:hAnsi="Arial" w:cs="Arial"/>
          <w:color w:val="222222"/>
          <w:lang w:val="en"/>
        </w:rPr>
        <w:t>407</w:t>
      </w:r>
    </w:p>
    <w:p w:rsidR="001916E2" w:rsidRDefault="001916E2" w:rsidP="009F7BFF">
      <w:pPr>
        <w:jc w:val="both"/>
      </w:pPr>
    </w:p>
    <w:p w:rsidR="008A5092" w:rsidRPr="008A5092" w:rsidRDefault="00900F6E" w:rsidP="009F7BFF">
      <w:pPr>
        <w:jc w:val="both"/>
        <w:rPr>
          <w:rStyle w:val="hps"/>
          <w:rFonts w:ascii="Arial" w:hAnsi="Arial" w:cs="Arial"/>
          <w:color w:val="222222"/>
          <w:lang w:val="en"/>
        </w:rPr>
      </w:pPr>
      <w:hyperlink r:id="rId8" w:history="1">
        <w:r w:rsidR="008A5092" w:rsidRPr="008A5092">
          <w:rPr>
            <w:rStyle w:val="a3"/>
            <w:rFonts w:ascii="Arial" w:hAnsi="Arial" w:cs="Arial"/>
            <w:lang w:val="en"/>
          </w:rPr>
          <w:t>Taichung City Child Development Center offic</w:t>
        </w:r>
        <w:r w:rsidR="008A5092">
          <w:rPr>
            <w:rStyle w:val="a3"/>
            <w:rFonts w:ascii="Arial" w:hAnsi="Arial" w:cs="Arial"/>
            <w:lang w:val="en"/>
          </w:rPr>
          <w:t>ial</w:t>
        </w:r>
        <w:r w:rsidR="008A5092" w:rsidRPr="008A5092">
          <w:rPr>
            <w:rStyle w:val="a3"/>
            <w:rFonts w:ascii="Arial" w:hAnsi="Arial" w:cs="Arial"/>
            <w:lang w:val="en"/>
          </w:rPr>
          <w:t xml:space="preserve"> web site (in Chinese)</w:t>
        </w:r>
      </w:hyperlink>
    </w:p>
    <w:p w:rsidR="008A5092" w:rsidRPr="008A5092" w:rsidRDefault="008A5092" w:rsidP="009F7BFF">
      <w:pPr>
        <w:jc w:val="both"/>
        <w:rPr>
          <w:rStyle w:val="a3"/>
          <w:rFonts w:ascii="Arial" w:hAnsi="Arial" w:cs="Arial"/>
          <w:lang w:val="en"/>
        </w:rPr>
      </w:pPr>
      <w:r w:rsidRPr="008A5092">
        <w:rPr>
          <w:rFonts w:ascii="Arial" w:eastAsia="標楷體" w:hAnsi="Arial" w:cs="Arial"/>
          <w:color w:val="000000"/>
          <w14:textFill>
            <w14:solidFill>
              <w14:srgbClr w14:val="000000">
                <w14:lumMod w14:val="95000"/>
                <w14:lumOff w14:val="5000"/>
              </w14:srgbClr>
            </w14:solidFill>
          </w14:textFill>
        </w:rPr>
        <w:fldChar w:fldCharType="begin"/>
      </w:r>
      <w:r w:rsidRPr="008A5092">
        <w:rPr>
          <w:rFonts w:ascii="Arial" w:eastAsia="標楷體" w:hAnsi="Arial" w:cs="Arial"/>
          <w:color w:val="000000"/>
          <w14:textFill>
            <w14:solidFill>
              <w14:srgbClr w14:val="000000">
                <w14:lumMod w14:val="95000"/>
                <w14:lumOff w14:val="5000"/>
              </w14:srgbClr>
            </w14:solidFill>
          </w14:textFill>
        </w:rPr>
        <w:instrText xml:space="preserve"> HYPERLINK "https://www.facebook.com/tfcf82" </w:instrText>
      </w:r>
      <w:r w:rsidRPr="008A5092">
        <w:rPr>
          <w:rFonts w:ascii="Arial" w:eastAsia="標楷體" w:hAnsi="Arial" w:cs="Arial"/>
          <w:color w:val="000000"/>
          <w14:textFill>
            <w14:solidFill>
              <w14:srgbClr w14:val="000000">
                <w14:lumMod w14:val="95000"/>
                <w14:lumOff w14:val="5000"/>
              </w14:srgbClr>
            </w14:solidFill>
          </w14:textFill>
        </w:rPr>
        <w:fldChar w:fldCharType="separate"/>
      </w:r>
      <w:r w:rsidRPr="008A5092">
        <w:rPr>
          <w:rStyle w:val="a3"/>
          <w:rFonts w:ascii="Arial" w:eastAsia="標楷體" w:hAnsi="Arial" w:cs="Arial"/>
          <w14:textFill>
            <w14:solidFill>
              <w14:srgbClr w14:val="097E93">
                <w14:lumMod w14:val="95000"/>
                <w14:lumOff w14:val="5000"/>
              </w14:srgbClr>
            </w14:solidFill>
          </w14:textFill>
        </w:rPr>
        <w:t>Taichung City Child Development Center Faceboo</w:t>
      </w:r>
      <w:r>
        <w:rPr>
          <w:rStyle w:val="a3"/>
          <w:rFonts w:ascii="Arial" w:eastAsia="標楷體" w:hAnsi="Arial" w:cs="Arial"/>
          <w14:textFill>
            <w14:solidFill>
              <w14:srgbClr w14:val="097E93">
                <w14:lumMod w14:val="95000"/>
                <w14:lumOff w14:val="5000"/>
              </w14:srgbClr>
            </w14:solidFill>
          </w14:textFill>
        </w:rPr>
        <w:t>k (in Chinese)</w:t>
      </w:r>
    </w:p>
    <w:p w:rsidR="008A5092" w:rsidRPr="008A5092" w:rsidRDefault="008A5092" w:rsidP="008A5092">
      <w:pPr>
        <w:rPr>
          <w:rStyle w:val="hps"/>
          <w:rFonts w:ascii="Arial" w:hAnsi="Arial" w:cs="Arial"/>
          <w:color w:val="222222"/>
        </w:rPr>
      </w:pPr>
      <w:r w:rsidRPr="008A5092">
        <w:rPr>
          <w:rFonts w:eastAsia="標楷體"/>
          <w:color w:val="000000"/>
          <w14:textFill>
            <w14:solidFill>
              <w14:srgbClr w14:val="000000">
                <w14:lumMod w14:val="95000"/>
                <w14:lumOff w14:val="5000"/>
              </w14:srgbClr>
            </w14:solidFill>
          </w14:textFill>
        </w:rPr>
        <w:fldChar w:fldCharType="end"/>
      </w:r>
    </w:p>
    <w:sectPr w:rsidR="008A5092" w:rsidRPr="008A5092" w:rsidSect="00450FF9">
      <w:headerReference w:type="default" r:id="rId9"/>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F6E" w:rsidRDefault="00900F6E" w:rsidP="007A3C61">
      <w:r>
        <w:separator/>
      </w:r>
    </w:p>
  </w:endnote>
  <w:endnote w:type="continuationSeparator" w:id="0">
    <w:p w:rsidR="00900F6E" w:rsidRDefault="00900F6E" w:rsidP="007A3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F6E" w:rsidRDefault="00900F6E" w:rsidP="007A3C61">
      <w:r>
        <w:separator/>
      </w:r>
    </w:p>
  </w:footnote>
  <w:footnote w:type="continuationSeparator" w:id="0">
    <w:p w:rsidR="00900F6E" w:rsidRDefault="00900F6E" w:rsidP="007A3C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FF9" w:rsidRDefault="00450FF9">
    <w:pPr>
      <w:pStyle w:val="a5"/>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-540385</wp:posOffset>
          </wp:positionV>
          <wp:extent cx="7536180" cy="1104900"/>
          <wp:effectExtent l="0" t="0" r="7620" b="0"/>
          <wp:wrapThrough wrapText="bothSides">
            <wp:wrapPolygon edited="0">
              <wp:start x="0" y="0"/>
              <wp:lineTo x="0" y="21228"/>
              <wp:lineTo x="21567" y="21228"/>
              <wp:lineTo x="21567" y="0"/>
              <wp:lineTo x="0" y="0"/>
            </wp:wrapPolygon>
          </wp:wrapThrough>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1.PNG"/>
                  <pic:cNvPicPr/>
                </pic:nvPicPr>
                <pic:blipFill>
                  <a:blip r:embed="rId1">
                    <a:extLst>
                      <a:ext uri="{28A0092B-C50C-407E-A947-70E740481C1C}">
                        <a14:useLocalDpi xmlns:a14="http://schemas.microsoft.com/office/drawing/2010/main" val="0"/>
                      </a:ext>
                    </a:extLst>
                  </a:blip>
                  <a:stretch>
                    <a:fillRect/>
                  </a:stretch>
                </pic:blipFill>
                <pic:spPr>
                  <a:xfrm>
                    <a:off x="0" y="0"/>
                    <a:ext cx="7536180"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02BA"/>
    <w:multiLevelType w:val="hybridMultilevel"/>
    <w:tmpl w:val="17D6EE94"/>
    <w:lvl w:ilvl="0" w:tplc="7A72CD24">
      <w:start w:val="1"/>
      <w:numFmt w:val="upperLetter"/>
      <w:lvlText w:val="%1."/>
      <w:lvlJc w:val="left"/>
      <w:pPr>
        <w:tabs>
          <w:tab w:val="num" w:pos="360"/>
        </w:tabs>
        <w:ind w:left="360" w:hanging="360"/>
      </w:pPr>
      <w:rPr>
        <w:rFonts w:hint="default"/>
      </w:rPr>
    </w:lvl>
    <w:lvl w:ilvl="1" w:tplc="04090003">
      <w:start w:val="1"/>
      <w:numFmt w:val="bullet"/>
      <w:lvlText w:val=""/>
      <w:lvlJc w:val="left"/>
      <w:pPr>
        <w:tabs>
          <w:tab w:val="num" w:pos="960"/>
        </w:tabs>
        <w:ind w:left="960" w:hanging="480"/>
      </w:pPr>
      <w:rPr>
        <w:rFonts w:ascii="Wingdings" w:hAnsi="Wingdings" w:hint="default"/>
      </w:rPr>
    </w:lvl>
    <w:lvl w:ilvl="2" w:tplc="BDB41316">
      <w:numFmt w:val="bullet"/>
      <w:lvlText w:val="‧"/>
      <w:lvlJc w:val="left"/>
      <w:pPr>
        <w:tabs>
          <w:tab w:val="num" w:pos="1320"/>
        </w:tabs>
        <w:ind w:left="1320" w:hanging="360"/>
      </w:pPr>
      <w:rPr>
        <w:rFonts w:ascii="新細明體" w:eastAsia="新細明體" w:hAnsi="新細明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9007BC"/>
    <w:multiLevelType w:val="hybridMultilevel"/>
    <w:tmpl w:val="EB7CAB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D1763D5"/>
    <w:multiLevelType w:val="hybridMultilevel"/>
    <w:tmpl w:val="AA2ABE0E"/>
    <w:lvl w:ilvl="0" w:tplc="361A06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934716"/>
    <w:multiLevelType w:val="hybridMultilevel"/>
    <w:tmpl w:val="B0E6174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394"/>
    <w:rsid w:val="00082DB7"/>
    <w:rsid w:val="000977B5"/>
    <w:rsid w:val="000C33D1"/>
    <w:rsid w:val="000E31F7"/>
    <w:rsid w:val="00137202"/>
    <w:rsid w:val="00155359"/>
    <w:rsid w:val="00156129"/>
    <w:rsid w:val="001916E2"/>
    <w:rsid w:val="001A63E6"/>
    <w:rsid w:val="001C75A7"/>
    <w:rsid w:val="002211E2"/>
    <w:rsid w:val="00221C52"/>
    <w:rsid w:val="002511FE"/>
    <w:rsid w:val="002947C2"/>
    <w:rsid w:val="00296336"/>
    <w:rsid w:val="002C54CD"/>
    <w:rsid w:val="002D4FC1"/>
    <w:rsid w:val="00312516"/>
    <w:rsid w:val="00393300"/>
    <w:rsid w:val="00434EA6"/>
    <w:rsid w:val="00450FF9"/>
    <w:rsid w:val="00494F3C"/>
    <w:rsid w:val="004D18FE"/>
    <w:rsid w:val="004E065B"/>
    <w:rsid w:val="00507E73"/>
    <w:rsid w:val="0060741C"/>
    <w:rsid w:val="00695AD2"/>
    <w:rsid w:val="006A49ED"/>
    <w:rsid w:val="006D6AF2"/>
    <w:rsid w:val="00783394"/>
    <w:rsid w:val="007A3C61"/>
    <w:rsid w:val="007E7D5F"/>
    <w:rsid w:val="007F3FA6"/>
    <w:rsid w:val="00812455"/>
    <w:rsid w:val="00866C5E"/>
    <w:rsid w:val="008A5092"/>
    <w:rsid w:val="008D0135"/>
    <w:rsid w:val="008D6841"/>
    <w:rsid w:val="008E384E"/>
    <w:rsid w:val="00900F6E"/>
    <w:rsid w:val="009070A2"/>
    <w:rsid w:val="009F7BFF"/>
    <w:rsid w:val="00AB4A89"/>
    <w:rsid w:val="00B462B2"/>
    <w:rsid w:val="00BA0C0D"/>
    <w:rsid w:val="00BB4D7C"/>
    <w:rsid w:val="00BF4C4A"/>
    <w:rsid w:val="00C541B3"/>
    <w:rsid w:val="00C858AF"/>
    <w:rsid w:val="00CF6A7A"/>
    <w:rsid w:val="00D23872"/>
    <w:rsid w:val="00D53805"/>
    <w:rsid w:val="00DD3511"/>
    <w:rsid w:val="00DE2051"/>
    <w:rsid w:val="00E12129"/>
    <w:rsid w:val="00E83E9C"/>
    <w:rsid w:val="00F077E7"/>
    <w:rsid w:val="00F7795A"/>
    <w:rsid w:val="00FC25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1A2E99-9D6D-4431-BFCE-C60C67F5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3394"/>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83394"/>
  </w:style>
  <w:style w:type="character" w:customStyle="1" w:styleId="hps">
    <w:name w:val="hps"/>
    <w:basedOn w:val="a0"/>
    <w:rsid w:val="00507E73"/>
  </w:style>
  <w:style w:type="character" w:styleId="a3">
    <w:name w:val="Hyperlink"/>
    <w:basedOn w:val="a0"/>
    <w:uiPriority w:val="99"/>
    <w:unhideWhenUsed/>
    <w:rsid w:val="00812455"/>
    <w:rPr>
      <w:strike w:val="0"/>
      <w:dstrike w:val="0"/>
      <w:color w:val="097E93"/>
      <w:u w:val="none"/>
      <w:effect w:val="none"/>
    </w:rPr>
  </w:style>
  <w:style w:type="character" w:styleId="a4">
    <w:name w:val="Emphasis"/>
    <w:basedOn w:val="a0"/>
    <w:uiPriority w:val="20"/>
    <w:qFormat/>
    <w:rsid w:val="00BA0C0D"/>
    <w:rPr>
      <w:b w:val="0"/>
      <w:bCs w:val="0"/>
      <w:i w:val="0"/>
      <w:iCs w:val="0"/>
      <w:color w:val="DD4B39"/>
    </w:rPr>
  </w:style>
  <w:style w:type="character" w:customStyle="1" w:styleId="st1">
    <w:name w:val="st1"/>
    <w:basedOn w:val="a0"/>
    <w:rsid w:val="00BA0C0D"/>
  </w:style>
  <w:style w:type="paragraph" w:styleId="a5">
    <w:name w:val="header"/>
    <w:basedOn w:val="a"/>
    <w:link w:val="a6"/>
    <w:uiPriority w:val="99"/>
    <w:unhideWhenUsed/>
    <w:rsid w:val="007A3C61"/>
    <w:pPr>
      <w:tabs>
        <w:tab w:val="center" w:pos="4153"/>
        <w:tab w:val="right" w:pos="8306"/>
      </w:tabs>
      <w:snapToGrid w:val="0"/>
    </w:pPr>
    <w:rPr>
      <w:sz w:val="20"/>
      <w:szCs w:val="20"/>
    </w:rPr>
  </w:style>
  <w:style w:type="character" w:customStyle="1" w:styleId="a6">
    <w:name w:val="頁首 字元"/>
    <w:basedOn w:val="a0"/>
    <w:link w:val="a5"/>
    <w:uiPriority w:val="99"/>
    <w:rsid w:val="007A3C61"/>
    <w:rPr>
      <w:rFonts w:ascii="新細明體" w:eastAsia="新細明體" w:hAnsi="新細明體" w:cs="新細明體"/>
      <w:kern w:val="0"/>
      <w:sz w:val="20"/>
      <w:szCs w:val="20"/>
    </w:rPr>
  </w:style>
  <w:style w:type="paragraph" w:styleId="a7">
    <w:name w:val="footer"/>
    <w:basedOn w:val="a"/>
    <w:link w:val="a8"/>
    <w:uiPriority w:val="99"/>
    <w:unhideWhenUsed/>
    <w:rsid w:val="007A3C61"/>
    <w:pPr>
      <w:tabs>
        <w:tab w:val="center" w:pos="4153"/>
        <w:tab w:val="right" w:pos="8306"/>
      </w:tabs>
      <w:snapToGrid w:val="0"/>
    </w:pPr>
    <w:rPr>
      <w:sz w:val="20"/>
      <w:szCs w:val="20"/>
    </w:rPr>
  </w:style>
  <w:style w:type="character" w:customStyle="1" w:styleId="a8">
    <w:name w:val="頁尾 字元"/>
    <w:basedOn w:val="a0"/>
    <w:link w:val="a7"/>
    <w:uiPriority w:val="99"/>
    <w:rsid w:val="007A3C61"/>
    <w:rPr>
      <w:rFonts w:ascii="新細明體" w:eastAsia="新細明體" w:hAnsi="新細明體" w:cs="新細明體"/>
      <w:kern w:val="0"/>
      <w:sz w:val="20"/>
      <w:szCs w:val="20"/>
    </w:rPr>
  </w:style>
  <w:style w:type="paragraph" w:styleId="a9">
    <w:name w:val="List Paragraph"/>
    <w:basedOn w:val="a"/>
    <w:uiPriority w:val="34"/>
    <w:qFormat/>
    <w:rsid w:val="00137202"/>
    <w:pPr>
      <w:widowControl w:val="0"/>
      <w:ind w:leftChars="200" w:left="480"/>
    </w:pPr>
    <w:rPr>
      <w:rFonts w:asciiTheme="minorHAnsi" w:eastAsiaTheme="minorEastAsia" w:hAnsiTheme="minorHAnsi" w:cstheme="minorBidi"/>
      <w:kern w:val="2"/>
      <w:szCs w:val="22"/>
    </w:rPr>
  </w:style>
  <w:style w:type="character" w:styleId="aa">
    <w:name w:val="FollowedHyperlink"/>
    <w:basedOn w:val="a0"/>
    <w:uiPriority w:val="99"/>
    <w:semiHidden/>
    <w:unhideWhenUsed/>
    <w:rsid w:val="008A5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00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f.org.tw/82/wp2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4837A-DBC0-4EA2-BE5E-6603DF76D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671</Words>
  <Characters>3830</Characters>
  <Application>Microsoft Office Word</Application>
  <DocSecurity>0</DocSecurity>
  <Lines>31</Lines>
  <Paragraphs>8</Paragraphs>
  <ScaleCrop>false</ScaleCrop>
  <Company/>
  <LinksUpToDate>false</LinksUpToDate>
  <CharactersWithSpaces>4493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家扶秘書室-洪文娟</dc:creator>
  <cp:keywords/>
  <dc:description/>
  <cp:lastModifiedBy>家扶秘書室-洪文娟</cp:lastModifiedBy>
  <cp:revision>5</cp:revision>
  <dcterms:created xsi:type="dcterms:W3CDTF">2015-05-19T07:43:00Z</dcterms:created>
  <dcterms:modified xsi:type="dcterms:W3CDTF">2015-05-19T08:23:00Z</dcterms:modified>
</cp:coreProperties>
</file>