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491BE" w14:textId="3B280E82" w:rsidR="00813224" w:rsidRPr="005E0991" w:rsidRDefault="00DA2919" w:rsidP="00560D91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F3385E">
        <w:rPr>
          <w:rFonts w:ascii="Times New Roman" w:hAnsi="Times New Roman" w:cs="Times New Roman"/>
          <w:b/>
          <w:sz w:val="18"/>
          <w:szCs w:val="18"/>
        </w:rPr>
        <w:t xml:space="preserve">Developing </w:t>
      </w:r>
      <w:r w:rsidR="00BC30DA">
        <w:rPr>
          <w:rFonts w:ascii="Times New Roman" w:hAnsi="Times New Roman" w:cs="Times New Roman"/>
          <w:b/>
          <w:sz w:val="18"/>
          <w:szCs w:val="18"/>
        </w:rPr>
        <w:t xml:space="preserve">and Evaluating </w:t>
      </w:r>
      <w:r w:rsidR="00F1372A">
        <w:rPr>
          <w:rFonts w:ascii="Times New Roman" w:hAnsi="Times New Roman" w:cs="Times New Roman"/>
          <w:b/>
          <w:sz w:val="18"/>
          <w:szCs w:val="18"/>
        </w:rPr>
        <w:t>Culturally and Literacy Appropriate Cancer Patient Education Materials for Haiti</w:t>
      </w:r>
    </w:p>
    <w:p w14:paraId="6D9B0174" w14:textId="6CE89B24" w:rsidR="00EA0BF7" w:rsidRPr="00813224" w:rsidRDefault="00EA0BF7" w:rsidP="00560D9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13224">
        <w:rPr>
          <w:rFonts w:ascii="Times New Roman" w:hAnsi="Times New Roman" w:cs="Times New Roman"/>
          <w:sz w:val="18"/>
          <w:szCs w:val="18"/>
        </w:rPr>
        <w:t>Laurie Schleimer,</w:t>
      </w:r>
      <w:r w:rsidRPr="0081322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13224">
        <w:rPr>
          <w:rFonts w:ascii="Times New Roman" w:hAnsi="Times New Roman" w:cs="Times New Roman"/>
          <w:sz w:val="18"/>
          <w:szCs w:val="18"/>
        </w:rPr>
        <w:t xml:space="preserve"> Peter-Gens Desameau,</w:t>
      </w:r>
      <w:r w:rsidRPr="00813224">
        <w:rPr>
          <w:rFonts w:ascii="Times New Roman" w:hAnsi="Times New Roman" w:cs="Times New Roman"/>
          <w:sz w:val="18"/>
          <w:szCs w:val="18"/>
          <w:vertAlign w:val="superscript"/>
        </w:rPr>
        <w:t>23</w:t>
      </w:r>
      <w:r w:rsidRPr="00813224">
        <w:rPr>
          <w:rFonts w:ascii="Times New Roman" w:hAnsi="Times New Roman" w:cs="Times New Roman"/>
          <w:sz w:val="18"/>
          <w:szCs w:val="18"/>
        </w:rPr>
        <w:t xml:space="preserve"> Ruth Damuse MD,</w:t>
      </w:r>
      <w:r w:rsidRPr="00813224">
        <w:rPr>
          <w:rFonts w:ascii="Times New Roman" w:hAnsi="Times New Roman" w:cs="Times New Roman"/>
          <w:sz w:val="18"/>
          <w:szCs w:val="18"/>
          <w:vertAlign w:val="superscript"/>
        </w:rPr>
        <w:t>23</w:t>
      </w:r>
      <w:r w:rsidRPr="00813224">
        <w:rPr>
          <w:rFonts w:ascii="Times New Roman" w:hAnsi="Times New Roman" w:cs="Times New Roman"/>
          <w:sz w:val="18"/>
          <w:szCs w:val="18"/>
        </w:rPr>
        <w:t xml:space="preserve"> </w:t>
      </w:r>
      <w:r w:rsidR="004116A9">
        <w:rPr>
          <w:rFonts w:ascii="Times New Roman" w:hAnsi="Times New Roman" w:cs="Times New Roman"/>
          <w:sz w:val="18"/>
          <w:szCs w:val="18"/>
        </w:rPr>
        <w:t>Global Oncology, The MEME Design,</w:t>
      </w:r>
      <w:r w:rsidRPr="00813224">
        <w:rPr>
          <w:rFonts w:ascii="Times New Roman" w:hAnsi="Times New Roman" w:cs="Times New Roman"/>
          <w:sz w:val="18"/>
          <w:szCs w:val="18"/>
        </w:rPr>
        <w:t xml:space="preserve"> Lawrence N. Shulman MD</w:t>
      </w:r>
      <w:r w:rsidRPr="00813224">
        <w:rPr>
          <w:rFonts w:ascii="Times New Roman" w:hAnsi="Times New Roman" w:cs="Times New Roman"/>
          <w:sz w:val="18"/>
          <w:szCs w:val="18"/>
          <w:vertAlign w:val="superscript"/>
        </w:rPr>
        <w:t>14</w:t>
      </w:r>
    </w:p>
    <w:p w14:paraId="267B165B" w14:textId="77777777" w:rsidR="00560D91" w:rsidRDefault="00560D91" w:rsidP="00EA0BF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6320F565" w14:textId="77777777" w:rsidR="00560D91" w:rsidRDefault="00EA0BF7" w:rsidP="00560D9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0BF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A0BF7">
        <w:rPr>
          <w:rFonts w:ascii="Times New Roman" w:hAnsi="Times New Roman" w:cs="Times New Roman"/>
          <w:sz w:val="18"/>
          <w:szCs w:val="18"/>
        </w:rPr>
        <w:t>Harvard Medical School</w:t>
      </w:r>
    </w:p>
    <w:p w14:paraId="5759FA26" w14:textId="77777777" w:rsidR="00560D91" w:rsidRDefault="00EA0BF7" w:rsidP="00560D9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0BF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A0BF7">
        <w:rPr>
          <w:rFonts w:ascii="Times New Roman" w:hAnsi="Times New Roman" w:cs="Times New Roman"/>
          <w:sz w:val="18"/>
          <w:szCs w:val="18"/>
        </w:rPr>
        <w:t>Partners In Health/Zanmi Lasante</w:t>
      </w:r>
    </w:p>
    <w:p w14:paraId="6E54C73B" w14:textId="77777777" w:rsidR="00560D91" w:rsidRDefault="00EA0BF7" w:rsidP="00560D9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0BF7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A0BF7">
        <w:rPr>
          <w:rFonts w:ascii="Times New Roman" w:hAnsi="Times New Roman" w:cs="Times New Roman"/>
          <w:sz w:val="18"/>
          <w:szCs w:val="18"/>
        </w:rPr>
        <w:t>Hôpital Universitaire de Mirebalais</w:t>
      </w:r>
    </w:p>
    <w:p w14:paraId="6E93B05B" w14:textId="456C1573" w:rsidR="00EA0BF7" w:rsidRPr="00EA0BF7" w:rsidRDefault="00EA0BF7" w:rsidP="00560D9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0BF7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EA0BF7">
        <w:rPr>
          <w:rFonts w:ascii="Times New Roman" w:hAnsi="Times New Roman" w:cs="Times New Roman"/>
          <w:sz w:val="18"/>
          <w:szCs w:val="18"/>
        </w:rPr>
        <w:t>Dana-Farber Cancer Institute Center for Global Cancer Medicine</w:t>
      </w:r>
    </w:p>
    <w:p w14:paraId="7CF08816" w14:textId="32E17E95" w:rsidR="00DA2919" w:rsidRPr="00F3385E" w:rsidRDefault="00EA0BF7" w:rsidP="00560D9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EA0BF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CF209C" w14:textId="5BA55EAF" w:rsidR="00F111D9" w:rsidRDefault="00632F86" w:rsidP="00923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32F86">
        <w:rPr>
          <w:rFonts w:ascii="Times New Roman" w:hAnsi="Times New Roman" w:cs="Times New Roman"/>
          <w:b/>
          <w:sz w:val="18"/>
          <w:szCs w:val="18"/>
        </w:rPr>
        <w:t>Background: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0370A" w:rsidRPr="0059589E">
        <w:rPr>
          <w:rFonts w:ascii="Times New Roman" w:hAnsi="Times New Roman"/>
          <w:sz w:val="18"/>
          <w:szCs w:val="18"/>
        </w:rPr>
        <w:t xml:space="preserve">New efforts are being made to bring modern cancer medicine to </w:t>
      </w:r>
      <w:r w:rsidR="002D54A3">
        <w:rPr>
          <w:rFonts w:ascii="Times New Roman" w:hAnsi="Times New Roman"/>
          <w:sz w:val="18"/>
          <w:szCs w:val="18"/>
        </w:rPr>
        <w:t>patients in low-resource settings</w:t>
      </w:r>
      <w:r w:rsidR="00D34632">
        <w:rPr>
          <w:rFonts w:ascii="Times New Roman" w:hAnsi="Times New Roman"/>
          <w:sz w:val="18"/>
          <w:szCs w:val="18"/>
        </w:rPr>
        <w:t>, where</w:t>
      </w:r>
      <w:r w:rsidR="0080370A" w:rsidRPr="0059589E">
        <w:rPr>
          <w:rFonts w:ascii="Times New Roman" w:hAnsi="Times New Roman"/>
          <w:sz w:val="18"/>
          <w:szCs w:val="18"/>
        </w:rPr>
        <w:t xml:space="preserve"> </w:t>
      </w:r>
      <w:r w:rsidR="002D54A3">
        <w:rPr>
          <w:rFonts w:ascii="Times New Roman" w:hAnsi="Times New Roman"/>
          <w:sz w:val="18"/>
          <w:szCs w:val="18"/>
        </w:rPr>
        <w:t xml:space="preserve">low </w:t>
      </w:r>
      <w:r w:rsidR="0080370A" w:rsidRPr="0059589E">
        <w:rPr>
          <w:rFonts w:ascii="Times New Roman" w:hAnsi="Times New Roman"/>
          <w:sz w:val="18"/>
          <w:szCs w:val="18"/>
        </w:rPr>
        <w:t xml:space="preserve">public awareness of cancer </w:t>
      </w:r>
      <w:r w:rsidR="00E42E03">
        <w:rPr>
          <w:rFonts w:ascii="Times New Roman" w:hAnsi="Times New Roman"/>
          <w:sz w:val="18"/>
          <w:szCs w:val="18"/>
        </w:rPr>
        <w:t xml:space="preserve">and </w:t>
      </w:r>
      <w:r w:rsidR="002D54A3">
        <w:rPr>
          <w:rFonts w:ascii="Times New Roman" w:hAnsi="Times New Roman"/>
          <w:sz w:val="18"/>
          <w:szCs w:val="18"/>
        </w:rPr>
        <w:t>health literacy pose</w:t>
      </w:r>
      <w:r w:rsidR="004D6D7E">
        <w:rPr>
          <w:rFonts w:ascii="Times New Roman" w:hAnsi="Times New Roman"/>
          <w:sz w:val="18"/>
          <w:szCs w:val="18"/>
        </w:rPr>
        <w:t>s</w:t>
      </w:r>
      <w:r w:rsidR="00E42E03">
        <w:rPr>
          <w:rFonts w:ascii="Times New Roman" w:hAnsi="Times New Roman"/>
          <w:sz w:val="18"/>
          <w:szCs w:val="18"/>
        </w:rPr>
        <w:t xml:space="preserve"> a challenge</w:t>
      </w:r>
      <w:r w:rsidR="0080370A" w:rsidRPr="0059589E">
        <w:rPr>
          <w:rFonts w:ascii="Times New Roman" w:hAnsi="Times New Roman"/>
          <w:sz w:val="18"/>
          <w:szCs w:val="18"/>
        </w:rPr>
        <w:t xml:space="preserve">. </w:t>
      </w:r>
      <w:r w:rsidR="00C40637">
        <w:rPr>
          <w:rFonts w:ascii="Times New Roman" w:hAnsi="Times New Roman"/>
          <w:sz w:val="18"/>
          <w:szCs w:val="18"/>
        </w:rPr>
        <w:t>Partners In Health launched its first cancer program in Haiti in collaboration with Dana-Farber Cancer Institute and Brigham and Women’s Hospital</w:t>
      </w:r>
      <w:r w:rsidR="002048A2">
        <w:rPr>
          <w:rFonts w:ascii="Times New Roman" w:hAnsi="Times New Roman"/>
          <w:sz w:val="18"/>
          <w:szCs w:val="18"/>
        </w:rPr>
        <w:t>; however</w:t>
      </w:r>
      <w:r w:rsidR="00257230">
        <w:rPr>
          <w:rFonts w:ascii="Times New Roman" w:hAnsi="Times New Roman"/>
          <w:sz w:val="18"/>
          <w:szCs w:val="18"/>
        </w:rPr>
        <w:t>,</w:t>
      </w:r>
      <w:r w:rsidR="00F111D9">
        <w:rPr>
          <w:rFonts w:ascii="Times New Roman" w:hAnsi="Times New Roman"/>
          <w:sz w:val="18"/>
          <w:szCs w:val="18"/>
        </w:rPr>
        <w:t xml:space="preserve"> </w:t>
      </w:r>
      <w:r w:rsidR="00D34632">
        <w:rPr>
          <w:rFonts w:ascii="Times New Roman" w:hAnsi="Times New Roman"/>
          <w:sz w:val="18"/>
          <w:szCs w:val="18"/>
        </w:rPr>
        <w:t>there</w:t>
      </w:r>
      <w:r w:rsidR="00997317" w:rsidRPr="00997317">
        <w:rPr>
          <w:rFonts w:ascii="Times New Roman" w:hAnsi="Times New Roman"/>
          <w:sz w:val="18"/>
          <w:szCs w:val="18"/>
        </w:rPr>
        <w:t xml:space="preserve"> </w:t>
      </w:r>
      <w:r w:rsidR="00F111D9">
        <w:rPr>
          <w:rFonts w:ascii="Times New Roman" w:hAnsi="Times New Roman"/>
          <w:sz w:val="18"/>
          <w:szCs w:val="18"/>
        </w:rPr>
        <w:t>existed no</w:t>
      </w:r>
      <w:r w:rsidR="00997317" w:rsidRPr="00997317">
        <w:rPr>
          <w:rFonts w:ascii="Times New Roman" w:hAnsi="Times New Roman"/>
          <w:sz w:val="18"/>
          <w:szCs w:val="18"/>
        </w:rPr>
        <w:t xml:space="preserve"> </w:t>
      </w:r>
      <w:r w:rsidR="00F111D9">
        <w:rPr>
          <w:rFonts w:ascii="Times New Roman" w:hAnsi="Times New Roman"/>
          <w:sz w:val="18"/>
          <w:szCs w:val="18"/>
        </w:rPr>
        <w:t xml:space="preserve">patient </w:t>
      </w:r>
      <w:r w:rsidR="00813224">
        <w:rPr>
          <w:rFonts w:ascii="Times New Roman" w:hAnsi="Times New Roman"/>
          <w:sz w:val="18"/>
          <w:szCs w:val="18"/>
        </w:rPr>
        <w:t>education</w:t>
      </w:r>
      <w:r w:rsidR="00997317" w:rsidRPr="00997317">
        <w:rPr>
          <w:rFonts w:ascii="Times New Roman" w:hAnsi="Times New Roman"/>
          <w:sz w:val="18"/>
          <w:szCs w:val="18"/>
        </w:rPr>
        <w:t xml:space="preserve"> materials </w:t>
      </w:r>
      <w:r w:rsidR="00F111D9">
        <w:rPr>
          <w:rFonts w:ascii="Times New Roman" w:hAnsi="Times New Roman"/>
          <w:sz w:val="18"/>
          <w:szCs w:val="18"/>
        </w:rPr>
        <w:t>appropriate for Haiti</w:t>
      </w:r>
      <w:r w:rsidR="00997317" w:rsidRPr="00997317">
        <w:rPr>
          <w:rFonts w:ascii="Times New Roman" w:hAnsi="Times New Roman"/>
          <w:sz w:val="18"/>
          <w:szCs w:val="18"/>
        </w:rPr>
        <w:t>.</w:t>
      </w:r>
    </w:p>
    <w:p w14:paraId="27618005" w14:textId="77777777" w:rsidR="00F111D9" w:rsidRDefault="00F111D9" w:rsidP="00923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47607DF" w14:textId="17BA9F00" w:rsidR="0030111D" w:rsidRPr="00EB7C3E" w:rsidRDefault="00F111D9" w:rsidP="00923E13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111D9">
        <w:rPr>
          <w:rFonts w:ascii="Times New Roman" w:hAnsi="Times New Roman" w:cs="Times New Roman"/>
          <w:b/>
          <w:sz w:val="18"/>
          <w:szCs w:val="18"/>
        </w:rPr>
        <w:t>O</w:t>
      </w:r>
      <w:r w:rsidR="00923E13" w:rsidRPr="00F111D9">
        <w:rPr>
          <w:rFonts w:ascii="Times New Roman" w:hAnsi="Times New Roman" w:cs="Times New Roman"/>
          <w:b/>
          <w:sz w:val="18"/>
          <w:szCs w:val="18"/>
        </w:rPr>
        <w:t>bjectives</w:t>
      </w:r>
      <w:r w:rsidR="008A5B24">
        <w:rPr>
          <w:rFonts w:ascii="Times New Roman" w:hAnsi="Times New Roman" w:cs="Times New Roman"/>
          <w:sz w:val="18"/>
          <w:szCs w:val="18"/>
        </w:rPr>
        <w:t>:</w:t>
      </w:r>
      <w:r w:rsidR="00923E13">
        <w:rPr>
          <w:rFonts w:ascii="Times New Roman" w:hAnsi="Times New Roman" w:cs="Times New Roman"/>
          <w:sz w:val="18"/>
          <w:szCs w:val="18"/>
        </w:rPr>
        <w:t xml:space="preserve"> 1) </w:t>
      </w:r>
      <w:r w:rsidR="00D92FFB">
        <w:rPr>
          <w:rFonts w:ascii="Times New Roman" w:hAnsi="Times New Roman" w:cs="Times New Roman"/>
          <w:sz w:val="18"/>
          <w:szCs w:val="18"/>
        </w:rPr>
        <w:t xml:space="preserve">Develop </w:t>
      </w:r>
      <w:r w:rsidR="004760E2" w:rsidRPr="00923E13">
        <w:rPr>
          <w:rFonts w:ascii="Times New Roman" w:hAnsi="Times New Roman" w:cs="Times New Roman"/>
          <w:sz w:val="18"/>
          <w:szCs w:val="18"/>
        </w:rPr>
        <w:t xml:space="preserve">patient education </w:t>
      </w:r>
      <w:r w:rsidR="00D92FFB">
        <w:rPr>
          <w:rFonts w:ascii="Times New Roman" w:hAnsi="Times New Roman" w:cs="Times New Roman"/>
          <w:sz w:val="18"/>
          <w:szCs w:val="18"/>
        </w:rPr>
        <w:t>materials</w:t>
      </w:r>
      <w:r w:rsidR="004760E2" w:rsidRPr="00923E13">
        <w:rPr>
          <w:rFonts w:ascii="Times New Roman" w:hAnsi="Times New Roman" w:cs="Times New Roman"/>
          <w:sz w:val="18"/>
          <w:szCs w:val="18"/>
        </w:rPr>
        <w:t xml:space="preserve"> culturally and literacy appropriate for Haiti</w:t>
      </w:r>
      <w:r w:rsidR="004D6D7E">
        <w:rPr>
          <w:rFonts w:ascii="Times New Roman" w:hAnsi="Times New Roman" w:cs="Times New Roman"/>
          <w:sz w:val="18"/>
          <w:szCs w:val="18"/>
        </w:rPr>
        <w:t>;</w:t>
      </w:r>
      <w:r w:rsidR="00923E13">
        <w:rPr>
          <w:rFonts w:ascii="Times New Roman" w:hAnsi="Times New Roman" w:cs="Times New Roman"/>
          <w:sz w:val="18"/>
          <w:szCs w:val="18"/>
        </w:rPr>
        <w:t xml:space="preserve"> 2) </w:t>
      </w:r>
      <w:r w:rsidR="00D92FFB">
        <w:rPr>
          <w:rFonts w:ascii="Times New Roman" w:hAnsi="Times New Roman" w:cs="Times New Roman"/>
          <w:sz w:val="18"/>
          <w:szCs w:val="18"/>
        </w:rPr>
        <w:t>Assess</w:t>
      </w:r>
      <w:r w:rsidR="004760E2" w:rsidRPr="00923E13">
        <w:rPr>
          <w:rFonts w:ascii="Times New Roman" w:hAnsi="Times New Roman" w:cs="Times New Roman"/>
          <w:sz w:val="18"/>
          <w:szCs w:val="18"/>
        </w:rPr>
        <w:t xml:space="preserve"> the effectiveness of written materials </w:t>
      </w:r>
      <w:r w:rsidR="00736D13">
        <w:rPr>
          <w:rFonts w:ascii="Times New Roman" w:hAnsi="Times New Roman" w:cs="Times New Roman"/>
          <w:sz w:val="18"/>
          <w:szCs w:val="18"/>
        </w:rPr>
        <w:t>for</w:t>
      </w:r>
      <w:r w:rsidR="00D92FFB">
        <w:rPr>
          <w:rFonts w:ascii="Times New Roman" w:hAnsi="Times New Roman" w:cs="Times New Roman"/>
          <w:sz w:val="18"/>
          <w:szCs w:val="18"/>
        </w:rPr>
        <w:t xml:space="preserve"> cancer patient education in</w:t>
      </w:r>
      <w:r w:rsidR="00736D13">
        <w:rPr>
          <w:rFonts w:ascii="Times New Roman" w:hAnsi="Times New Roman" w:cs="Times New Roman"/>
          <w:sz w:val="18"/>
          <w:szCs w:val="18"/>
        </w:rPr>
        <w:t xml:space="preserve"> a</w:t>
      </w:r>
      <w:r w:rsidR="00D92FFB">
        <w:rPr>
          <w:rFonts w:ascii="Times New Roman" w:hAnsi="Times New Roman" w:cs="Times New Roman"/>
          <w:sz w:val="18"/>
          <w:szCs w:val="18"/>
        </w:rPr>
        <w:t xml:space="preserve"> </w:t>
      </w:r>
      <w:r w:rsidR="004760E2" w:rsidRPr="00923E13">
        <w:rPr>
          <w:rFonts w:ascii="Times New Roman" w:hAnsi="Times New Roman" w:cs="Times New Roman"/>
          <w:sz w:val="18"/>
          <w:szCs w:val="18"/>
        </w:rPr>
        <w:t>low-resource setting</w:t>
      </w:r>
      <w:r w:rsidR="00736D13">
        <w:rPr>
          <w:rFonts w:ascii="Times New Roman" w:hAnsi="Times New Roman" w:cs="Times New Roman"/>
          <w:sz w:val="18"/>
          <w:szCs w:val="18"/>
        </w:rPr>
        <w:t>.</w:t>
      </w:r>
    </w:p>
    <w:p w14:paraId="1604BC4D" w14:textId="77777777" w:rsidR="00E11E78" w:rsidRPr="00F3385E" w:rsidRDefault="00E11E78" w:rsidP="00324E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3CD8E4C" w14:textId="31D231EC" w:rsidR="00923E13" w:rsidRDefault="00AE49D1" w:rsidP="00923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3385E">
        <w:rPr>
          <w:rFonts w:ascii="Times New Roman" w:hAnsi="Times New Roman" w:cs="Times New Roman"/>
          <w:b/>
          <w:sz w:val="18"/>
          <w:szCs w:val="18"/>
        </w:rPr>
        <w:t>Methods</w:t>
      </w:r>
      <w:r w:rsidRPr="00F3385E">
        <w:rPr>
          <w:rFonts w:ascii="Times New Roman" w:hAnsi="Times New Roman" w:cs="Times New Roman"/>
          <w:sz w:val="18"/>
          <w:szCs w:val="18"/>
        </w:rPr>
        <w:t xml:space="preserve">: </w:t>
      </w:r>
      <w:r w:rsidR="007F1595" w:rsidRPr="00F3385E">
        <w:rPr>
          <w:rFonts w:ascii="Times New Roman" w:hAnsi="Times New Roman" w:cs="Times New Roman"/>
          <w:sz w:val="18"/>
          <w:szCs w:val="18"/>
        </w:rPr>
        <w:t xml:space="preserve">We </w:t>
      </w:r>
      <w:r w:rsidR="00923E13">
        <w:rPr>
          <w:rFonts w:ascii="Times New Roman" w:hAnsi="Times New Roman" w:cs="Times New Roman"/>
          <w:sz w:val="18"/>
          <w:szCs w:val="18"/>
        </w:rPr>
        <w:t xml:space="preserve">collaborated with non-profit Global Oncology and The </w:t>
      </w:r>
      <w:r w:rsidR="00F111D9">
        <w:rPr>
          <w:rFonts w:ascii="Times New Roman" w:hAnsi="Times New Roman" w:cs="Times New Roman"/>
          <w:sz w:val="18"/>
          <w:szCs w:val="18"/>
        </w:rPr>
        <w:t>MEME Design</w:t>
      </w:r>
      <w:r w:rsidR="004D6D7E">
        <w:rPr>
          <w:rFonts w:ascii="Times New Roman" w:hAnsi="Times New Roman" w:cs="Times New Roman"/>
          <w:sz w:val="18"/>
          <w:szCs w:val="18"/>
        </w:rPr>
        <w:t xml:space="preserve"> </w:t>
      </w:r>
      <w:r w:rsidR="00F111D9">
        <w:rPr>
          <w:rFonts w:ascii="Times New Roman" w:hAnsi="Times New Roman" w:cs="Times New Roman"/>
          <w:sz w:val="18"/>
          <w:szCs w:val="18"/>
        </w:rPr>
        <w:t xml:space="preserve">to </w:t>
      </w:r>
      <w:r w:rsidR="00C40637">
        <w:rPr>
          <w:rFonts w:ascii="Times New Roman" w:hAnsi="Times New Roman" w:cs="Times New Roman"/>
          <w:sz w:val="18"/>
          <w:szCs w:val="18"/>
        </w:rPr>
        <w:t>adapt</w:t>
      </w:r>
      <w:r w:rsidR="00F111D9">
        <w:rPr>
          <w:rFonts w:ascii="Times New Roman" w:hAnsi="Times New Roman" w:cs="Times New Roman"/>
          <w:sz w:val="18"/>
          <w:szCs w:val="18"/>
        </w:rPr>
        <w:t xml:space="preserve"> </w:t>
      </w:r>
      <w:r w:rsidR="008206A9">
        <w:rPr>
          <w:rFonts w:ascii="Times New Roman" w:hAnsi="Times New Roman" w:cs="Times New Roman"/>
          <w:sz w:val="18"/>
          <w:szCs w:val="18"/>
        </w:rPr>
        <w:t xml:space="preserve">their </w:t>
      </w:r>
      <w:r w:rsidR="00F111D9">
        <w:rPr>
          <w:rFonts w:ascii="Times New Roman" w:hAnsi="Times New Roman" w:cs="Times New Roman"/>
          <w:sz w:val="18"/>
          <w:szCs w:val="18"/>
        </w:rPr>
        <w:t xml:space="preserve">low-literacy </w:t>
      </w:r>
      <w:r w:rsidR="002048A2">
        <w:rPr>
          <w:rFonts w:ascii="Times New Roman" w:hAnsi="Times New Roman" w:cs="Times New Roman"/>
          <w:sz w:val="18"/>
          <w:szCs w:val="18"/>
        </w:rPr>
        <w:t>educational booklet</w:t>
      </w:r>
      <w:r w:rsidR="00257230">
        <w:rPr>
          <w:rFonts w:ascii="Times New Roman" w:hAnsi="Times New Roman" w:cs="Times New Roman"/>
          <w:sz w:val="18"/>
          <w:szCs w:val="18"/>
        </w:rPr>
        <w:t xml:space="preserve"> </w:t>
      </w:r>
      <w:r w:rsidR="00923E13">
        <w:rPr>
          <w:rFonts w:ascii="Times New Roman" w:hAnsi="Times New Roman" w:cs="Times New Roman"/>
          <w:sz w:val="18"/>
          <w:szCs w:val="18"/>
        </w:rPr>
        <w:t xml:space="preserve">for Haiti. </w:t>
      </w:r>
      <w:r w:rsidR="008206A9">
        <w:rPr>
          <w:rFonts w:ascii="Times New Roman" w:hAnsi="Times New Roman" w:cs="Times New Roman"/>
          <w:sz w:val="18"/>
          <w:szCs w:val="18"/>
        </w:rPr>
        <w:t>F</w:t>
      </w:r>
      <w:r w:rsidR="00F111D9">
        <w:rPr>
          <w:rFonts w:ascii="Times New Roman" w:hAnsi="Times New Roman" w:cs="Times New Roman"/>
          <w:sz w:val="18"/>
          <w:szCs w:val="18"/>
        </w:rPr>
        <w:t xml:space="preserve">eedback from staff at </w:t>
      </w:r>
      <w:r w:rsidR="008206A9">
        <w:rPr>
          <w:rFonts w:ascii="Times New Roman" w:hAnsi="Times New Roman" w:cs="Times New Roman"/>
          <w:sz w:val="18"/>
          <w:szCs w:val="18"/>
        </w:rPr>
        <w:t xml:space="preserve">PIH-affiliated </w:t>
      </w:r>
      <w:r w:rsidR="00923E13" w:rsidRPr="00923E13">
        <w:rPr>
          <w:rFonts w:ascii="Times New Roman" w:hAnsi="Times New Roman" w:cs="Times New Roman"/>
          <w:sz w:val="18"/>
          <w:szCs w:val="18"/>
        </w:rPr>
        <w:t>Hôpital Universitaire de Mirebalais</w:t>
      </w:r>
      <w:r w:rsidR="00923E13">
        <w:rPr>
          <w:rFonts w:ascii="Times New Roman" w:hAnsi="Times New Roman" w:cs="Times New Roman"/>
          <w:sz w:val="18"/>
          <w:szCs w:val="18"/>
        </w:rPr>
        <w:t xml:space="preserve"> (HUM</w:t>
      </w:r>
      <w:r w:rsidR="00F111D9">
        <w:rPr>
          <w:rFonts w:ascii="Times New Roman" w:hAnsi="Times New Roman" w:cs="Times New Roman"/>
          <w:sz w:val="18"/>
          <w:szCs w:val="18"/>
        </w:rPr>
        <w:t xml:space="preserve">) was </w:t>
      </w:r>
      <w:r w:rsidR="00451681">
        <w:rPr>
          <w:rFonts w:ascii="Times New Roman" w:hAnsi="Times New Roman" w:cs="Times New Roman"/>
          <w:sz w:val="18"/>
          <w:szCs w:val="18"/>
        </w:rPr>
        <w:t xml:space="preserve">incorporated into </w:t>
      </w:r>
      <w:r w:rsidR="008206A9">
        <w:rPr>
          <w:rFonts w:ascii="Times New Roman" w:hAnsi="Times New Roman" w:cs="Times New Roman"/>
          <w:sz w:val="18"/>
          <w:szCs w:val="18"/>
        </w:rPr>
        <w:t xml:space="preserve">the </w:t>
      </w:r>
      <w:r w:rsidR="00F111D9">
        <w:rPr>
          <w:rFonts w:ascii="Times New Roman" w:hAnsi="Times New Roman" w:cs="Times New Roman"/>
          <w:sz w:val="18"/>
          <w:szCs w:val="18"/>
        </w:rPr>
        <w:t xml:space="preserve">pilot </w:t>
      </w:r>
      <w:r w:rsidR="008206A9">
        <w:rPr>
          <w:rFonts w:ascii="Times New Roman" w:hAnsi="Times New Roman" w:cs="Times New Roman"/>
          <w:sz w:val="18"/>
          <w:szCs w:val="18"/>
        </w:rPr>
        <w:t>materials</w:t>
      </w:r>
      <w:r w:rsidR="00257230">
        <w:rPr>
          <w:rFonts w:ascii="Times New Roman" w:hAnsi="Times New Roman" w:cs="Times New Roman"/>
          <w:sz w:val="18"/>
          <w:szCs w:val="18"/>
        </w:rPr>
        <w:t>.</w:t>
      </w:r>
      <w:r w:rsidR="00923E13">
        <w:rPr>
          <w:rFonts w:ascii="Times New Roman" w:hAnsi="Times New Roman" w:cs="Times New Roman"/>
          <w:sz w:val="18"/>
          <w:szCs w:val="18"/>
        </w:rPr>
        <w:t xml:space="preserve"> </w:t>
      </w:r>
      <w:r w:rsidR="00C40637">
        <w:rPr>
          <w:rFonts w:ascii="Times New Roman" w:hAnsi="Times New Roman" w:cs="Times New Roman"/>
          <w:sz w:val="18"/>
          <w:szCs w:val="18"/>
        </w:rPr>
        <w:t>W</w:t>
      </w:r>
      <w:r w:rsidR="00451681">
        <w:rPr>
          <w:rFonts w:ascii="Times New Roman" w:hAnsi="Times New Roman" w:cs="Times New Roman"/>
          <w:sz w:val="18"/>
          <w:szCs w:val="18"/>
        </w:rPr>
        <w:t xml:space="preserve">e recruited 33 </w:t>
      </w:r>
      <w:r w:rsidR="00C40637">
        <w:rPr>
          <w:rFonts w:ascii="Times New Roman" w:hAnsi="Times New Roman" w:cs="Times New Roman"/>
          <w:sz w:val="18"/>
          <w:szCs w:val="18"/>
        </w:rPr>
        <w:t xml:space="preserve">chemotherapy </w:t>
      </w:r>
      <w:r w:rsidR="00451681">
        <w:rPr>
          <w:rFonts w:ascii="Times New Roman" w:hAnsi="Times New Roman" w:cs="Times New Roman"/>
          <w:sz w:val="18"/>
          <w:szCs w:val="18"/>
        </w:rPr>
        <w:t>patient</w:t>
      </w:r>
      <w:r w:rsidR="00C40637">
        <w:rPr>
          <w:rFonts w:ascii="Times New Roman" w:hAnsi="Times New Roman" w:cs="Times New Roman"/>
          <w:sz w:val="18"/>
          <w:szCs w:val="18"/>
        </w:rPr>
        <w:t>s</w:t>
      </w:r>
      <w:r w:rsidR="00257230">
        <w:rPr>
          <w:rFonts w:ascii="Times New Roman" w:hAnsi="Times New Roman" w:cs="Times New Roman"/>
          <w:sz w:val="18"/>
          <w:szCs w:val="18"/>
        </w:rPr>
        <w:t xml:space="preserve"> </w:t>
      </w:r>
      <w:r w:rsidR="009A0E70">
        <w:rPr>
          <w:rFonts w:ascii="Times New Roman" w:hAnsi="Times New Roman" w:cs="Times New Roman"/>
          <w:sz w:val="18"/>
          <w:szCs w:val="18"/>
        </w:rPr>
        <w:t xml:space="preserve">at HUM </w:t>
      </w:r>
      <w:r w:rsidR="00435A61">
        <w:rPr>
          <w:rFonts w:ascii="Times New Roman" w:hAnsi="Times New Roman" w:cs="Times New Roman"/>
          <w:sz w:val="18"/>
          <w:szCs w:val="18"/>
        </w:rPr>
        <w:t>for</w:t>
      </w:r>
      <w:r w:rsidR="00923E13" w:rsidRPr="00923E13">
        <w:rPr>
          <w:rFonts w:ascii="Times New Roman" w:hAnsi="Times New Roman" w:cs="Times New Roman"/>
          <w:sz w:val="18"/>
          <w:szCs w:val="18"/>
        </w:rPr>
        <w:t xml:space="preserve"> interviews</w:t>
      </w:r>
      <w:r w:rsidR="00451681">
        <w:rPr>
          <w:rFonts w:ascii="Times New Roman" w:hAnsi="Times New Roman" w:cs="Times New Roman"/>
          <w:sz w:val="18"/>
          <w:szCs w:val="18"/>
        </w:rPr>
        <w:t xml:space="preserve"> (n=20)</w:t>
      </w:r>
      <w:r w:rsidR="00923E13" w:rsidRPr="00923E13">
        <w:rPr>
          <w:rFonts w:ascii="Times New Roman" w:hAnsi="Times New Roman" w:cs="Times New Roman"/>
          <w:sz w:val="18"/>
          <w:szCs w:val="18"/>
        </w:rPr>
        <w:t xml:space="preserve"> and two focus groups</w:t>
      </w:r>
      <w:r w:rsidR="00451681">
        <w:rPr>
          <w:rFonts w:ascii="Times New Roman" w:hAnsi="Times New Roman" w:cs="Times New Roman"/>
          <w:sz w:val="18"/>
          <w:szCs w:val="18"/>
        </w:rPr>
        <w:t xml:space="preserve"> (n=13)</w:t>
      </w:r>
      <w:r w:rsidR="00923E13" w:rsidRPr="00923E13">
        <w:rPr>
          <w:rFonts w:ascii="Times New Roman" w:hAnsi="Times New Roman" w:cs="Times New Roman"/>
          <w:sz w:val="18"/>
          <w:szCs w:val="18"/>
        </w:rPr>
        <w:t xml:space="preserve">. </w:t>
      </w:r>
      <w:r w:rsidR="00C40637">
        <w:rPr>
          <w:rFonts w:ascii="Times New Roman" w:hAnsi="Times New Roman" w:cs="Times New Roman"/>
          <w:sz w:val="18"/>
          <w:szCs w:val="18"/>
        </w:rPr>
        <w:t xml:space="preserve">Patients were presented the booklet </w:t>
      </w:r>
      <w:r w:rsidR="00C40637">
        <w:rPr>
          <w:rFonts w:ascii="Times New Roman" w:hAnsi="Times New Roman"/>
          <w:sz w:val="18"/>
          <w:szCs w:val="18"/>
        </w:rPr>
        <w:t>by</w:t>
      </w:r>
      <w:r w:rsidR="00923E13" w:rsidRPr="00923E13">
        <w:rPr>
          <w:rFonts w:ascii="Times New Roman" w:hAnsi="Times New Roman"/>
          <w:sz w:val="18"/>
          <w:szCs w:val="18"/>
        </w:rPr>
        <w:t xml:space="preserve"> </w:t>
      </w:r>
      <w:r w:rsidR="009A325F">
        <w:rPr>
          <w:rFonts w:ascii="Times New Roman" w:hAnsi="Times New Roman"/>
          <w:sz w:val="18"/>
          <w:szCs w:val="18"/>
        </w:rPr>
        <w:t>the</w:t>
      </w:r>
      <w:r w:rsidR="00923E13" w:rsidRPr="00923E13">
        <w:rPr>
          <w:rFonts w:ascii="Times New Roman" w:hAnsi="Times New Roman"/>
          <w:sz w:val="18"/>
          <w:szCs w:val="18"/>
        </w:rPr>
        <w:t xml:space="preserve"> Oncology social worker</w:t>
      </w:r>
      <w:r w:rsidR="00451681">
        <w:rPr>
          <w:rFonts w:ascii="Times New Roman" w:hAnsi="Times New Roman"/>
          <w:sz w:val="18"/>
          <w:szCs w:val="18"/>
        </w:rPr>
        <w:t xml:space="preserve">, </w:t>
      </w:r>
      <w:r w:rsidR="0038520D">
        <w:rPr>
          <w:rFonts w:ascii="Times New Roman" w:hAnsi="Times New Roman"/>
          <w:sz w:val="18"/>
          <w:szCs w:val="18"/>
        </w:rPr>
        <w:t>and</w:t>
      </w:r>
      <w:r w:rsidR="00451681">
        <w:rPr>
          <w:rFonts w:ascii="Times New Roman" w:hAnsi="Times New Roman"/>
          <w:sz w:val="18"/>
          <w:szCs w:val="18"/>
        </w:rPr>
        <w:t xml:space="preserve"> pre</w:t>
      </w:r>
      <w:r w:rsidR="008206A9">
        <w:rPr>
          <w:rFonts w:ascii="Times New Roman" w:hAnsi="Times New Roman"/>
          <w:sz w:val="18"/>
          <w:szCs w:val="18"/>
        </w:rPr>
        <w:t>-</w:t>
      </w:r>
      <w:r w:rsidR="00451681">
        <w:rPr>
          <w:rFonts w:ascii="Times New Roman" w:hAnsi="Times New Roman"/>
          <w:sz w:val="18"/>
          <w:szCs w:val="18"/>
        </w:rPr>
        <w:t xml:space="preserve"> and post-counseling test</w:t>
      </w:r>
      <w:r w:rsidR="002048A2">
        <w:rPr>
          <w:rFonts w:ascii="Times New Roman" w:hAnsi="Times New Roman"/>
          <w:sz w:val="18"/>
          <w:szCs w:val="18"/>
        </w:rPr>
        <w:t>s</w:t>
      </w:r>
      <w:r w:rsidR="0038520D">
        <w:rPr>
          <w:rFonts w:ascii="Times New Roman" w:hAnsi="Times New Roman"/>
          <w:sz w:val="18"/>
          <w:szCs w:val="18"/>
        </w:rPr>
        <w:t xml:space="preserve"> </w:t>
      </w:r>
      <w:r w:rsidR="002048A2">
        <w:rPr>
          <w:rFonts w:ascii="Times New Roman" w:hAnsi="Times New Roman"/>
          <w:sz w:val="18"/>
          <w:szCs w:val="18"/>
        </w:rPr>
        <w:t>were</w:t>
      </w:r>
      <w:r w:rsidR="0038520D">
        <w:rPr>
          <w:rFonts w:ascii="Times New Roman" w:hAnsi="Times New Roman"/>
          <w:sz w:val="18"/>
          <w:szCs w:val="18"/>
        </w:rPr>
        <w:t xml:space="preserve"> administered. Qualitative data regarding booklet design and content was collected through observation of counseling sessions, </w:t>
      </w:r>
      <w:r w:rsidR="00066B0C">
        <w:rPr>
          <w:rFonts w:ascii="Times New Roman" w:hAnsi="Times New Roman"/>
          <w:sz w:val="18"/>
          <w:szCs w:val="18"/>
        </w:rPr>
        <w:t>i</w:t>
      </w:r>
      <w:r w:rsidR="0038520D">
        <w:rPr>
          <w:rFonts w:ascii="Times New Roman" w:hAnsi="Times New Roman"/>
          <w:sz w:val="18"/>
          <w:szCs w:val="18"/>
        </w:rPr>
        <w:t xml:space="preserve">nterview questions </w:t>
      </w:r>
      <w:r w:rsidR="00066B0C">
        <w:rPr>
          <w:rFonts w:ascii="Times New Roman" w:hAnsi="Times New Roman"/>
          <w:sz w:val="18"/>
          <w:szCs w:val="18"/>
        </w:rPr>
        <w:t>and focus group discussions</w:t>
      </w:r>
      <w:r w:rsidR="00923E13" w:rsidRPr="00923E13">
        <w:rPr>
          <w:rFonts w:ascii="Times New Roman" w:hAnsi="Times New Roman"/>
          <w:sz w:val="18"/>
          <w:szCs w:val="18"/>
        </w:rPr>
        <w:t xml:space="preserve">. </w:t>
      </w:r>
      <w:r w:rsidR="002048A2">
        <w:rPr>
          <w:rFonts w:ascii="Times New Roman" w:hAnsi="Times New Roman"/>
          <w:sz w:val="18"/>
          <w:szCs w:val="18"/>
        </w:rPr>
        <w:t>Pr</w:t>
      </w:r>
      <w:r w:rsidR="00923E13" w:rsidRPr="00923E13">
        <w:rPr>
          <w:rFonts w:ascii="Times New Roman" w:hAnsi="Times New Roman" w:cs="Times New Roman"/>
          <w:sz w:val="18"/>
          <w:szCs w:val="18"/>
        </w:rPr>
        <w:t xml:space="preserve">oviders were </w:t>
      </w:r>
      <w:r w:rsidR="008A5B24">
        <w:rPr>
          <w:rFonts w:ascii="Times New Roman" w:hAnsi="Times New Roman" w:cs="Times New Roman"/>
          <w:sz w:val="18"/>
          <w:szCs w:val="18"/>
        </w:rPr>
        <w:t>surveyed</w:t>
      </w:r>
      <w:r w:rsidR="00066B0C">
        <w:rPr>
          <w:rFonts w:ascii="Times New Roman" w:hAnsi="Times New Roman" w:cs="Times New Roman"/>
          <w:sz w:val="18"/>
          <w:szCs w:val="18"/>
        </w:rPr>
        <w:t xml:space="preserve"> </w:t>
      </w:r>
      <w:r w:rsidR="002048A2">
        <w:rPr>
          <w:rFonts w:ascii="Times New Roman" w:hAnsi="Times New Roman" w:cs="Times New Roman"/>
          <w:sz w:val="18"/>
          <w:szCs w:val="18"/>
        </w:rPr>
        <w:t>with a questionnaire</w:t>
      </w:r>
      <w:r w:rsidR="00C40637">
        <w:rPr>
          <w:rFonts w:ascii="Times New Roman" w:hAnsi="Times New Roman" w:cs="Times New Roman"/>
          <w:sz w:val="18"/>
          <w:szCs w:val="18"/>
        </w:rPr>
        <w:t xml:space="preserve"> and </w:t>
      </w:r>
      <w:r w:rsidR="002048A2">
        <w:rPr>
          <w:rFonts w:ascii="Times New Roman" w:hAnsi="Times New Roman" w:cs="Times New Roman"/>
          <w:sz w:val="18"/>
          <w:szCs w:val="18"/>
        </w:rPr>
        <w:t xml:space="preserve">proposed </w:t>
      </w:r>
      <w:r w:rsidR="00D2128B">
        <w:rPr>
          <w:rFonts w:ascii="Times New Roman" w:hAnsi="Times New Roman" w:cs="Times New Roman"/>
          <w:sz w:val="18"/>
          <w:szCs w:val="18"/>
        </w:rPr>
        <w:t xml:space="preserve">modifications to the booklet </w:t>
      </w:r>
      <w:r w:rsidR="00604F4F">
        <w:rPr>
          <w:rFonts w:ascii="Times New Roman" w:hAnsi="Times New Roman" w:cs="Times New Roman"/>
          <w:sz w:val="18"/>
          <w:szCs w:val="18"/>
        </w:rPr>
        <w:t xml:space="preserve">were </w:t>
      </w:r>
      <w:r w:rsidR="002048A2">
        <w:rPr>
          <w:rFonts w:ascii="Times New Roman" w:hAnsi="Times New Roman" w:cs="Times New Roman"/>
          <w:sz w:val="18"/>
          <w:szCs w:val="18"/>
        </w:rPr>
        <w:t>discussed</w:t>
      </w:r>
      <w:r w:rsidR="00604F4F">
        <w:rPr>
          <w:rFonts w:ascii="Times New Roman" w:hAnsi="Times New Roman" w:cs="Times New Roman"/>
          <w:sz w:val="18"/>
          <w:szCs w:val="18"/>
        </w:rPr>
        <w:t xml:space="preserve"> </w:t>
      </w:r>
      <w:r w:rsidR="00D2128B">
        <w:rPr>
          <w:rFonts w:ascii="Times New Roman" w:hAnsi="Times New Roman" w:cs="Times New Roman"/>
          <w:sz w:val="18"/>
          <w:szCs w:val="18"/>
        </w:rPr>
        <w:t>d</w:t>
      </w:r>
      <w:r w:rsidR="00C40637">
        <w:rPr>
          <w:rFonts w:ascii="Times New Roman" w:hAnsi="Times New Roman" w:cs="Times New Roman"/>
          <w:sz w:val="18"/>
          <w:szCs w:val="18"/>
        </w:rPr>
        <w:t>uring a provider</w:t>
      </w:r>
      <w:r w:rsidR="009A0E70">
        <w:rPr>
          <w:rFonts w:ascii="Times New Roman" w:hAnsi="Times New Roman" w:cs="Times New Roman"/>
          <w:sz w:val="18"/>
          <w:szCs w:val="18"/>
        </w:rPr>
        <w:t xml:space="preserve"> focus group.</w:t>
      </w:r>
    </w:p>
    <w:p w14:paraId="410547D1" w14:textId="77777777" w:rsidR="009173B4" w:rsidRPr="00F3385E" w:rsidRDefault="009173B4" w:rsidP="00324E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66B7C39" w14:textId="62F32FD5" w:rsidR="00BF3708" w:rsidRDefault="009173B4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3385E">
        <w:rPr>
          <w:rFonts w:ascii="Times New Roman" w:hAnsi="Times New Roman" w:cs="Times New Roman"/>
          <w:b/>
          <w:sz w:val="18"/>
          <w:szCs w:val="18"/>
        </w:rPr>
        <w:t>Results</w:t>
      </w:r>
      <w:r w:rsidRPr="00F3385E">
        <w:rPr>
          <w:rFonts w:ascii="Times New Roman" w:hAnsi="Times New Roman" w:cs="Times New Roman"/>
          <w:sz w:val="18"/>
          <w:szCs w:val="18"/>
        </w:rPr>
        <w:t xml:space="preserve">: </w:t>
      </w:r>
      <w:r w:rsidR="004760E2" w:rsidRPr="004760E2">
        <w:rPr>
          <w:rFonts w:ascii="Times New Roman" w:hAnsi="Times New Roman" w:cs="Times New Roman"/>
          <w:sz w:val="18"/>
          <w:szCs w:val="18"/>
        </w:rPr>
        <w:t xml:space="preserve">Patients </w:t>
      </w:r>
      <w:r w:rsidR="00B8679F">
        <w:rPr>
          <w:rFonts w:ascii="Times New Roman" w:hAnsi="Times New Roman" w:cs="Times New Roman"/>
          <w:sz w:val="18"/>
          <w:szCs w:val="18"/>
        </w:rPr>
        <w:t>a</w:t>
      </w:r>
      <w:r w:rsidR="004760E2">
        <w:rPr>
          <w:rFonts w:ascii="Times New Roman" w:hAnsi="Times New Roman" w:cs="Times New Roman"/>
          <w:sz w:val="18"/>
          <w:szCs w:val="18"/>
        </w:rPr>
        <w:t>cross</w:t>
      </w:r>
      <w:r w:rsidR="004760E2" w:rsidRPr="004760E2">
        <w:rPr>
          <w:rFonts w:ascii="Times New Roman" w:hAnsi="Times New Roman" w:cs="Times New Roman"/>
          <w:sz w:val="18"/>
          <w:szCs w:val="18"/>
        </w:rPr>
        <w:t xml:space="preserve"> all levels of education increased their score on the knowledge test</w:t>
      </w:r>
      <w:r w:rsidR="002048A2">
        <w:rPr>
          <w:rFonts w:ascii="Times New Roman" w:hAnsi="Times New Roman" w:cs="Times New Roman"/>
          <w:sz w:val="18"/>
          <w:szCs w:val="18"/>
        </w:rPr>
        <w:t xml:space="preserve">. Mean pre-test score was </w:t>
      </w:r>
      <w:r w:rsidR="004760E2" w:rsidRPr="004760E2">
        <w:rPr>
          <w:rFonts w:ascii="Times New Roman" w:hAnsi="Times New Roman" w:cs="Times New Roman"/>
          <w:sz w:val="18"/>
          <w:szCs w:val="18"/>
        </w:rPr>
        <w:t>49.5%</w:t>
      </w:r>
      <w:r w:rsidR="002048A2">
        <w:rPr>
          <w:rFonts w:ascii="Times New Roman" w:hAnsi="Times New Roman" w:cs="Times New Roman"/>
          <w:sz w:val="18"/>
          <w:szCs w:val="18"/>
        </w:rPr>
        <w:t xml:space="preserve"> and mean post-test score was 88.2%</w:t>
      </w:r>
      <w:r w:rsidR="004760E2" w:rsidRPr="004760E2">
        <w:rPr>
          <w:rFonts w:ascii="Times New Roman" w:hAnsi="Times New Roman" w:cs="Times New Roman"/>
          <w:sz w:val="18"/>
          <w:szCs w:val="18"/>
        </w:rPr>
        <w:t>.</w:t>
      </w:r>
      <w:r w:rsidR="0059589E">
        <w:rPr>
          <w:rFonts w:ascii="Times New Roman" w:hAnsi="Times New Roman" w:cs="Times New Roman"/>
          <w:sz w:val="18"/>
          <w:szCs w:val="18"/>
        </w:rPr>
        <w:t xml:space="preserve"> </w:t>
      </w:r>
      <w:r w:rsidR="0080370A">
        <w:rPr>
          <w:rFonts w:ascii="Times New Roman" w:hAnsi="Times New Roman" w:cs="Times New Roman"/>
          <w:sz w:val="18"/>
          <w:szCs w:val="18"/>
        </w:rPr>
        <w:t>Patients</w:t>
      </w:r>
      <w:r w:rsidR="00B8679F">
        <w:rPr>
          <w:rFonts w:ascii="Times New Roman" w:hAnsi="Times New Roman" w:cs="Times New Roman"/>
          <w:sz w:val="18"/>
          <w:szCs w:val="18"/>
        </w:rPr>
        <w:t xml:space="preserve"> </w:t>
      </w:r>
      <w:r w:rsidR="0059589E" w:rsidRPr="0059589E">
        <w:rPr>
          <w:rFonts w:ascii="Times New Roman" w:hAnsi="Times New Roman" w:cs="Times New Roman"/>
          <w:sz w:val="18"/>
          <w:szCs w:val="18"/>
        </w:rPr>
        <w:t xml:space="preserve">felt </w:t>
      </w:r>
      <w:r w:rsidR="00DF6139">
        <w:rPr>
          <w:rFonts w:ascii="Times New Roman" w:hAnsi="Times New Roman" w:cs="Times New Roman"/>
          <w:sz w:val="18"/>
          <w:szCs w:val="18"/>
        </w:rPr>
        <w:t>re</w:t>
      </w:r>
      <w:r w:rsidR="008206A9">
        <w:rPr>
          <w:rFonts w:ascii="Times New Roman" w:hAnsi="Times New Roman" w:cs="Times New Roman"/>
          <w:sz w:val="18"/>
          <w:szCs w:val="18"/>
        </w:rPr>
        <w:t>assured by the</w:t>
      </w:r>
      <w:r w:rsidR="0059589E" w:rsidRPr="0059589E">
        <w:rPr>
          <w:rFonts w:ascii="Times New Roman" w:hAnsi="Times New Roman" w:cs="Times New Roman"/>
          <w:sz w:val="18"/>
          <w:szCs w:val="18"/>
        </w:rPr>
        <w:t xml:space="preserve"> booklet</w:t>
      </w:r>
      <w:r w:rsidR="008206A9">
        <w:rPr>
          <w:rFonts w:ascii="Times New Roman" w:hAnsi="Times New Roman" w:cs="Times New Roman"/>
          <w:sz w:val="18"/>
          <w:szCs w:val="18"/>
        </w:rPr>
        <w:t xml:space="preserve">, </w:t>
      </w:r>
      <w:r w:rsidR="00DB422E">
        <w:rPr>
          <w:rFonts w:ascii="Times New Roman" w:hAnsi="Times New Roman" w:cs="Times New Roman"/>
          <w:sz w:val="18"/>
          <w:szCs w:val="18"/>
        </w:rPr>
        <w:t>and many wanted to share the booklet with family and friends to teach them about cancer</w:t>
      </w:r>
      <w:r w:rsidR="002048A2">
        <w:rPr>
          <w:rFonts w:ascii="Times New Roman" w:hAnsi="Times New Roman" w:cs="Times New Roman"/>
          <w:sz w:val="18"/>
          <w:szCs w:val="18"/>
        </w:rPr>
        <w:t xml:space="preserve">. </w:t>
      </w:r>
      <w:r w:rsidR="00B833B6">
        <w:rPr>
          <w:rFonts w:ascii="Times New Roman" w:hAnsi="Times New Roman" w:cs="Times New Roman"/>
          <w:sz w:val="18"/>
          <w:szCs w:val="18"/>
        </w:rPr>
        <w:t xml:space="preserve">Patients </w:t>
      </w:r>
      <w:r w:rsidR="0020138B">
        <w:rPr>
          <w:rFonts w:ascii="Times New Roman" w:hAnsi="Times New Roman" w:cs="Times New Roman"/>
          <w:sz w:val="18"/>
          <w:szCs w:val="18"/>
        </w:rPr>
        <w:t xml:space="preserve">liked hearing about the side effects of chemotherapy and what precautions to take, but they </w:t>
      </w:r>
      <w:r w:rsidR="002048A2">
        <w:rPr>
          <w:rFonts w:ascii="Times New Roman" w:hAnsi="Times New Roman" w:cs="Times New Roman"/>
          <w:sz w:val="18"/>
          <w:szCs w:val="18"/>
        </w:rPr>
        <w:t xml:space="preserve">wanted </w:t>
      </w:r>
      <w:r w:rsidR="008E15EA">
        <w:rPr>
          <w:rFonts w:ascii="Times New Roman" w:hAnsi="Times New Roman" w:cs="Times New Roman"/>
          <w:sz w:val="18"/>
          <w:szCs w:val="18"/>
        </w:rPr>
        <w:t>more</w:t>
      </w:r>
      <w:r w:rsidR="002048A2">
        <w:rPr>
          <w:rFonts w:ascii="Times New Roman" w:hAnsi="Times New Roman" w:cs="Times New Roman"/>
          <w:sz w:val="18"/>
          <w:szCs w:val="18"/>
        </w:rPr>
        <w:t xml:space="preserve"> information about what causes</w:t>
      </w:r>
      <w:r w:rsidR="002D54A3">
        <w:rPr>
          <w:rFonts w:ascii="Times New Roman" w:hAnsi="Times New Roman" w:cs="Times New Roman"/>
          <w:sz w:val="18"/>
          <w:szCs w:val="18"/>
        </w:rPr>
        <w:t xml:space="preserve"> cancer and</w:t>
      </w:r>
      <w:r w:rsidR="00B833B6">
        <w:rPr>
          <w:rFonts w:ascii="Times New Roman" w:hAnsi="Times New Roman" w:cs="Times New Roman"/>
          <w:sz w:val="18"/>
          <w:szCs w:val="18"/>
        </w:rPr>
        <w:t xml:space="preserve"> </w:t>
      </w:r>
      <w:r w:rsidR="00883687">
        <w:rPr>
          <w:rFonts w:ascii="Times New Roman" w:hAnsi="Times New Roman" w:cs="Times New Roman"/>
          <w:sz w:val="18"/>
          <w:szCs w:val="18"/>
        </w:rPr>
        <w:t xml:space="preserve">whether </w:t>
      </w:r>
      <w:r w:rsidR="00B833B6">
        <w:rPr>
          <w:rFonts w:ascii="Times New Roman" w:hAnsi="Times New Roman" w:cs="Times New Roman"/>
          <w:sz w:val="18"/>
          <w:szCs w:val="18"/>
        </w:rPr>
        <w:t>cure</w:t>
      </w:r>
      <w:r w:rsidR="00883687">
        <w:rPr>
          <w:rFonts w:ascii="Times New Roman" w:hAnsi="Times New Roman" w:cs="Times New Roman"/>
          <w:sz w:val="18"/>
          <w:szCs w:val="18"/>
        </w:rPr>
        <w:t xml:space="preserve"> is possible</w:t>
      </w:r>
      <w:r w:rsidR="00B833B6">
        <w:rPr>
          <w:rFonts w:ascii="Times New Roman" w:hAnsi="Times New Roman" w:cs="Times New Roman"/>
          <w:sz w:val="18"/>
          <w:szCs w:val="18"/>
        </w:rPr>
        <w:t>.</w:t>
      </w:r>
      <w:r w:rsidR="00883687">
        <w:rPr>
          <w:rFonts w:ascii="Times New Roman" w:hAnsi="Times New Roman" w:cs="Times New Roman"/>
          <w:sz w:val="18"/>
          <w:szCs w:val="18"/>
        </w:rPr>
        <w:t xml:space="preserve"> Providers wanted to </w:t>
      </w:r>
      <w:r w:rsidR="002048A2">
        <w:rPr>
          <w:rFonts w:ascii="Times New Roman" w:hAnsi="Times New Roman" w:cs="Times New Roman"/>
          <w:sz w:val="18"/>
          <w:szCs w:val="18"/>
        </w:rPr>
        <w:t>include a definition of</w:t>
      </w:r>
      <w:r w:rsidR="00883687">
        <w:rPr>
          <w:rFonts w:ascii="Times New Roman" w:hAnsi="Times New Roman" w:cs="Times New Roman"/>
          <w:sz w:val="18"/>
          <w:szCs w:val="18"/>
        </w:rPr>
        <w:t xml:space="preserve"> palliative </w:t>
      </w:r>
      <w:r w:rsidR="00736D13">
        <w:rPr>
          <w:rFonts w:ascii="Times New Roman" w:hAnsi="Times New Roman" w:cs="Times New Roman"/>
          <w:sz w:val="18"/>
          <w:szCs w:val="18"/>
        </w:rPr>
        <w:t>versus</w:t>
      </w:r>
      <w:r w:rsidR="00883687">
        <w:rPr>
          <w:rFonts w:ascii="Times New Roman" w:hAnsi="Times New Roman" w:cs="Times New Roman"/>
          <w:sz w:val="18"/>
          <w:szCs w:val="18"/>
        </w:rPr>
        <w:t xml:space="preserve"> curative treatment</w:t>
      </w:r>
      <w:r w:rsidR="002048A2">
        <w:rPr>
          <w:rFonts w:ascii="Times New Roman" w:hAnsi="Times New Roman" w:cs="Times New Roman"/>
          <w:sz w:val="18"/>
          <w:szCs w:val="18"/>
        </w:rPr>
        <w:t xml:space="preserve">, and improve the </w:t>
      </w:r>
      <w:r w:rsidR="002D54A3">
        <w:rPr>
          <w:rFonts w:ascii="Times New Roman" w:hAnsi="Times New Roman" w:cs="Times New Roman"/>
          <w:sz w:val="18"/>
          <w:szCs w:val="18"/>
        </w:rPr>
        <w:t xml:space="preserve">explanation </w:t>
      </w:r>
      <w:r w:rsidR="002048A2">
        <w:rPr>
          <w:rFonts w:ascii="Times New Roman" w:hAnsi="Times New Roman" w:cs="Times New Roman"/>
          <w:sz w:val="18"/>
          <w:szCs w:val="18"/>
        </w:rPr>
        <w:t>of</w:t>
      </w:r>
      <w:r w:rsidR="002D54A3">
        <w:rPr>
          <w:rFonts w:ascii="Times New Roman" w:hAnsi="Times New Roman" w:cs="Times New Roman"/>
          <w:sz w:val="18"/>
          <w:szCs w:val="18"/>
        </w:rPr>
        <w:t xml:space="preserve"> what is cancer. </w:t>
      </w:r>
    </w:p>
    <w:p w14:paraId="185BD649" w14:textId="77777777" w:rsidR="00560D91" w:rsidRDefault="00560D91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CF3DF20" w14:textId="267EE09D" w:rsidR="00DB422E" w:rsidRDefault="00DB422E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3385E">
        <w:rPr>
          <w:rFonts w:ascii="Times New Roman" w:hAnsi="Times New Roman" w:cs="Times New Roman"/>
          <w:b/>
          <w:sz w:val="18"/>
          <w:szCs w:val="18"/>
        </w:rPr>
        <w:t>Conclusion</w:t>
      </w:r>
      <w:r w:rsidRPr="00F3385E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W</w:t>
      </w:r>
      <w:r w:rsidRPr="0059589E">
        <w:rPr>
          <w:rFonts w:ascii="Times New Roman" w:hAnsi="Times New Roman" w:cs="Times New Roman"/>
          <w:sz w:val="18"/>
          <w:szCs w:val="18"/>
        </w:rPr>
        <w:t xml:space="preserve">ritten </w:t>
      </w:r>
      <w:r>
        <w:rPr>
          <w:rFonts w:ascii="Times New Roman" w:hAnsi="Times New Roman" w:cs="Times New Roman"/>
          <w:sz w:val="18"/>
          <w:szCs w:val="18"/>
        </w:rPr>
        <w:t xml:space="preserve">patient education </w:t>
      </w:r>
      <w:r w:rsidRPr="0059589E">
        <w:rPr>
          <w:rFonts w:ascii="Times New Roman" w:hAnsi="Times New Roman" w:cs="Times New Roman"/>
          <w:sz w:val="18"/>
          <w:szCs w:val="18"/>
        </w:rPr>
        <w:t xml:space="preserve">materials </w:t>
      </w:r>
      <w:r>
        <w:rPr>
          <w:rFonts w:ascii="Times New Roman" w:hAnsi="Times New Roman" w:cs="Times New Roman"/>
          <w:sz w:val="18"/>
          <w:szCs w:val="18"/>
        </w:rPr>
        <w:t xml:space="preserve">enhance discussions between patient and provider, and can be </w:t>
      </w:r>
      <w:r>
        <w:rPr>
          <w:rFonts w:ascii="Times New Roman" w:hAnsi="Times New Roman" w:cs="Times New Roman"/>
          <w:sz w:val="18"/>
          <w:szCs w:val="18"/>
        </w:rPr>
        <w:t>a tool for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disseminating</w:t>
      </w:r>
      <w:r>
        <w:rPr>
          <w:rFonts w:ascii="Times New Roman" w:hAnsi="Times New Roman" w:cs="Times New Roman"/>
          <w:sz w:val="18"/>
          <w:szCs w:val="18"/>
        </w:rPr>
        <w:t xml:space="preserve"> information </w:t>
      </w:r>
      <w:r>
        <w:rPr>
          <w:rFonts w:ascii="Times New Roman" w:hAnsi="Times New Roman" w:cs="Times New Roman"/>
          <w:sz w:val="18"/>
          <w:szCs w:val="18"/>
        </w:rPr>
        <w:t xml:space="preserve">beyond the hospital </w:t>
      </w:r>
      <w:r>
        <w:rPr>
          <w:rFonts w:ascii="Times New Roman" w:hAnsi="Times New Roman" w:cs="Times New Roman"/>
          <w:sz w:val="18"/>
          <w:szCs w:val="18"/>
        </w:rPr>
        <w:t>to the family, friends and caregivers of cancer patients. Incorporating local p</w:t>
      </w:r>
      <w:r w:rsidRPr="0059589E">
        <w:rPr>
          <w:rFonts w:ascii="Times New Roman" w:hAnsi="Times New Roman" w:cs="Times New Roman"/>
          <w:sz w:val="18"/>
          <w:szCs w:val="18"/>
        </w:rPr>
        <w:t xml:space="preserve">atient and provider input </w:t>
      </w:r>
      <w:r>
        <w:rPr>
          <w:rFonts w:ascii="Times New Roman" w:hAnsi="Times New Roman" w:cs="Times New Roman"/>
          <w:sz w:val="18"/>
          <w:szCs w:val="18"/>
        </w:rPr>
        <w:t xml:space="preserve">is essential to ensure written materials are </w:t>
      </w:r>
      <w:r w:rsidRPr="0059589E">
        <w:rPr>
          <w:rFonts w:ascii="Times New Roman" w:hAnsi="Times New Roman" w:cs="Times New Roman"/>
          <w:sz w:val="18"/>
          <w:szCs w:val="18"/>
        </w:rPr>
        <w:t>culturally and literacy appropriate</w:t>
      </w:r>
      <w:r>
        <w:rPr>
          <w:rFonts w:ascii="Times New Roman" w:hAnsi="Times New Roman" w:cs="Times New Roman"/>
          <w:sz w:val="18"/>
          <w:szCs w:val="18"/>
        </w:rPr>
        <w:t xml:space="preserve"> for </w:t>
      </w:r>
      <w:r w:rsidR="0020138B">
        <w:rPr>
          <w:rFonts w:ascii="Times New Roman" w:hAnsi="Times New Roman" w:cs="Times New Roman"/>
          <w:sz w:val="18"/>
          <w:szCs w:val="18"/>
        </w:rPr>
        <w:t xml:space="preserve">patients in </w:t>
      </w:r>
      <w:r>
        <w:rPr>
          <w:rFonts w:ascii="Times New Roman" w:hAnsi="Times New Roman" w:cs="Times New Roman"/>
          <w:sz w:val="18"/>
          <w:szCs w:val="18"/>
        </w:rPr>
        <w:t>low-resource settings</w:t>
      </w:r>
      <w:r w:rsidRPr="0059589E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14:paraId="02C38E9E" w14:textId="77777777" w:rsidR="00DB422E" w:rsidRDefault="00DB422E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BFD5863" w14:textId="3777C7B6" w:rsidR="00813224" w:rsidRDefault="00560D91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60D91">
        <w:rPr>
          <w:rFonts w:ascii="Times New Roman" w:hAnsi="Times New Roman" w:cs="Times New Roman"/>
          <w:b/>
          <w:sz w:val="18"/>
          <w:szCs w:val="18"/>
        </w:rPr>
        <w:t>Corresponding Author</w:t>
      </w:r>
      <w:r w:rsidR="00813224">
        <w:rPr>
          <w:rFonts w:ascii="Times New Roman" w:hAnsi="Times New Roman" w:cs="Times New Roman"/>
          <w:sz w:val="18"/>
          <w:szCs w:val="18"/>
        </w:rPr>
        <w:t>:</w:t>
      </w:r>
    </w:p>
    <w:p w14:paraId="163876FA" w14:textId="32711A8A" w:rsidR="00560D91" w:rsidRDefault="00560D91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Laur</w:t>
      </w:r>
      <w:r w:rsidR="00A734DD">
        <w:rPr>
          <w:rFonts w:ascii="Times New Roman" w:hAnsi="Times New Roman" w:cs="Times New Roman"/>
          <w:sz w:val="18"/>
          <w:szCs w:val="18"/>
        </w:rPr>
        <w:t>ie</w:t>
      </w:r>
      <w:r>
        <w:rPr>
          <w:rFonts w:ascii="Times New Roman" w:hAnsi="Times New Roman" w:cs="Times New Roman"/>
          <w:sz w:val="18"/>
          <w:szCs w:val="18"/>
        </w:rPr>
        <w:t xml:space="preserve"> Schleimer</w:t>
      </w:r>
    </w:p>
    <w:p w14:paraId="5D3D83E4" w14:textId="77777777" w:rsidR="00813224" w:rsidRDefault="00813224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Medical Student</w:t>
      </w:r>
    </w:p>
    <w:p w14:paraId="4134D416" w14:textId="55063311" w:rsidR="00813224" w:rsidRDefault="00813224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Harvard Medical School</w:t>
      </w:r>
    </w:p>
    <w:p w14:paraId="69E1F661" w14:textId="0B39E7E8" w:rsidR="00813224" w:rsidRDefault="00813224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7" w:history="1">
        <w:r w:rsidR="00431336" w:rsidRPr="00FA1410">
          <w:rPr>
            <w:rStyle w:val="Hyperlink"/>
            <w:rFonts w:ascii="Times New Roman" w:hAnsi="Times New Roman" w:cs="Times New Roman"/>
            <w:sz w:val="18"/>
            <w:szCs w:val="18"/>
          </w:rPr>
          <w:t>laurie_schleimer@hms.harvard.edu</w:t>
        </w:r>
      </w:hyperlink>
    </w:p>
    <w:p w14:paraId="1CB5D3F6" w14:textId="12649368" w:rsidR="00813224" w:rsidRDefault="00813224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Phone: 310-293-4868</w:t>
      </w:r>
    </w:p>
    <w:p w14:paraId="41392CAF" w14:textId="77777777" w:rsidR="00813224" w:rsidRDefault="00813224" w:rsidP="009A0E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C84409C" w14:textId="77777777" w:rsidR="00813224" w:rsidRPr="009A0E70" w:rsidRDefault="00813224" w:rsidP="009A0E70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sectPr w:rsidR="00813224" w:rsidRPr="009A0E70" w:rsidSect="00DA2919">
      <w:pgSz w:w="12240" w:h="16340"/>
      <w:pgMar w:top="1256" w:right="2430" w:bottom="657" w:left="26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623"/>
    <w:multiLevelType w:val="hybridMultilevel"/>
    <w:tmpl w:val="CEC4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69FD"/>
    <w:multiLevelType w:val="hybridMultilevel"/>
    <w:tmpl w:val="40461DE0"/>
    <w:lvl w:ilvl="0" w:tplc="D1486BBC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theme="minorBidi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D1D84"/>
    <w:multiLevelType w:val="hybridMultilevel"/>
    <w:tmpl w:val="FD4CDDB4"/>
    <w:lvl w:ilvl="0" w:tplc="C660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6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0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01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C5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F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0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A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6A7F2F"/>
    <w:multiLevelType w:val="hybridMultilevel"/>
    <w:tmpl w:val="00BC936A"/>
    <w:lvl w:ilvl="0" w:tplc="D9845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02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27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E2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04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80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4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C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3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D6552"/>
    <w:multiLevelType w:val="hybridMultilevel"/>
    <w:tmpl w:val="A094F902"/>
    <w:lvl w:ilvl="0" w:tplc="5A62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E4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2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C1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A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8C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C9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0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380563"/>
    <w:multiLevelType w:val="hybridMultilevel"/>
    <w:tmpl w:val="C712A3CE"/>
    <w:lvl w:ilvl="0" w:tplc="B17EA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4D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4D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8A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9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46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5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25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0F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43826"/>
    <w:multiLevelType w:val="hybridMultilevel"/>
    <w:tmpl w:val="730E79A8"/>
    <w:lvl w:ilvl="0" w:tplc="9DCAC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AE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00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8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AB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9"/>
    <w:rsid w:val="00000257"/>
    <w:rsid w:val="0002716B"/>
    <w:rsid w:val="00055312"/>
    <w:rsid w:val="00066B0C"/>
    <w:rsid w:val="000A25E9"/>
    <w:rsid w:val="000D012C"/>
    <w:rsid w:val="000E300E"/>
    <w:rsid w:val="00116529"/>
    <w:rsid w:val="00174653"/>
    <w:rsid w:val="00182210"/>
    <w:rsid w:val="001C0872"/>
    <w:rsid w:val="0020138B"/>
    <w:rsid w:val="00201600"/>
    <w:rsid w:val="002048A2"/>
    <w:rsid w:val="00227026"/>
    <w:rsid w:val="00240591"/>
    <w:rsid w:val="00257230"/>
    <w:rsid w:val="002A2665"/>
    <w:rsid w:val="002C34BA"/>
    <w:rsid w:val="002D54A3"/>
    <w:rsid w:val="002E6CD9"/>
    <w:rsid w:val="002F4F6B"/>
    <w:rsid w:val="0030111D"/>
    <w:rsid w:val="00311286"/>
    <w:rsid w:val="0032194D"/>
    <w:rsid w:val="00324E51"/>
    <w:rsid w:val="0038520D"/>
    <w:rsid w:val="003A5B1B"/>
    <w:rsid w:val="003C72A2"/>
    <w:rsid w:val="004116A9"/>
    <w:rsid w:val="00431336"/>
    <w:rsid w:val="00435A61"/>
    <w:rsid w:val="00435A94"/>
    <w:rsid w:val="00437092"/>
    <w:rsid w:val="0044563E"/>
    <w:rsid w:val="00451681"/>
    <w:rsid w:val="00467E29"/>
    <w:rsid w:val="004760E2"/>
    <w:rsid w:val="00496332"/>
    <w:rsid w:val="004A05C8"/>
    <w:rsid w:val="004D6D7E"/>
    <w:rsid w:val="004E6BC8"/>
    <w:rsid w:val="004F7EC5"/>
    <w:rsid w:val="00560D91"/>
    <w:rsid w:val="0056534A"/>
    <w:rsid w:val="0059589E"/>
    <w:rsid w:val="005C6E9A"/>
    <w:rsid w:val="005E0991"/>
    <w:rsid w:val="00604F4F"/>
    <w:rsid w:val="00614737"/>
    <w:rsid w:val="00632F86"/>
    <w:rsid w:val="00666DA1"/>
    <w:rsid w:val="006A7CB7"/>
    <w:rsid w:val="007143F9"/>
    <w:rsid w:val="00736D13"/>
    <w:rsid w:val="0076658B"/>
    <w:rsid w:val="00775C28"/>
    <w:rsid w:val="00796D8D"/>
    <w:rsid w:val="007B169A"/>
    <w:rsid w:val="007B3366"/>
    <w:rsid w:val="007C2FF7"/>
    <w:rsid w:val="007C6025"/>
    <w:rsid w:val="007F1595"/>
    <w:rsid w:val="0080370A"/>
    <w:rsid w:val="00813224"/>
    <w:rsid w:val="008206A9"/>
    <w:rsid w:val="00831D90"/>
    <w:rsid w:val="00832C4D"/>
    <w:rsid w:val="008713A9"/>
    <w:rsid w:val="00875DC5"/>
    <w:rsid w:val="00883687"/>
    <w:rsid w:val="008A043E"/>
    <w:rsid w:val="008A5B24"/>
    <w:rsid w:val="008C75B6"/>
    <w:rsid w:val="008D74F6"/>
    <w:rsid w:val="008E15EA"/>
    <w:rsid w:val="009173B4"/>
    <w:rsid w:val="00923E13"/>
    <w:rsid w:val="009428B6"/>
    <w:rsid w:val="00965DBB"/>
    <w:rsid w:val="00997317"/>
    <w:rsid w:val="009A0E70"/>
    <w:rsid w:val="009A182A"/>
    <w:rsid w:val="009A325F"/>
    <w:rsid w:val="009B1538"/>
    <w:rsid w:val="00A734DD"/>
    <w:rsid w:val="00A843E2"/>
    <w:rsid w:val="00AA3F56"/>
    <w:rsid w:val="00AA67A8"/>
    <w:rsid w:val="00AE49D1"/>
    <w:rsid w:val="00B1748F"/>
    <w:rsid w:val="00B21870"/>
    <w:rsid w:val="00B56C57"/>
    <w:rsid w:val="00B833B6"/>
    <w:rsid w:val="00B8679F"/>
    <w:rsid w:val="00BA1A08"/>
    <w:rsid w:val="00BC30DA"/>
    <w:rsid w:val="00BF3708"/>
    <w:rsid w:val="00C23036"/>
    <w:rsid w:val="00C40637"/>
    <w:rsid w:val="00C63B10"/>
    <w:rsid w:val="00C87C4F"/>
    <w:rsid w:val="00C92A47"/>
    <w:rsid w:val="00C97685"/>
    <w:rsid w:val="00CF5D90"/>
    <w:rsid w:val="00D00785"/>
    <w:rsid w:val="00D11C2E"/>
    <w:rsid w:val="00D2128B"/>
    <w:rsid w:val="00D34632"/>
    <w:rsid w:val="00D92FFB"/>
    <w:rsid w:val="00DA0123"/>
    <w:rsid w:val="00DA2919"/>
    <w:rsid w:val="00DB422E"/>
    <w:rsid w:val="00DF6139"/>
    <w:rsid w:val="00DF6D76"/>
    <w:rsid w:val="00E045DF"/>
    <w:rsid w:val="00E11E78"/>
    <w:rsid w:val="00E176C1"/>
    <w:rsid w:val="00E21493"/>
    <w:rsid w:val="00E224F7"/>
    <w:rsid w:val="00E42C73"/>
    <w:rsid w:val="00E42E03"/>
    <w:rsid w:val="00E614FC"/>
    <w:rsid w:val="00EA0BF7"/>
    <w:rsid w:val="00EA5ACC"/>
    <w:rsid w:val="00EB7C3E"/>
    <w:rsid w:val="00EC2A6E"/>
    <w:rsid w:val="00ED3D7B"/>
    <w:rsid w:val="00F111D9"/>
    <w:rsid w:val="00F1372A"/>
    <w:rsid w:val="00F23376"/>
    <w:rsid w:val="00F3385E"/>
    <w:rsid w:val="00F84619"/>
    <w:rsid w:val="00FB2CDD"/>
    <w:rsid w:val="00FD1AF5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0F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91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A2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E5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7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91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A2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E5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7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95">
          <w:marLeft w:val="1166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626">
          <w:marLeft w:val="1166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94">
          <w:marLeft w:val="1166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5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09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aurie_schleimer@hms.harva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E4255-6683-F34F-94D4-0C783C17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Schleimer</dc:creator>
  <cp:lastModifiedBy>Laurie Schleimer</cp:lastModifiedBy>
  <cp:revision>5</cp:revision>
  <cp:lastPrinted>2016-01-16T18:42:00Z</cp:lastPrinted>
  <dcterms:created xsi:type="dcterms:W3CDTF">2016-01-17T14:49:00Z</dcterms:created>
  <dcterms:modified xsi:type="dcterms:W3CDTF">2016-01-17T16:46:00Z</dcterms:modified>
</cp:coreProperties>
</file>