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1EB" w:rsidRPr="00867F56" w:rsidRDefault="004C61EB">
      <w:pPr>
        <w:rPr>
          <w:rFonts w:ascii="Arial" w:hAnsi="Arial" w:cs="Arial"/>
          <w:sz w:val="22"/>
          <w:szCs w:val="22"/>
        </w:rPr>
      </w:pPr>
    </w:p>
    <w:p w:rsidR="008058F8" w:rsidRPr="00867F56" w:rsidRDefault="008058F8">
      <w:pPr>
        <w:rPr>
          <w:rFonts w:ascii="Arial" w:hAnsi="Arial" w:cs="Arial"/>
          <w:b/>
          <w:bCs/>
          <w:i/>
          <w:iCs/>
          <w:sz w:val="22"/>
          <w:szCs w:val="22"/>
        </w:rPr>
      </w:pPr>
    </w:p>
    <w:p w:rsidR="00867F56" w:rsidRPr="00D53CEC" w:rsidRDefault="00DD6197" w:rsidP="00D53CEC">
      <w:pPr>
        <w:pStyle w:val="Titre"/>
        <w:pBdr>
          <w:bottom w:val="none" w:sz="0" w:space="0" w:color="auto"/>
        </w:pBdr>
        <w:spacing w:after="0"/>
        <w:jc w:val="center"/>
        <w:rPr>
          <w:rFonts w:ascii="Arial" w:hAnsi="Arial" w:cs="Arial"/>
          <w:b/>
          <w:color w:val="auto"/>
          <w:sz w:val="24"/>
          <w:szCs w:val="24"/>
        </w:rPr>
      </w:pPr>
      <w:r>
        <w:rPr>
          <w:rFonts w:ascii="Arial" w:hAnsi="Arial" w:cs="Arial"/>
          <w:b/>
          <w:color w:val="auto"/>
          <w:sz w:val="24"/>
          <w:szCs w:val="24"/>
        </w:rPr>
        <w:t>C</w:t>
      </w:r>
      <w:r w:rsidR="00867F56" w:rsidRPr="00D53CEC">
        <w:rPr>
          <w:rFonts w:ascii="Arial" w:hAnsi="Arial" w:cs="Arial"/>
          <w:b/>
          <w:color w:val="auto"/>
          <w:sz w:val="24"/>
          <w:szCs w:val="24"/>
        </w:rPr>
        <w:t xml:space="preserve">réation d’une </w:t>
      </w:r>
      <w:r w:rsidR="00E3399D" w:rsidRPr="00D53CEC">
        <w:rPr>
          <w:rFonts w:ascii="Arial" w:hAnsi="Arial" w:cs="Arial"/>
          <w:b/>
          <w:color w:val="auto"/>
          <w:sz w:val="24"/>
          <w:szCs w:val="24"/>
        </w:rPr>
        <w:t>agence immobilière</w:t>
      </w:r>
      <w:r>
        <w:rPr>
          <w:rFonts w:ascii="Arial" w:hAnsi="Arial" w:cs="Arial"/>
          <w:b/>
          <w:color w:val="auto"/>
          <w:sz w:val="24"/>
          <w:szCs w:val="24"/>
        </w:rPr>
        <w:t xml:space="preserve"> </w:t>
      </w:r>
      <w:r w:rsidR="00E3399D" w:rsidRPr="00D53CEC">
        <w:rPr>
          <w:rFonts w:ascii="Arial" w:hAnsi="Arial" w:cs="Arial"/>
          <w:b/>
          <w:color w:val="auto"/>
          <w:sz w:val="24"/>
          <w:szCs w:val="24"/>
        </w:rPr>
        <w:t>sociale</w:t>
      </w:r>
      <w:r w:rsidR="00C56DCB" w:rsidRPr="00D53CEC">
        <w:rPr>
          <w:rFonts w:ascii="Arial" w:hAnsi="Arial" w:cs="Arial"/>
          <w:b/>
          <w:color w:val="auto"/>
          <w:sz w:val="24"/>
          <w:szCs w:val="24"/>
        </w:rPr>
        <w:t xml:space="preserve"> en Ile-de-France</w:t>
      </w:r>
    </w:p>
    <w:p w:rsidR="00867F56" w:rsidRDefault="00867F56" w:rsidP="00867F56">
      <w:pPr>
        <w:jc w:val="both"/>
        <w:rPr>
          <w:rFonts w:ascii="Arial" w:hAnsi="Arial" w:cs="Arial"/>
          <w:sz w:val="22"/>
          <w:szCs w:val="22"/>
        </w:rPr>
      </w:pPr>
    </w:p>
    <w:p w:rsidR="00BF0104" w:rsidRDefault="00BF0104" w:rsidP="00867F56">
      <w:pPr>
        <w:jc w:val="both"/>
        <w:rPr>
          <w:rFonts w:ascii="Arial" w:hAnsi="Arial" w:cs="Arial"/>
          <w:sz w:val="22"/>
          <w:szCs w:val="22"/>
        </w:rPr>
      </w:pPr>
    </w:p>
    <w:p w:rsidR="00DA233F" w:rsidRPr="002302AE" w:rsidRDefault="00DA233F" w:rsidP="002302AE">
      <w:pPr>
        <w:pStyle w:val="Titre1"/>
        <w:spacing w:before="0"/>
        <w:rPr>
          <w:rFonts w:ascii="Arial" w:hAnsi="Arial" w:cs="Arial"/>
          <w:sz w:val="22"/>
          <w:szCs w:val="22"/>
        </w:rPr>
      </w:pPr>
      <w:r w:rsidRPr="002302AE">
        <w:rPr>
          <w:rFonts w:ascii="Arial" w:hAnsi="Arial" w:cs="Arial"/>
          <w:sz w:val="22"/>
          <w:szCs w:val="22"/>
        </w:rPr>
        <w:t>Contexte</w:t>
      </w:r>
    </w:p>
    <w:p w:rsidR="00BF0104" w:rsidRDefault="00BF0104" w:rsidP="00BF0104">
      <w:pPr>
        <w:jc w:val="both"/>
        <w:rPr>
          <w:rFonts w:ascii="Arial" w:hAnsi="Arial" w:cs="Arial"/>
          <w:sz w:val="22"/>
          <w:szCs w:val="22"/>
        </w:rPr>
      </w:pPr>
      <w:r w:rsidRPr="00BF0104">
        <w:rPr>
          <w:rFonts w:ascii="Arial" w:hAnsi="Arial" w:cs="Arial"/>
          <w:sz w:val="22"/>
          <w:szCs w:val="22"/>
        </w:rPr>
        <w:t>La crise du logement est une réalité depuis de nombreuses années. Selon la Fondation Abbé Pierre</w:t>
      </w:r>
      <w:r>
        <w:rPr>
          <w:rFonts w:ascii="Arial" w:hAnsi="Arial" w:cs="Arial"/>
          <w:sz w:val="22"/>
          <w:szCs w:val="22"/>
        </w:rPr>
        <w:t xml:space="preserve"> dans son dernier rapport sur le mal-logement,</w:t>
      </w:r>
      <w:r w:rsidRPr="00BF0104">
        <w:rPr>
          <w:rFonts w:ascii="Arial" w:hAnsi="Arial" w:cs="Arial"/>
          <w:sz w:val="22"/>
          <w:szCs w:val="22"/>
        </w:rPr>
        <w:t xml:space="preserve"> il y aurait </w:t>
      </w:r>
      <w:r w:rsidR="00DD6197">
        <w:rPr>
          <w:rFonts w:ascii="Arial" w:hAnsi="Arial" w:cs="Arial"/>
          <w:sz w:val="22"/>
          <w:szCs w:val="22"/>
        </w:rPr>
        <w:t>4</w:t>
      </w:r>
      <w:r w:rsidRPr="00BF0104">
        <w:rPr>
          <w:rFonts w:ascii="Arial" w:hAnsi="Arial" w:cs="Arial"/>
          <w:sz w:val="22"/>
          <w:szCs w:val="22"/>
        </w:rPr>
        <w:t xml:space="preserve"> millions de personnes non ou mal logées</w:t>
      </w:r>
      <w:r w:rsidR="00E97F0D">
        <w:rPr>
          <w:rFonts w:ascii="Arial" w:hAnsi="Arial" w:cs="Arial"/>
          <w:sz w:val="22"/>
          <w:szCs w:val="22"/>
        </w:rPr>
        <w:t xml:space="preserve"> (dont près d’un million en Ile-de-France)</w:t>
      </w:r>
      <w:r w:rsidRPr="00BF0104">
        <w:rPr>
          <w:rFonts w:ascii="Arial" w:hAnsi="Arial" w:cs="Arial"/>
          <w:sz w:val="22"/>
          <w:szCs w:val="22"/>
        </w:rPr>
        <w:t xml:space="preserve">, auxquelles s’ajoutent </w:t>
      </w:r>
      <w:r w:rsidR="00E97F0D">
        <w:rPr>
          <w:rFonts w:ascii="Arial" w:hAnsi="Arial" w:cs="Arial"/>
          <w:sz w:val="22"/>
          <w:szCs w:val="22"/>
        </w:rPr>
        <w:t>près</w:t>
      </w:r>
      <w:r w:rsidRPr="00BF0104">
        <w:rPr>
          <w:rFonts w:ascii="Arial" w:hAnsi="Arial" w:cs="Arial"/>
          <w:sz w:val="22"/>
          <w:szCs w:val="22"/>
        </w:rPr>
        <w:t xml:space="preserve"> de </w:t>
      </w:r>
      <w:r w:rsidR="00DD6197">
        <w:rPr>
          <w:rFonts w:ascii="Arial" w:hAnsi="Arial" w:cs="Arial"/>
          <w:sz w:val="22"/>
          <w:szCs w:val="22"/>
        </w:rPr>
        <w:t>12</w:t>
      </w:r>
      <w:r w:rsidRPr="00BF0104">
        <w:rPr>
          <w:rFonts w:ascii="Arial" w:hAnsi="Arial" w:cs="Arial"/>
          <w:sz w:val="22"/>
          <w:szCs w:val="22"/>
        </w:rPr>
        <w:t xml:space="preserve"> millions de personnes en situation de réelle fragilité (logements dégradés, loyers impayés, situation de sur-occupation ou encore hébergées par des tiers). </w:t>
      </w:r>
      <w:r w:rsidR="00DD6197" w:rsidRPr="00DD6197">
        <w:rPr>
          <w:rFonts w:ascii="Arial" w:hAnsi="Arial" w:cs="Arial"/>
          <w:sz w:val="22"/>
          <w:szCs w:val="22"/>
        </w:rPr>
        <w:t>Plus d'un cinquième de la population est donc concerné par un problème de logement dans notre pays.</w:t>
      </w:r>
      <w:r w:rsidR="00DD6197">
        <w:rPr>
          <w:rFonts w:ascii="Arial" w:hAnsi="Arial" w:cs="Arial"/>
          <w:sz w:val="22"/>
          <w:szCs w:val="22"/>
        </w:rPr>
        <w:t xml:space="preserve"> </w:t>
      </w:r>
      <w:r w:rsidRPr="00BF0104">
        <w:rPr>
          <w:rFonts w:ascii="Arial" w:hAnsi="Arial" w:cs="Arial"/>
          <w:sz w:val="22"/>
          <w:szCs w:val="22"/>
        </w:rPr>
        <w:t xml:space="preserve">Pour les ménages les plus modestes, le logement est la dépense la plus importante. Il représente </w:t>
      </w:r>
      <w:r>
        <w:rPr>
          <w:rFonts w:ascii="Arial" w:hAnsi="Arial" w:cs="Arial"/>
          <w:sz w:val="22"/>
          <w:szCs w:val="22"/>
        </w:rPr>
        <w:t>55</w:t>
      </w:r>
      <w:r w:rsidR="00E97F0D">
        <w:rPr>
          <w:rFonts w:ascii="Arial" w:hAnsi="Arial" w:cs="Arial"/>
          <w:sz w:val="22"/>
          <w:szCs w:val="22"/>
        </w:rPr>
        <w:t>% de leur</w:t>
      </w:r>
      <w:r w:rsidRPr="00BF0104">
        <w:rPr>
          <w:rFonts w:ascii="Arial" w:hAnsi="Arial" w:cs="Arial"/>
          <w:sz w:val="22"/>
          <w:szCs w:val="22"/>
        </w:rPr>
        <w:t xml:space="preserve"> budget </w:t>
      </w:r>
      <w:r w:rsidR="00E97F0D">
        <w:rPr>
          <w:rFonts w:ascii="Arial" w:hAnsi="Arial" w:cs="Arial"/>
          <w:sz w:val="22"/>
          <w:szCs w:val="22"/>
        </w:rPr>
        <w:t xml:space="preserve">de </w:t>
      </w:r>
      <w:r w:rsidRPr="00BF0104">
        <w:rPr>
          <w:rFonts w:ascii="Arial" w:hAnsi="Arial" w:cs="Arial"/>
          <w:sz w:val="22"/>
          <w:szCs w:val="22"/>
        </w:rPr>
        <w:t>consommation, devant l’alimentaire (17%) et le</w:t>
      </w:r>
      <w:r w:rsidR="00E97F0D">
        <w:rPr>
          <w:rFonts w:ascii="Arial" w:hAnsi="Arial" w:cs="Arial"/>
          <w:sz w:val="22"/>
          <w:szCs w:val="22"/>
        </w:rPr>
        <w:t>s</w:t>
      </w:r>
      <w:r w:rsidRPr="00BF0104">
        <w:rPr>
          <w:rFonts w:ascii="Arial" w:hAnsi="Arial" w:cs="Arial"/>
          <w:sz w:val="22"/>
          <w:szCs w:val="22"/>
        </w:rPr>
        <w:t xml:space="preserve"> </w:t>
      </w:r>
      <w:r w:rsidR="00E97F0D">
        <w:rPr>
          <w:rFonts w:ascii="Arial" w:hAnsi="Arial" w:cs="Arial"/>
          <w:sz w:val="22"/>
          <w:szCs w:val="22"/>
        </w:rPr>
        <w:t xml:space="preserve">frais de </w:t>
      </w:r>
      <w:r w:rsidRPr="00BF0104">
        <w:rPr>
          <w:rFonts w:ascii="Arial" w:hAnsi="Arial" w:cs="Arial"/>
          <w:sz w:val="22"/>
          <w:szCs w:val="22"/>
        </w:rPr>
        <w:t>transport</w:t>
      </w:r>
      <w:r w:rsidR="00E97F0D">
        <w:rPr>
          <w:rFonts w:ascii="Arial" w:hAnsi="Arial" w:cs="Arial"/>
          <w:sz w:val="22"/>
          <w:szCs w:val="22"/>
        </w:rPr>
        <w:t>s (12%).</w:t>
      </w:r>
    </w:p>
    <w:p w:rsidR="001264C7" w:rsidRDefault="001264C7" w:rsidP="001264C7">
      <w:pPr>
        <w:jc w:val="both"/>
        <w:rPr>
          <w:rFonts w:ascii="Arial" w:hAnsi="Arial" w:cs="Arial"/>
          <w:sz w:val="22"/>
          <w:szCs w:val="22"/>
        </w:rPr>
      </w:pPr>
    </w:p>
    <w:p w:rsidR="001264C7" w:rsidRDefault="001264C7" w:rsidP="001264C7">
      <w:pPr>
        <w:jc w:val="both"/>
        <w:rPr>
          <w:rFonts w:ascii="Arial" w:hAnsi="Arial" w:cs="Arial"/>
          <w:sz w:val="22"/>
          <w:szCs w:val="22"/>
        </w:rPr>
      </w:pPr>
      <w:r>
        <w:rPr>
          <w:rFonts w:ascii="Arial" w:hAnsi="Arial" w:cs="Arial"/>
          <w:sz w:val="22"/>
          <w:szCs w:val="22"/>
        </w:rPr>
        <w:t>Cas particulier à l’Ile-de-France, le Secours Catholique a identifié l</w:t>
      </w:r>
      <w:r w:rsidRPr="00E031B4">
        <w:rPr>
          <w:rFonts w:ascii="Arial" w:hAnsi="Arial" w:cs="Arial"/>
          <w:sz w:val="22"/>
          <w:szCs w:val="22"/>
        </w:rPr>
        <w:t>es personnes hébergées en hôtel comme parmi les plus</w:t>
      </w:r>
      <w:r>
        <w:rPr>
          <w:rFonts w:ascii="Arial" w:hAnsi="Arial" w:cs="Arial"/>
          <w:sz w:val="22"/>
          <w:szCs w:val="22"/>
        </w:rPr>
        <w:t xml:space="preserve"> </w:t>
      </w:r>
      <w:r w:rsidRPr="00E031B4">
        <w:rPr>
          <w:rFonts w:ascii="Arial" w:hAnsi="Arial" w:cs="Arial"/>
          <w:sz w:val="22"/>
          <w:szCs w:val="22"/>
        </w:rPr>
        <w:t>pauvres de nos communes. Il s’agit en majorité de familles, qui sont souvent en</w:t>
      </w:r>
      <w:r>
        <w:rPr>
          <w:rFonts w:ascii="Arial" w:hAnsi="Arial" w:cs="Arial"/>
          <w:sz w:val="22"/>
          <w:szCs w:val="22"/>
        </w:rPr>
        <w:t xml:space="preserve"> </w:t>
      </w:r>
      <w:r w:rsidRPr="00E031B4">
        <w:rPr>
          <w:rFonts w:ascii="Arial" w:hAnsi="Arial" w:cs="Arial"/>
          <w:sz w:val="22"/>
          <w:szCs w:val="22"/>
        </w:rPr>
        <w:t>situation administrative précaire.</w:t>
      </w:r>
      <w:r>
        <w:rPr>
          <w:rFonts w:ascii="Arial" w:hAnsi="Arial" w:cs="Arial"/>
          <w:sz w:val="22"/>
          <w:szCs w:val="22"/>
        </w:rPr>
        <w:t xml:space="preserve"> </w:t>
      </w:r>
      <w:r w:rsidRPr="00E031B4">
        <w:rPr>
          <w:rFonts w:ascii="Arial" w:hAnsi="Arial" w:cs="Arial"/>
          <w:sz w:val="22"/>
          <w:szCs w:val="22"/>
        </w:rPr>
        <w:t xml:space="preserve">La situation des familles hébergées en hôtel </w:t>
      </w:r>
      <w:r>
        <w:rPr>
          <w:rFonts w:ascii="Arial" w:hAnsi="Arial" w:cs="Arial"/>
          <w:sz w:val="22"/>
          <w:szCs w:val="22"/>
        </w:rPr>
        <w:t xml:space="preserve">est une </w:t>
      </w:r>
      <w:r w:rsidRPr="00E031B4">
        <w:rPr>
          <w:rFonts w:ascii="Arial" w:hAnsi="Arial" w:cs="Arial"/>
          <w:sz w:val="22"/>
          <w:szCs w:val="22"/>
        </w:rPr>
        <w:t xml:space="preserve">préoccupation majeure </w:t>
      </w:r>
      <w:r>
        <w:rPr>
          <w:rFonts w:ascii="Arial" w:hAnsi="Arial" w:cs="Arial"/>
          <w:sz w:val="22"/>
          <w:szCs w:val="22"/>
        </w:rPr>
        <w:t>des équipes du Secours Catholique en Ile-de-France</w:t>
      </w:r>
      <w:r w:rsidRPr="00E031B4">
        <w:rPr>
          <w:rFonts w:ascii="Arial" w:hAnsi="Arial" w:cs="Arial"/>
          <w:sz w:val="22"/>
          <w:szCs w:val="22"/>
        </w:rPr>
        <w:t>. En effet, l’hôtel est une proposition d’hébergement en</w:t>
      </w:r>
      <w:r>
        <w:rPr>
          <w:rFonts w:ascii="Arial" w:hAnsi="Arial" w:cs="Arial"/>
          <w:sz w:val="22"/>
          <w:szCs w:val="22"/>
        </w:rPr>
        <w:t xml:space="preserve"> </w:t>
      </w:r>
      <w:r w:rsidRPr="00E031B4">
        <w:rPr>
          <w:rFonts w:ascii="Arial" w:hAnsi="Arial" w:cs="Arial"/>
          <w:sz w:val="22"/>
          <w:szCs w:val="22"/>
        </w:rPr>
        <w:t>augmentation dans la région</w:t>
      </w:r>
      <w:r>
        <w:rPr>
          <w:rFonts w:ascii="Arial" w:hAnsi="Arial" w:cs="Arial"/>
          <w:sz w:val="22"/>
          <w:szCs w:val="22"/>
        </w:rPr>
        <w:t xml:space="preserve">, </w:t>
      </w:r>
      <w:r w:rsidRPr="00E031B4">
        <w:rPr>
          <w:rFonts w:ascii="Arial" w:hAnsi="Arial" w:cs="Arial"/>
          <w:sz w:val="22"/>
          <w:szCs w:val="22"/>
        </w:rPr>
        <w:t>près de 400% en dix ans</w:t>
      </w:r>
      <w:r>
        <w:rPr>
          <w:rFonts w:ascii="Arial" w:hAnsi="Arial" w:cs="Arial"/>
          <w:sz w:val="22"/>
          <w:szCs w:val="22"/>
        </w:rPr>
        <w:t xml:space="preserve">. </w:t>
      </w:r>
    </w:p>
    <w:p w:rsidR="001264C7" w:rsidRDefault="001264C7" w:rsidP="001264C7">
      <w:pPr>
        <w:jc w:val="both"/>
        <w:rPr>
          <w:rFonts w:ascii="Arial" w:hAnsi="Arial" w:cs="Arial"/>
          <w:sz w:val="22"/>
          <w:szCs w:val="22"/>
        </w:rPr>
      </w:pPr>
    </w:p>
    <w:p w:rsidR="001264C7" w:rsidRDefault="001264C7" w:rsidP="001264C7">
      <w:pPr>
        <w:jc w:val="both"/>
        <w:rPr>
          <w:rFonts w:ascii="Arial" w:hAnsi="Arial" w:cs="Arial"/>
          <w:sz w:val="22"/>
          <w:szCs w:val="22"/>
        </w:rPr>
      </w:pPr>
      <w:r>
        <w:rPr>
          <w:rFonts w:ascii="Arial" w:hAnsi="Arial" w:cs="Arial"/>
          <w:sz w:val="22"/>
          <w:szCs w:val="22"/>
        </w:rPr>
        <w:t xml:space="preserve">Aujourd’hui, près de 35 </w:t>
      </w:r>
      <w:r w:rsidRPr="00E031B4">
        <w:rPr>
          <w:rFonts w:ascii="Arial" w:hAnsi="Arial" w:cs="Arial"/>
          <w:sz w:val="22"/>
          <w:szCs w:val="22"/>
        </w:rPr>
        <w:t>000 personnes</w:t>
      </w:r>
      <w:r>
        <w:rPr>
          <w:rFonts w:ascii="Arial" w:hAnsi="Arial" w:cs="Arial"/>
          <w:sz w:val="22"/>
          <w:szCs w:val="22"/>
        </w:rPr>
        <w:t>, redirigées par le Samu Social,</w:t>
      </w:r>
      <w:r w:rsidRPr="00E031B4">
        <w:rPr>
          <w:rFonts w:ascii="Arial" w:hAnsi="Arial" w:cs="Arial"/>
          <w:sz w:val="22"/>
          <w:szCs w:val="22"/>
        </w:rPr>
        <w:t xml:space="preserve"> sont hébergées dans des hôtels, en majorité en</w:t>
      </w:r>
      <w:r>
        <w:rPr>
          <w:rFonts w:ascii="Arial" w:hAnsi="Arial" w:cs="Arial"/>
          <w:sz w:val="22"/>
          <w:szCs w:val="22"/>
        </w:rPr>
        <w:t xml:space="preserve"> </w:t>
      </w:r>
      <w:r w:rsidRPr="00E031B4">
        <w:rPr>
          <w:rFonts w:ascii="Arial" w:hAnsi="Arial" w:cs="Arial"/>
          <w:sz w:val="22"/>
          <w:szCs w:val="22"/>
        </w:rPr>
        <w:t>banlieue parisienne.</w:t>
      </w:r>
      <w:r>
        <w:rPr>
          <w:rFonts w:ascii="Arial" w:hAnsi="Arial" w:cs="Arial"/>
          <w:sz w:val="22"/>
          <w:szCs w:val="22"/>
        </w:rPr>
        <w:t xml:space="preserve"> L</w:t>
      </w:r>
      <w:r w:rsidRPr="00E031B4">
        <w:rPr>
          <w:rFonts w:ascii="Arial" w:hAnsi="Arial" w:cs="Arial"/>
          <w:sz w:val="22"/>
          <w:szCs w:val="22"/>
        </w:rPr>
        <w:t>es hôtels sont souvent mal</w:t>
      </w:r>
      <w:r>
        <w:rPr>
          <w:rFonts w:ascii="Arial" w:hAnsi="Arial" w:cs="Arial"/>
          <w:sz w:val="22"/>
          <w:szCs w:val="22"/>
        </w:rPr>
        <w:t xml:space="preserve"> </w:t>
      </w:r>
      <w:r w:rsidRPr="00E031B4">
        <w:rPr>
          <w:rFonts w:ascii="Arial" w:hAnsi="Arial" w:cs="Arial"/>
          <w:sz w:val="22"/>
          <w:szCs w:val="22"/>
        </w:rPr>
        <w:t>situés, en grande couronne, loin des transports, des commerces, des services publics. Les</w:t>
      </w:r>
      <w:r>
        <w:rPr>
          <w:rFonts w:ascii="Arial" w:hAnsi="Arial" w:cs="Arial"/>
          <w:sz w:val="22"/>
          <w:szCs w:val="22"/>
        </w:rPr>
        <w:t xml:space="preserve"> </w:t>
      </w:r>
      <w:r w:rsidRPr="00E031B4">
        <w:rPr>
          <w:rFonts w:ascii="Arial" w:hAnsi="Arial" w:cs="Arial"/>
          <w:sz w:val="22"/>
          <w:szCs w:val="22"/>
        </w:rPr>
        <w:t>membres de la famille vivent dans la promiscuité</w:t>
      </w:r>
      <w:r>
        <w:rPr>
          <w:rFonts w:ascii="Arial" w:hAnsi="Arial" w:cs="Arial"/>
          <w:sz w:val="22"/>
          <w:szCs w:val="22"/>
        </w:rPr>
        <w:t xml:space="preserve"> de leur chambre</w:t>
      </w:r>
      <w:r w:rsidRPr="00E031B4">
        <w:rPr>
          <w:rFonts w:ascii="Arial" w:hAnsi="Arial" w:cs="Arial"/>
          <w:sz w:val="22"/>
          <w:szCs w:val="22"/>
        </w:rPr>
        <w:t>, sans intimité, situation favorable à l’émergence de</w:t>
      </w:r>
      <w:r>
        <w:rPr>
          <w:rFonts w:ascii="Arial" w:hAnsi="Arial" w:cs="Arial"/>
          <w:sz w:val="22"/>
          <w:szCs w:val="22"/>
        </w:rPr>
        <w:t xml:space="preserve"> </w:t>
      </w:r>
      <w:r w:rsidRPr="00E031B4">
        <w:rPr>
          <w:rFonts w:ascii="Arial" w:hAnsi="Arial" w:cs="Arial"/>
          <w:sz w:val="22"/>
          <w:szCs w:val="22"/>
        </w:rPr>
        <w:t>souffrance</w:t>
      </w:r>
      <w:r>
        <w:rPr>
          <w:rFonts w:ascii="Arial" w:hAnsi="Arial" w:cs="Arial"/>
          <w:sz w:val="22"/>
          <w:szCs w:val="22"/>
        </w:rPr>
        <w:t>s diverses, parfois de violence</w:t>
      </w:r>
      <w:r w:rsidRPr="00E031B4">
        <w:rPr>
          <w:rFonts w:ascii="Arial" w:hAnsi="Arial" w:cs="Arial"/>
          <w:sz w:val="22"/>
          <w:szCs w:val="22"/>
        </w:rPr>
        <w:t xml:space="preserve"> et toujours de tensions. La qualité des lieux est souvent</w:t>
      </w:r>
      <w:r>
        <w:rPr>
          <w:rFonts w:ascii="Arial" w:hAnsi="Arial" w:cs="Arial"/>
          <w:sz w:val="22"/>
          <w:szCs w:val="22"/>
        </w:rPr>
        <w:t xml:space="preserve"> </w:t>
      </w:r>
      <w:r w:rsidRPr="00E031B4">
        <w:rPr>
          <w:rFonts w:ascii="Arial" w:hAnsi="Arial" w:cs="Arial"/>
          <w:sz w:val="22"/>
          <w:szCs w:val="22"/>
        </w:rPr>
        <w:t xml:space="preserve">déplorable (rats, moisissures, cafards…), il y est impossible de faire la cuisine, d’où la dépendance </w:t>
      </w:r>
      <w:r>
        <w:rPr>
          <w:rFonts w:ascii="Arial" w:hAnsi="Arial" w:cs="Arial"/>
          <w:sz w:val="22"/>
          <w:szCs w:val="22"/>
        </w:rPr>
        <w:t xml:space="preserve">à </w:t>
      </w:r>
      <w:r w:rsidRPr="00E031B4">
        <w:rPr>
          <w:rFonts w:ascii="Arial" w:hAnsi="Arial" w:cs="Arial"/>
          <w:sz w:val="22"/>
          <w:szCs w:val="22"/>
        </w:rPr>
        <w:t>des</w:t>
      </w:r>
      <w:r>
        <w:rPr>
          <w:rFonts w:ascii="Arial" w:hAnsi="Arial" w:cs="Arial"/>
          <w:sz w:val="22"/>
          <w:szCs w:val="22"/>
        </w:rPr>
        <w:t xml:space="preserve"> </w:t>
      </w:r>
      <w:r w:rsidRPr="00E031B4">
        <w:rPr>
          <w:rFonts w:ascii="Arial" w:hAnsi="Arial" w:cs="Arial"/>
          <w:sz w:val="22"/>
          <w:szCs w:val="22"/>
        </w:rPr>
        <w:t>réseaux de solidarité, la malnut</w:t>
      </w:r>
      <w:r>
        <w:rPr>
          <w:rFonts w:ascii="Arial" w:hAnsi="Arial" w:cs="Arial"/>
          <w:sz w:val="22"/>
          <w:szCs w:val="22"/>
        </w:rPr>
        <w:t>rition, l’assistanat contraint.</w:t>
      </w:r>
    </w:p>
    <w:p w:rsidR="001264C7" w:rsidRPr="00BF0104" w:rsidRDefault="001264C7" w:rsidP="00BF0104">
      <w:pPr>
        <w:jc w:val="both"/>
        <w:rPr>
          <w:rFonts w:ascii="Arial" w:hAnsi="Arial" w:cs="Arial"/>
          <w:sz w:val="22"/>
          <w:szCs w:val="22"/>
        </w:rPr>
      </w:pPr>
    </w:p>
    <w:p w:rsidR="00E97F0D" w:rsidRDefault="00BF0104" w:rsidP="00BF0104">
      <w:pPr>
        <w:jc w:val="both"/>
        <w:rPr>
          <w:rFonts w:ascii="Arial" w:hAnsi="Arial" w:cs="Arial"/>
          <w:sz w:val="22"/>
          <w:szCs w:val="22"/>
        </w:rPr>
      </w:pPr>
      <w:r w:rsidRPr="00BF0104">
        <w:rPr>
          <w:rFonts w:ascii="Arial" w:hAnsi="Arial" w:cs="Arial"/>
          <w:sz w:val="22"/>
          <w:szCs w:val="22"/>
        </w:rPr>
        <w:t>Fin</w:t>
      </w:r>
      <w:r>
        <w:rPr>
          <w:rFonts w:ascii="Arial" w:hAnsi="Arial" w:cs="Arial"/>
          <w:sz w:val="22"/>
          <w:szCs w:val="22"/>
        </w:rPr>
        <w:t xml:space="preserve"> </w:t>
      </w:r>
      <w:r w:rsidRPr="00BF0104">
        <w:rPr>
          <w:rFonts w:ascii="Arial" w:hAnsi="Arial" w:cs="Arial"/>
          <w:sz w:val="22"/>
          <w:szCs w:val="22"/>
        </w:rPr>
        <w:t>201</w:t>
      </w:r>
      <w:r w:rsidR="004A0DBC">
        <w:rPr>
          <w:rFonts w:ascii="Arial" w:hAnsi="Arial" w:cs="Arial"/>
          <w:sz w:val="22"/>
          <w:szCs w:val="22"/>
        </w:rPr>
        <w:t>7</w:t>
      </w:r>
      <w:r w:rsidRPr="00BF0104">
        <w:rPr>
          <w:rFonts w:ascii="Arial" w:hAnsi="Arial" w:cs="Arial"/>
          <w:sz w:val="22"/>
          <w:szCs w:val="22"/>
        </w:rPr>
        <w:t xml:space="preserve">, </w:t>
      </w:r>
      <w:r w:rsidR="00E97F0D">
        <w:rPr>
          <w:rFonts w:ascii="Arial" w:hAnsi="Arial" w:cs="Arial"/>
          <w:sz w:val="22"/>
          <w:szCs w:val="22"/>
        </w:rPr>
        <w:t>6</w:t>
      </w:r>
      <w:r w:rsidR="004A0DBC">
        <w:rPr>
          <w:rFonts w:ascii="Arial" w:hAnsi="Arial" w:cs="Arial"/>
          <w:sz w:val="22"/>
          <w:szCs w:val="22"/>
        </w:rPr>
        <w:t>30</w:t>
      </w:r>
      <w:r w:rsidRPr="00BF0104">
        <w:rPr>
          <w:rFonts w:ascii="Arial" w:hAnsi="Arial" w:cs="Arial"/>
          <w:sz w:val="22"/>
          <w:szCs w:val="22"/>
        </w:rPr>
        <w:t xml:space="preserve"> 000 ménages étaient en attente d’un logement social en Ile-de-France et seulement </w:t>
      </w:r>
      <w:r w:rsidR="004A0DBC" w:rsidRPr="004A0DBC">
        <w:rPr>
          <w:rFonts w:ascii="Arial" w:hAnsi="Arial" w:cs="Arial"/>
          <w:sz w:val="22"/>
          <w:szCs w:val="22"/>
        </w:rPr>
        <w:t>78</w:t>
      </w:r>
      <w:r w:rsidR="004A0DBC">
        <w:rPr>
          <w:rFonts w:ascii="Arial" w:hAnsi="Arial" w:cs="Arial"/>
          <w:sz w:val="22"/>
          <w:szCs w:val="22"/>
        </w:rPr>
        <w:t xml:space="preserve"> </w:t>
      </w:r>
      <w:r w:rsidR="004A0DBC" w:rsidRPr="004A0DBC">
        <w:rPr>
          <w:rFonts w:ascii="Arial" w:hAnsi="Arial" w:cs="Arial"/>
          <w:sz w:val="22"/>
          <w:szCs w:val="22"/>
        </w:rPr>
        <w:t>409</w:t>
      </w:r>
      <w:r w:rsidR="004A0DBC">
        <w:rPr>
          <w:rFonts w:ascii="Arial" w:hAnsi="Arial" w:cs="Arial"/>
          <w:sz w:val="22"/>
          <w:szCs w:val="22"/>
        </w:rPr>
        <w:t xml:space="preserve"> </w:t>
      </w:r>
      <w:r w:rsidRPr="00BF0104">
        <w:rPr>
          <w:rFonts w:ascii="Arial" w:hAnsi="Arial" w:cs="Arial"/>
          <w:sz w:val="22"/>
          <w:szCs w:val="22"/>
        </w:rPr>
        <w:t>logements socia</w:t>
      </w:r>
      <w:r w:rsidR="00347C6E">
        <w:rPr>
          <w:rFonts w:ascii="Arial" w:hAnsi="Arial" w:cs="Arial"/>
          <w:sz w:val="22"/>
          <w:szCs w:val="22"/>
        </w:rPr>
        <w:t>ux avaient été attribués en 201</w:t>
      </w:r>
      <w:r w:rsidR="004A0DBC">
        <w:rPr>
          <w:rFonts w:ascii="Arial" w:hAnsi="Arial" w:cs="Arial"/>
          <w:sz w:val="22"/>
          <w:szCs w:val="22"/>
        </w:rPr>
        <w:t>7</w:t>
      </w:r>
      <w:r w:rsidRPr="00BF0104">
        <w:rPr>
          <w:rFonts w:ascii="Arial" w:hAnsi="Arial" w:cs="Arial"/>
          <w:sz w:val="22"/>
          <w:szCs w:val="22"/>
        </w:rPr>
        <w:t xml:space="preserve"> soit </w:t>
      </w:r>
      <w:r w:rsidR="00347C6E" w:rsidRPr="00347C6E">
        <w:rPr>
          <w:rFonts w:ascii="Arial" w:hAnsi="Arial" w:cs="Arial"/>
          <w:sz w:val="22"/>
          <w:szCs w:val="22"/>
        </w:rPr>
        <w:t>1 attr</w:t>
      </w:r>
      <w:r w:rsidR="00347C6E">
        <w:rPr>
          <w:rFonts w:ascii="Arial" w:hAnsi="Arial" w:cs="Arial"/>
          <w:sz w:val="22"/>
          <w:szCs w:val="22"/>
        </w:rPr>
        <w:t>ibution pour 8 demandes environ</w:t>
      </w:r>
      <w:r w:rsidR="00E97F0D">
        <w:rPr>
          <w:rFonts w:ascii="Arial" w:hAnsi="Arial" w:cs="Arial"/>
          <w:sz w:val="22"/>
          <w:szCs w:val="22"/>
        </w:rPr>
        <w:t>. En 201</w:t>
      </w:r>
      <w:r w:rsidR="004A0DBC">
        <w:rPr>
          <w:rFonts w:ascii="Arial" w:hAnsi="Arial" w:cs="Arial"/>
          <w:sz w:val="22"/>
          <w:szCs w:val="22"/>
        </w:rPr>
        <w:t>6</w:t>
      </w:r>
      <w:r w:rsidR="00E97F0D">
        <w:rPr>
          <w:rFonts w:ascii="Arial" w:hAnsi="Arial" w:cs="Arial"/>
          <w:sz w:val="22"/>
          <w:szCs w:val="22"/>
        </w:rPr>
        <w:t>, il existait</w:t>
      </w:r>
      <w:r w:rsidRPr="00BF0104">
        <w:rPr>
          <w:rFonts w:ascii="Arial" w:hAnsi="Arial" w:cs="Arial"/>
          <w:sz w:val="22"/>
          <w:szCs w:val="22"/>
        </w:rPr>
        <w:t xml:space="preserve"> </w:t>
      </w:r>
      <w:r w:rsidR="004A0DBC" w:rsidRPr="004A0DBC">
        <w:rPr>
          <w:rFonts w:ascii="Arial" w:hAnsi="Arial" w:cs="Arial"/>
          <w:sz w:val="22"/>
          <w:szCs w:val="22"/>
        </w:rPr>
        <w:t>1 244</w:t>
      </w:r>
      <w:r w:rsidR="004A0DBC">
        <w:rPr>
          <w:rFonts w:ascii="Arial" w:hAnsi="Arial" w:cs="Arial"/>
          <w:sz w:val="22"/>
          <w:szCs w:val="22"/>
        </w:rPr>
        <w:t> </w:t>
      </w:r>
      <w:r w:rsidR="004A0DBC" w:rsidRPr="004A0DBC">
        <w:rPr>
          <w:rFonts w:ascii="Arial" w:hAnsi="Arial" w:cs="Arial"/>
          <w:sz w:val="22"/>
          <w:szCs w:val="22"/>
        </w:rPr>
        <w:t>785</w:t>
      </w:r>
      <w:r w:rsidR="004A0DBC">
        <w:rPr>
          <w:rFonts w:ascii="Arial" w:hAnsi="Arial" w:cs="Arial"/>
          <w:sz w:val="22"/>
          <w:szCs w:val="22"/>
        </w:rPr>
        <w:t xml:space="preserve"> </w:t>
      </w:r>
      <w:r w:rsidR="00E97F0D">
        <w:rPr>
          <w:rFonts w:ascii="Arial" w:hAnsi="Arial" w:cs="Arial"/>
          <w:sz w:val="22"/>
          <w:szCs w:val="22"/>
        </w:rPr>
        <w:t>logements sociaux en Ile-de-</w:t>
      </w:r>
      <w:r w:rsidRPr="00BF0104">
        <w:rPr>
          <w:rFonts w:ascii="Arial" w:hAnsi="Arial" w:cs="Arial"/>
          <w:sz w:val="22"/>
          <w:szCs w:val="22"/>
        </w:rPr>
        <w:t xml:space="preserve">France. </w:t>
      </w:r>
    </w:p>
    <w:p w:rsidR="00805B18" w:rsidRDefault="00805B18" w:rsidP="00805B18">
      <w:pPr>
        <w:jc w:val="both"/>
        <w:rPr>
          <w:rFonts w:ascii="Arial" w:hAnsi="Arial" w:cs="Arial"/>
          <w:sz w:val="22"/>
          <w:szCs w:val="22"/>
        </w:rPr>
      </w:pPr>
    </w:p>
    <w:p w:rsidR="00805B18" w:rsidRDefault="00805B18" w:rsidP="00805B18">
      <w:pPr>
        <w:jc w:val="both"/>
        <w:rPr>
          <w:rFonts w:ascii="Arial" w:hAnsi="Arial" w:cs="Arial"/>
          <w:sz w:val="22"/>
          <w:szCs w:val="22"/>
        </w:rPr>
      </w:pPr>
      <w:r w:rsidRPr="00E97F0D">
        <w:rPr>
          <w:rFonts w:ascii="Arial" w:hAnsi="Arial" w:cs="Arial"/>
          <w:sz w:val="22"/>
          <w:szCs w:val="22"/>
        </w:rPr>
        <w:t>Même si l’activité de production de logements sociaux en Ile-de-France est en évolution significative depuis plusieurs années (le niveau de production annuelle de logements sociaux a doub</w:t>
      </w:r>
      <w:r w:rsidR="004A0DBC">
        <w:rPr>
          <w:rFonts w:ascii="Arial" w:hAnsi="Arial" w:cs="Arial"/>
          <w:sz w:val="22"/>
          <w:szCs w:val="22"/>
        </w:rPr>
        <w:t>lé par rapport à il y a 10 ans</w:t>
      </w:r>
      <w:r w:rsidRPr="00E97F0D">
        <w:rPr>
          <w:rFonts w:ascii="Arial" w:hAnsi="Arial" w:cs="Arial"/>
          <w:sz w:val="22"/>
          <w:szCs w:val="22"/>
        </w:rPr>
        <w:t>), elle ne permet pas de répondre à la très forte demande de logements sociaux (</w:t>
      </w:r>
      <w:r w:rsidR="004A0DBC">
        <w:rPr>
          <w:rFonts w:ascii="Arial" w:hAnsi="Arial" w:cs="Arial"/>
          <w:sz w:val="22"/>
          <w:szCs w:val="22"/>
        </w:rPr>
        <w:t>710</w:t>
      </w:r>
      <w:r w:rsidRPr="00E97F0D">
        <w:rPr>
          <w:rFonts w:ascii="Arial" w:hAnsi="Arial" w:cs="Arial"/>
          <w:sz w:val="22"/>
          <w:szCs w:val="22"/>
        </w:rPr>
        <w:t xml:space="preserve"> 000</w:t>
      </w:r>
      <w:r>
        <w:rPr>
          <w:rFonts w:ascii="Arial" w:hAnsi="Arial" w:cs="Arial"/>
          <w:sz w:val="22"/>
          <w:szCs w:val="22"/>
        </w:rPr>
        <w:t xml:space="preserve"> demandes enregistrées dans le système national d’enregistrement</w:t>
      </w:r>
      <w:r w:rsidRPr="00E97F0D">
        <w:rPr>
          <w:rFonts w:ascii="Arial" w:hAnsi="Arial" w:cs="Arial"/>
          <w:sz w:val="22"/>
          <w:szCs w:val="22"/>
        </w:rPr>
        <w:t>). En effet, on observe que, malgré une hausse de la production, le nombre de logements attribués chaque année ne suit pas cette évolution, du fait de la baisse des taux de rotation à l’intérieur du parc social.</w:t>
      </w:r>
    </w:p>
    <w:p w:rsidR="00805B18" w:rsidRPr="00E97F0D" w:rsidRDefault="00805B18" w:rsidP="00805B18">
      <w:pPr>
        <w:jc w:val="both"/>
        <w:rPr>
          <w:rFonts w:ascii="Arial" w:hAnsi="Arial" w:cs="Arial"/>
          <w:sz w:val="22"/>
          <w:szCs w:val="22"/>
        </w:rPr>
      </w:pPr>
    </w:p>
    <w:p w:rsidR="00805B18" w:rsidRDefault="00805B18" w:rsidP="00805B18">
      <w:pPr>
        <w:jc w:val="both"/>
        <w:rPr>
          <w:rFonts w:ascii="Arial" w:hAnsi="Arial" w:cs="Arial"/>
          <w:sz w:val="22"/>
          <w:szCs w:val="22"/>
        </w:rPr>
      </w:pPr>
      <w:r w:rsidRPr="00E97F0D">
        <w:rPr>
          <w:rFonts w:ascii="Arial" w:hAnsi="Arial" w:cs="Arial"/>
          <w:sz w:val="22"/>
          <w:szCs w:val="22"/>
        </w:rPr>
        <w:t xml:space="preserve">Autres caractéristiques de l’Ile-de-France : un parc </w:t>
      </w:r>
      <w:r>
        <w:rPr>
          <w:rFonts w:ascii="Arial" w:hAnsi="Arial" w:cs="Arial"/>
          <w:sz w:val="22"/>
          <w:szCs w:val="22"/>
        </w:rPr>
        <w:t>HLM</w:t>
      </w:r>
      <w:r w:rsidRPr="00E97F0D">
        <w:rPr>
          <w:rFonts w:ascii="Arial" w:hAnsi="Arial" w:cs="Arial"/>
          <w:sz w:val="22"/>
          <w:szCs w:val="22"/>
        </w:rPr>
        <w:t xml:space="preserve"> très inégalement réparti sur le territoire régional avec des concentrations fortes sur </w:t>
      </w:r>
      <w:r w:rsidR="005E4E0D">
        <w:rPr>
          <w:rFonts w:ascii="Arial" w:hAnsi="Arial" w:cs="Arial"/>
          <w:sz w:val="22"/>
          <w:szCs w:val="22"/>
        </w:rPr>
        <w:t>certains territoires</w:t>
      </w:r>
      <w:r w:rsidRPr="00E97F0D">
        <w:rPr>
          <w:rFonts w:ascii="Arial" w:hAnsi="Arial" w:cs="Arial"/>
          <w:sz w:val="22"/>
          <w:szCs w:val="22"/>
        </w:rPr>
        <w:t>, des besoins en rénovation urbaine très importants et des risques croissants de ghettoïsation, un contexte institutionnel très morcelé et des compétences éclatées en matière d’urbanisme et d’habitat, réparties à des échelles territoriales multiples.</w:t>
      </w:r>
    </w:p>
    <w:p w:rsidR="00805B18" w:rsidRDefault="00805B18" w:rsidP="00805B18">
      <w:pPr>
        <w:jc w:val="both"/>
        <w:rPr>
          <w:rFonts w:ascii="Arial" w:hAnsi="Arial" w:cs="Arial"/>
          <w:sz w:val="22"/>
          <w:szCs w:val="22"/>
        </w:rPr>
      </w:pPr>
    </w:p>
    <w:p w:rsidR="00805B18" w:rsidRDefault="009F7233" w:rsidP="00805B18">
      <w:pPr>
        <w:jc w:val="both"/>
        <w:rPr>
          <w:rFonts w:ascii="Arial" w:hAnsi="Arial" w:cs="Arial"/>
          <w:sz w:val="22"/>
          <w:szCs w:val="22"/>
        </w:rPr>
      </w:pPr>
      <w:r>
        <w:rPr>
          <w:rFonts w:ascii="Arial" w:hAnsi="Arial" w:cs="Arial"/>
          <w:sz w:val="22"/>
          <w:szCs w:val="22"/>
        </w:rPr>
        <w:t>L’Ile-de-</w:t>
      </w:r>
      <w:r w:rsidR="00805B18" w:rsidRPr="00BF0104">
        <w:rPr>
          <w:rFonts w:ascii="Arial" w:hAnsi="Arial" w:cs="Arial"/>
          <w:sz w:val="22"/>
          <w:szCs w:val="22"/>
        </w:rPr>
        <w:t>France ne sortira pas de la crise du logement avec la seule construction de logements sociaux, ind</w:t>
      </w:r>
      <w:r w:rsidR="00805B18">
        <w:rPr>
          <w:rFonts w:ascii="Arial" w:hAnsi="Arial" w:cs="Arial"/>
          <w:sz w:val="22"/>
          <w:szCs w:val="22"/>
        </w:rPr>
        <w:t>ispensable, mais actuellement insuffisant</w:t>
      </w:r>
      <w:r w:rsidR="00805B18" w:rsidRPr="00BF0104">
        <w:rPr>
          <w:rFonts w:ascii="Arial" w:hAnsi="Arial" w:cs="Arial"/>
          <w:sz w:val="22"/>
          <w:szCs w:val="22"/>
        </w:rPr>
        <w:t xml:space="preserve">. Pour les années à venir, la captation du parc privé existant au profit des plus démunis est donc une nécessité et </w:t>
      </w:r>
      <w:r w:rsidR="00805B18" w:rsidRPr="00BF0104">
        <w:rPr>
          <w:rFonts w:ascii="Arial" w:hAnsi="Arial" w:cs="Arial"/>
          <w:sz w:val="22"/>
          <w:szCs w:val="22"/>
        </w:rPr>
        <w:lastRenderedPageBreak/>
        <w:t>représente un enjeu fondamental pour la lutte contr</w:t>
      </w:r>
      <w:r w:rsidR="00512599">
        <w:rPr>
          <w:rFonts w:ascii="Arial" w:hAnsi="Arial" w:cs="Arial"/>
          <w:sz w:val="22"/>
          <w:szCs w:val="22"/>
        </w:rPr>
        <w:t>e le mal-</w:t>
      </w:r>
      <w:r w:rsidR="00805B18" w:rsidRPr="00BF0104">
        <w:rPr>
          <w:rFonts w:ascii="Arial" w:hAnsi="Arial" w:cs="Arial"/>
          <w:sz w:val="22"/>
          <w:szCs w:val="22"/>
        </w:rPr>
        <w:t>logement et pour la mixité sociale en centre-ville.</w:t>
      </w:r>
    </w:p>
    <w:p w:rsidR="009F7233" w:rsidRDefault="009F7233" w:rsidP="00805B18">
      <w:pPr>
        <w:jc w:val="both"/>
        <w:rPr>
          <w:rFonts w:ascii="Arial" w:hAnsi="Arial" w:cs="Arial"/>
          <w:sz w:val="22"/>
          <w:szCs w:val="22"/>
        </w:rPr>
      </w:pPr>
    </w:p>
    <w:p w:rsidR="00805B18" w:rsidRPr="00867F56" w:rsidRDefault="009F7233" w:rsidP="00805B18">
      <w:pPr>
        <w:jc w:val="both"/>
        <w:rPr>
          <w:rFonts w:ascii="Arial" w:hAnsi="Arial" w:cs="Arial"/>
          <w:sz w:val="22"/>
          <w:szCs w:val="22"/>
        </w:rPr>
      </w:pPr>
      <w:r>
        <w:rPr>
          <w:rFonts w:ascii="Arial" w:hAnsi="Arial" w:cs="Arial"/>
          <w:sz w:val="22"/>
          <w:szCs w:val="22"/>
        </w:rPr>
        <w:t>C</w:t>
      </w:r>
      <w:r w:rsidR="00805B18" w:rsidRPr="00E3399D">
        <w:rPr>
          <w:rFonts w:ascii="Arial" w:hAnsi="Arial" w:cs="Arial"/>
          <w:sz w:val="22"/>
          <w:szCs w:val="22"/>
        </w:rPr>
        <w:t xml:space="preserve">ertaines associations </w:t>
      </w:r>
      <w:r>
        <w:rPr>
          <w:rFonts w:ascii="Arial" w:hAnsi="Arial" w:cs="Arial"/>
          <w:sz w:val="22"/>
          <w:szCs w:val="22"/>
        </w:rPr>
        <w:t>se sont déjà engagées</w:t>
      </w:r>
      <w:r w:rsidR="00805B18" w:rsidRPr="00E3399D">
        <w:rPr>
          <w:rFonts w:ascii="Arial" w:hAnsi="Arial" w:cs="Arial"/>
          <w:sz w:val="22"/>
          <w:szCs w:val="22"/>
        </w:rPr>
        <w:t xml:space="preserve"> pour permettre </w:t>
      </w:r>
      <w:r w:rsidR="00805B18">
        <w:rPr>
          <w:rFonts w:ascii="Arial" w:hAnsi="Arial" w:cs="Arial"/>
          <w:sz w:val="22"/>
          <w:szCs w:val="22"/>
        </w:rPr>
        <w:t xml:space="preserve">à toute personne, </w:t>
      </w:r>
      <w:r w:rsidR="00805B18" w:rsidRPr="00E3399D">
        <w:rPr>
          <w:rFonts w:ascii="Arial" w:hAnsi="Arial" w:cs="Arial"/>
          <w:sz w:val="22"/>
          <w:szCs w:val="22"/>
        </w:rPr>
        <w:t>l’ac</w:t>
      </w:r>
      <w:r w:rsidR="00805B18">
        <w:rPr>
          <w:rFonts w:ascii="Arial" w:hAnsi="Arial" w:cs="Arial"/>
          <w:sz w:val="22"/>
          <w:szCs w:val="22"/>
        </w:rPr>
        <w:t>cès à un logement, quelles</w:t>
      </w:r>
      <w:r w:rsidR="00805B18" w:rsidRPr="00E3399D">
        <w:rPr>
          <w:rFonts w:ascii="Arial" w:hAnsi="Arial" w:cs="Arial"/>
          <w:sz w:val="22"/>
          <w:szCs w:val="22"/>
        </w:rPr>
        <w:t xml:space="preserve"> que soient</w:t>
      </w:r>
      <w:r w:rsidR="00805B18">
        <w:rPr>
          <w:rFonts w:ascii="Arial" w:hAnsi="Arial" w:cs="Arial"/>
          <w:sz w:val="22"/>
          <w:szCs w:val="22"/>
        </w:rPr>
        <w:t xml:space="preserve"> leurs conditions de ressources</w:t>
      </w:r>
      <w:r w:rsidR="00805B18" w:rsidRPr="00E3399D">
        <w:rPr>
          <w:rFonts w:ascii="Arial" w:hAnsi="Arial" w:cs="Arial"/>
          <w:sz w:val="22"/>
          <w:szCs w:val="22"/>
        </w:rPr>
        <w:t>. Ainsi 23 associations et sociétés coop</w:t>
      </w:r>
      <w:r w:rsidR="00805B18">
        <w:rPr>
          <w:rFonts w:ascii="Arial" w:hAnsi="Arial" w:cs="Arial"/>
          <w:sz w:val="22"/>
          <w:szCs w:val="22"/>
        </w:rPr>
        <w:t xml:space="preserve">ératives adhérentes de la </w:t>
      </w:r>
      <w:proofErr w:type="spellStart"/>
      <w:r w:rsidR="00805B18">
        <w:rPr>
          <w:rFonts w:ascii="Arial" w:hAnsi="Arial" w:cs="Arial"/>
          <w:sz w:val="22"/>
          <w:szCs w:val="22"/>
        </w:rPr>
        <w:t>Fapil</w:t>
      </w:r>
      <w:proofErr w:type="spellEnd"/>
      <w:r w:rsidR="00805B18">
        <w:rPr>
          <w:rStyle w:val="Appelnotedebasdep"/>
          <w:rFonts w:ascii="Arial" w:hAnsi="Arial" w:cs="Arial"/>
          <w:sz w:val="22"/>
          <w:szCs w:val="22"/>
        </w:rPr>
        <w:footnoteReference w:id="1"/>
      </w:r>
      <w:r w:rsidR="00805B18" w:rsidRPr="00E3399D">
        <w:rPr>
          <w:rFonts w:ascii="Arial" w:hAnsi="Arial" w:cs="Arial"/>
          <w:sz w:val="22"/>
          <w:szCs w:val="22"/>
        </w:rPr>
        <w:t xml:space="preserve"> Ile-de-France logent des ménages fragilisés dans des logements décents et adaptés à leurs besoins et à leurs ressources. Ces organismes peuvent mettre en location des logements à loyers modestes de façon sécurisée pour les propriétaires. Aujourd’hui, environ 1 600 propriétaires, dont plusieurs collectivités, font confiance à ces organismes de la </w:t>
      </w:r>
      <w:proofErr w:type="spellStart"/>
      <w:r w:rsidR="00805B18" w:rsidRPr="00E3399D">
        <w:rPr>
          <w:rFonts w:ascii="Arial" w:hAnsi="Arial" w:cs="Arial"/>
          <w:sz w:val="22"/>
          <w:szCs w:val="22"/>
        </w:rPr>
        <w:t>Fapil</w:t>
      </w:r>
      <w:proofErr w:type="spellEnd"/>
      <w:r w:rsidR="00805B18" w:rsidRPr="00E3399D">
        <w:rPr>
          <w:rFonts w:ascii="Arial" w:hAnsi="Arial" w:cs="Arial"/>
          <w:sz w:val="22"/>
          <w:szCs w:val="22"/>
        </w:rPr>
        <w:t xml:space="preserve"> Île-de-France.</w:t>
      </w:r>
    </w:p>
    <w:p w:rsidR="00E031B4" w:rsidRDefault="00E031B4" w:rsidP="00E031B4">
      <w:pPr>
        <w:jc w:val="both"/>
        <w:rPr>
          <w:rFonts w:ascii="Arial" w:hAnsi="Arial" w:cs="Arial"/>
          <w:sz w:val="22"/>
          <w:szCs w:val="22"/>
        </w:rPr>
      </w:pPr>
    </w:p>
    <w:p w:rsidR="00805B18" w:rsidRPr="00E97F0D" w:rsidRDefault="00805B18" w:rsidP="00805B18">
      <w:pPr>
        <w:pBdr>
          <w:left w:val="single" w:sz="4" w:space="4" w:color="auto"/>
        </w:pBdr>
        <w:ind w:left="709"/>
        <w:jc w:val="both"/>
        <w:rPr>
          <w:rFonts w:ascii="Arial" w:hAnsi="Arial" w:cs="Arial"/>
          <w:b/>
          <w:sz w:val="22"/>
          <w:szCs w:val="22"/>
        </w:rPr>
      </w:pPr>
      <w:r w:rsidRPr="00E97F0D">
        <w:rPr>
          <w:rFonts w:ascii="Arial" w:hAnsi="Arial" w:cs="Arial"/>
          <w:b/>
          <w:sz w:val="22"/>
          <w:szCs w:val="22"/>
        </w:rPr>
        <w:t>Les chiffres essentiels à retenir</w:t>
      </w:r>
    </w:p>
    <w:p w:rsidR="00805B18" w:rsidRPr="00E031B4" w:rsidRDefault="00805B18" w:rsidP="00805B18">
      <w:pPr>
        <w:pBdr>
          <w:left w:val="single" w:sz="4" w:space="4" w:color="auto"/>
        </w:pBdr>
        <w:ind w:left="709"/>
        <w:jc w:val="both"/>
        <w:rPr>
          <w:rFonts w:ascii="Arial" w:hAnsi="Arial" w:cs="Arial"/>
          <w:sz w:val="22"/>
          <w:szCs w:val="22"/>
        </w:rPr>
      </w:pPr>
      <w:r>
        <w:rPr>
          <w:rFonts w:ascii="Arial" w:hAnsi="Arial" w:cs="Arial"/>
          <w:sz w:val="22"/>
          <w:szCs w:val="22"/>
        </w:rPr>
        <w:t xml:space="preserve">- </w:t>
      </w:r>
      <w:r w:rsidR="00DB423A">
        <w:rPr>
          <w:rFonts w:ascii="Arial" w:hAnsi="Arial" w:cs="Arial"/>
          <w:sz w:val="22"/>
          <w:szCs w:val="22"/>
        </w:rPr>
        <w:t>4</w:t>
      </w:r>
      <w:r w:rsidRPr="00E031B4">
        <w:rPr>
          <w:rFonts w:ascii="Arial" w:hAnsi="Arial" w:cs="Arial"/>
          <w:sz w:val="22"/>
          <w:szCs w:val="22"/>
        </w:rPr>
        <w:t xml:space="preserve"> millions de per</w:t>
      </w:r>
      <w:r>
        <w:rPr>
          <w:rFonts w:ascii="Arial" w:hAnsi="Arial" w:cs="Arial"/>
          <w:sz w:val="22"/>
          <w:szCs w:val="22"/>
        </w:rPr>
        <w:t>sonnes mal-logées, dont 1</w:t>
      </w:r>
      <w:r w:rsidR="003E38B2">
        <w:rPr>
          <w:rFonts w:ascii="Arial" w:hAnsi="Arial" w:cs="Arial"/>
          <w:sz w:val="22"/>
          <w:szCs w:val="22"/>
        </w:rPr>
        <w:t>43</w:t>
      </w:r>
      <w:r>
        <w:rPr>
          <w:rFonts w:ascii="Arial" w:hAnsi="Arial" w:cs="Arial"/>
          <w:sz w:val="22"/>
          <w:szCs w:val="22"/>
        </w:rPr>
        <w:t xml:space="preserve"> </w:t>
      </w:r>
      <w:r w:rsidRPr="00E031B4">
        <w:rPr>
          <w:rFonts w:ascii="Arial" w:hAnsi="Arial" w:cs="Arial"/>
          <w:sz w:val="22"/>
          <w:szCs w:val="22"/>
        </w:rPr>
        <w:t>000 personnes à la rue</w:t>
      </w:r>
      <w:r>
        <w:rPr>
          <w:rFonts w:ascii="Arial" w:hAnsi="Arial" w:cs="Arial"/>
          <w:sz w:val="22"/>
          <w:szCs w:val="22"/>
        </w:rPr>
        <w:t>,</w:t>
      </w:r>
    </w:p>
    <w:p w:rsidR="00805B18" w:rsidRPr="00E031B4" w:rsidRDefault="00805B18" w:rsidP="00805B18">
      <w:pPr>
        <w:pBdr>
          <w:left w:val="single" w:sz="4" w:space="4" w:color="auto"/>
        </w:pBdr>
        <w:ind w:left="709"/>
        <w:jc w:val="both"/>
        <w:rPr>
          <w:rFonts w:ascii="Arial" w:hAnsi="Arial" w:cs="Arial"/>
          <w:sz w:val="22"/>
          <w:szCs w:val="22"/>
        </w:rPr>
      </w:pPr>
      <w:r w:rsidRPr="00E031B4">
        <w:rPr>
          <w:rFonts w:ascii="Arial" w:hAnsi="Arial" w:cs="Arial"/>
          <w:sz w:val="22"/>
          <w:szCs w:val="22"/>
        </w:rPr>
        <w:t>- 1</w:t>
      </w:r>
      <w:r w:rsidR="00DB423A">
        <w:rPr>
          <w:rFonts w:ascii="Arial" w:hAnsi="Arial" w:cs="Arial"/>
          <w:sz w:val="22"/>
          <w:szCs w:val="22"/>
        </w:rPr>
        <w:t>5</w:t>
      </w:r>
      <w:r w:rsidRPr="00E031B4">
        <w:rPr>
          <w:rFonts w:ascii="Arial" w:hAnsi="Arial" w:cs="Arial"/>
          <w:sz w:val="22"/>
          <w:szCs w:val="22"/>
        </w:rPr>
        <w:t xml:space="preserve"> millions de personnes touchées de près ou de loin par la crise du logement</w:t>
      </w:r>
      <w:r>
        <w:rPr>
          <w:rFonts w:ascii="Arial" w:hAnsi="Arial" w:cs="Arial"/>
          <w:sz w:val="22"/>
          <w:szCs w:val="22"/>
        </w:rPr>
        <w:t>,</w:t>
      </w:r>
    </w:p>
    <w:p w:rsidR="00805B18" w:rsidRDefault="00805B18" w:rsidP="00805B18">
      <w:pPr>
        <w:pBdr>
          <w:left w:val="single" w:sz="4" w:space="4" w:color="auto"/>
        </w:pBdr>
        <w:ind w:left="709"/>
        <w:jc w:val="both"/>
        <w:rPr>
          <w:rFonts w:ascii="Arial" w:hAnsi="Arial" w:cs="Arial"/>
          <w:sz w:val="22"/>
          <w:szCs w:val="22"/>
        </w:rPr>
      </w:pPr>
      <w:r w:rsidRPr="00E031B4">
        <w:rPr>
          <w:rFonts w:ascii="Arial" w:hAnsi="Arial" w:cs="Arial"/>
          <w:sz w:val="22"/>
          <w:szCs w:val="22"/>
        </w:rPr>
        <w:t>- 1,2 millions de demandeurs de logements sociaux</w:t>
      </w:r>
      <w:r w:rsidR="009F7233">
        <w:rPr>
          <w:rFonts w:ascii="Arial" w:hAnsi="Arial" w:cs="Arial"/>
          <w:sz w:val="22"/>
          <w:szCs w:val="22"/>
        </w:rPr>
        <w:t>,</w:t>
      </w:r>
    </w:p>
    <w:p w:rsidR="009F7233" w:rsidRPr="00E031B4" w:rsidRDefault="009F7233" w:rsidP="009F7233">
      <w:pPr>
        <w:pBdr>
          <w:left w:val="single" w:sz="4" w:space="4" w:color="auto"/>
        </w:pBdr>
        <w:ind w:left="709"/>
        <w:jc w:val="both"/>
        <w:rPr>
          <w:rFonts w:ascii="Arial" w:hAnsi="Arial" w:cs="Arial"/>
          <w:sz w:val="22"/>
          <w:szCs w:val="22"/>
        </w:rPr>
      </w:pPr>
      <w:r w:rsidRPr="00E031B4">
        <w:rPr>
          <w:rFonts w:ascii="Arial" w:hAnsi="Arial" w:cs="Arial"/>
          <w:sz w:val="22"/>
          <w:szCs w:val="22"/>
        </w:rPr>
        <w:t>- 2,3 millions de locaux vacants au total sur le territoire, dont 2/3 appartiennent à des</w:t>
      </w:r>
      <w:r>
        <w:rPr>
          <w:rFonts w:ascii="Arial" w:hAnsi="Arial" w:cs="Arial"/>
          <w:sz w:val="22"/>
          <w:szCs w:val="22"/>
        </w:rPr>
        <w:t xml:space="preserve"> </w:t>
      </w:r>
      <w:r w:rsidRPr="00E031B4">
        <w:rPr>
          <w:rFonts w:ascii="Arial" w:hAnsi="Arial" w:cs="Arial"/>
          <w:sz w:val="22"/>
          <w:szCs w:val="22"/>
        </w:rPr>
        <w:t>personnes morales et un 1/3 à des particuliers</w:t>
      </w:r>
      <w:r>
        <w:rPr>
          <w:rFonts w:ascii="Arial" w:hAnsi="Arial" w:cs="Arial"/>
          <w:sz w:val="22"/>
          <w:szCs w:val="22"/>
        </w:rPr>
        <w:t>,</w:t>
      </w:r>
    </w:p>
    <w:p w:rsidR="009F7233" w:rsidRPr="00E031B4" w:rsidRDefault="009F7233" w:rsidP="009F7233">
      <w:pPr>
        <w:pBdr>
          <w:left w:val="single" w:sz="4" w:space="4" w:color="auto"/>
        </w:pBdr>
        <w:ind w:left="709"/>
        <w:jc w:val="both"/>
        <w:rPr>
          <w:rFonts w:ascii="Arial" w:hAnsi="Arial" w:cs="Arial"/>
          <w:sz w:val="22"/>
          <w:szCs w:val="22"/>
        </w:rPr>
      </w:pPr>
      <w:r>
        <w:rPr>
          <w:rFonts w:ascii="Arial" w:hAnsi="Arial" w:cs="Arial"/>
          <w:sz w:val="22"/>
          <w:szCs w:val="22"/>
        </w:rPr>
        <w:t xml:space="preserve">- 500 </w:t>
      </w:r>
      <w:r w:rsidRPr="00E031B4">
        <w:rPr>
          <w:rFonts w:ascii="Arial" w:hAnsi="Arial" w:cs="Arial"/>
          <w:sz w:val="22"/>
          <w:szCs w:val="22"/>
        </w:rPr>
        <w:t>000 logements vacants dans les 6 plus grandes villes de France (Paris, Lille, Lyon,</w:t>
      </w:r>
      <w:r>
        <w:rPr>
          <w:rFonts w:ascii="Arial" w:hAnsi="Arial" w:cs="Arial"/>
          <w:sz w:val="22"/>
          <w:szCs w:val="22"/>
        </w:rPr>
        <w:t xml:space="preserve"> </w:t>
      </w:r>
      <w:r w:rsidRPr="00E031B4">
        <w:rPr>
          <w:rFonts w:ascii="Arial" w:hAnsi="Arial" w:cs="Arial"/>
          <w:sz w:val="22"/>
          <w:szCs w:val="22"/>
        </w:rPr>
        <w:t>Marseille, Montpellier, Nice, Toulouse)</w:t>
      </w:r>
      <w:r>
        <w:rPr>
          <w:rFonts w:ascii="Arial" w:hAnsi="Arial" w:cs="Arial"/>
          <w:sz w:val="22"/>
          <w:szCs w:val="22"/>
        </w:rPr>
        <w:t>.</w:t>
      </w:r>
    </w:p>
    <w:p w:rsidR="009F7233" w:rsidRDefault="009F7233" w:rsidP="009F7233">
      <w:pPr>
        <w:jc w:val="both"/>
        <w:rPr>
          <w:rFonts w:ascii="Arial" w:hAnsi="Arial" w:cs="Arial"/>
          <w:sz w:val="22"/>
          <w:szCs w:val="22"/>
        </w:rPr>
      </w:pPr>
    </w:p>
    <w:p w:rsidR="00805B18" w:rsidRDefault="00805B18" w:rsidP="00E031B4">
      <w:pPr>
        <w:jc w:val="both"/>
        <w:rPr>
          <w:rFonts w:ascii="Arial" w:hAnsi="Arial" w:cs="Arial"/>
          <w:sz w:val="22"/>
          <w:szCs w:val="22"/>
        </w:rPr>
      </w:pPr>
    </w:p>
    <w:p w:rsidR="00805B18" w:rsidRPr="00805B18" w:rsidRDefault="00DA233F" w:rsidP="002302AE">
      <w:pPr>
        <w:pStyle w:val="Titre1"/>
        <w:spacing w:before="0"/>
        <w:rPr>
          <w:rFonts w:ascii="Arial" w:hAnsi="Arial" w:cs="Arial"/>
          <w:sz w:val="22"/>
          <w:szCs w:val="22"/>
        </w:rPr>
      </w:pPr>
      <w:r w:rsidRPr="002302AE">
        <w:rPr>
          <w:rFonts w:ascii="Arial" w:hAnsi="Arial" w:cs="Arial"/>
          <w:sz w:val="22"/>
          <w:szCs w:val="22"/>
        </w:rPr>
        <w:t>Les actions du Secours Catholique en matière de logement</w:t>
      </w:r>
    </w:p>
    <w:p w:rsidR="00805B18" w:rsidRDefault="00805B18" w:rsidP="00805B18">
      <w:pPr>
        <w:jc w:val="both"/>
        <w:rPr>
          <w:rFonts w:ascii="Arial" w:hAnsi="Arial" w:cs="Arial"/>
          <w:sz w:val="22"/>
          <w:szCs w:val="22"/>
        </w:rPr>
      </w:pPr>
      <w:r w:rsidRPr="002D7F25">
        <w:rPr>
          <w:rFonts w:ascii="Arial" w:hAnsi="Arial" w:cs="Arial"/>
          <w:sz w:val="22"/>
          <w:szCs w:val="22"/>
        </w:rPr>
        <w:t>Le droit au logement pour les populations les plus démunies est un droit fondamental, pour lequel le Secours Catholique milite depuis sa création.</w:t>
      </w:r>
    </w:p>
    <w:p w:rsidR="00805B18" w:rsidRDefault="00805B18" w:rsidP="00E031B4">
      <w:pPr>
        <w:jc w:val="both"/>
        <w:rPr>
          <w:rFonts w:ascii="Arial" w:hAnsi="Arial" w:cs="Arial"/>
          <w:sz w:val="22"/>
          <w:szCs w:val="22"/>
        </w:rPr>
      </w:pPr>
    </w:p>
    <w:p w:rsidR="009F7233" w:rsidRDefault="00E031B4" w:rsidP="00E031B4">
      <w:pPr>
        <w:jc w:val="both"/>
        <w:rPr>
          <w:rFonts w:ascii="Arial" w:hAnsi="Arial" w:cs="Arial"/>
          <w:sz w:val="22"/>
          <w:szCs w:val="22"/>
        </w:rPr>
      </w:pPr>
      <w:r>
        <w:rPr>
          <w:rFonts w:ascii="Arial" w:hAnsi="Arial" w:cs="Arial"/>
          <w:sz w:val="22"/>
          <w:szCs w:val="22"/>
        </w:rPr>
        <w:t>L</w:t>
      </w:r>
      <w:r w:rsidRPr="00E031B4">
        <w:rPr>
          <w:rFonts w:ascii="Arial" w:hAnsi="Arial" w:cs="Arial"/>
          <w:sz w:val="22"/>
          <w:szCs w:val="22"/>
        </w:rPr>
        <w:t>es hébergements font partie de l’histoire du Secours Catholique, depuis les tentes installées par</w:t>
      </w:r>
      <w:r>
        <w:rPr>
          <w:rFonts w:ascii="Arial" w:hAnsi="Arial" w:cs="Arial"/>
          <w:sz w:val="22"/>
          <w:szCs w:val="22"/>
        </w:rPr>
        <w:t xml:space="preserve"> </w:t>
      </w:r>
      <w:r w:rsidRPr="00E031B4">
        <w:rPr>
          <w:rFonts w:ascii="Arial" w:hAnsi="Arial" w:cs="Arial"/>
          <w:sz w:val="22"/>
          <w:szCs w:val="22"/>
        </w:rPr>
        <w:t xml:space="preserve">Jean </w:t>
      </w:r>
      <w:proofErr w:type="spellStart"/>
      <w:r w:rsidRPr="00E031B4">
        <w:rPr>
          <w:rFonts w:ascii="Arial" w:hAnsi="Arial" w:cs="Arial"/>
          <w:sz w:val="22"/>
          <w:szCs w:val="22"/>
        </w:rPr>
        <w:t>Rodhain</w:t>
      </w:r>
      <w:proofErr w:type="spellEnd"/>
      <w:r w:rsidRPr="00E031B4">
        <w:rPr>
          <w:rFonts w:ascii="Arial" w:hAnsi="Arial" w:cs="Arial"/>
          <w:sz w:val="22"/>
          <w:szCs w:val="22"/>
        </w:rPr>
        <w:t xml:space="preserve"> Porte d’Orléans lors de l’hiver 1954 jusqu’à nos jours. </w:t>
      </w:r>
      <w:r w:rsidR="00DA233F">
        <w:rPr>
          <w:rFonts w:ascii="Arial" w:hAnsi="Arial" w:cs="Arial"/>
          <w:sz w:val="22"/>
          <w:szCs w:val="22"/>
        </w:rPr>
        <w:t>En effet, l</w:t>
      </w:r>
      <w:r w:rsidR="00DA233F" w:rsidRPr="00DA233F">
        <w:rPr>
          <w:rFonts w:ascii="Arial" w:hAnsi="Arial" w:cs="Arial"/>
          <w:sz w:val="22"/>
          <w:szCs w:val="22"/>
        </w:rPr>
        <w:t>e Secours Catholique a créé au cours de son histoire</w:t>
      </w:r>
      <w:r w:rsidR="00DA233F">
        <w:rPr>
          <w:rFonts w:ascii="Arial" w:hAnsi="Arial" w:cs="Arial"/>
          <w:sz w:val="22"/>
          <w:szCs w:val="22"/>
        </w:rPr>
        <w:t>,</w:t>
      </w:r>
      <w:r w:rsidR="00DA233F" w:rsidRPr="00DA233F">
        <w:rPr>
          <w:rFonts w:ascii="Arial" w:hAnsi="Arial" w:cs="Arial"/>
          <w:sz w:val="22"/>
          <w:szCs w:val="22"/>
        </w:rPr>
        <w:t xml:space="preserve"> diverses cités, prototypes d’un hébergement pour des personnes en situation précaire. En 1990, il a regroupé ces établissements financés principalement par des fonds publics en une association</w:t>
      </w:r>
      <w:r w:rsidR="00DA233F">
        <w:rPr>
          <w:rFonts w:ascii="Arial" w:hAnsi="Arial" w:cs="Arial"/>
          <w:sz w:val="22"/>
          <w:szCs w:val="22"/>
        </w:rPr>
        <w:t>-fille</w:t>
      </w:r>
      <w:r w:rsidR="00DA233F" w:rsidRPr="00DA233F">
        <w:rPr>
          <w:rFonts w:ascii="Arial" w:hAnsi="Arial" w:cs="Arial"/>
          <w:sz w:val="22"/>
          <w:szCs w:val="22"/>
        </w:rPr>
        <w:t>, l’ACSC</w:t>
      </w:r>
      <w:r w:rsidR="00DA233F">
        <w:rPr>
          <w:rStyle w:val="Appelnotedebasdep"/>
          <w:rFonts w:ascii="Arial" w:hAnsi="Arial" w:cs="Arial"/>
          <w:sz w:val="22"/>
          <w:szCs w:val="22"/>
        </w:rPr>
        <w:footnoteReference w:id="2"/>
      </w:r>
      <w:r w:rsidR="00DA233F" w:rsidRPr="00DA233F">
        <w:rPr>
          <w:rFonts w:ascii="Arial" w:hAnsi="Arial" w:cs="Arial"/>
          <w:sz w:val="22"/>
          <w:szCs w:val="22"/>
        </w:rPr>
        <w:t>, à laquelle il continue d’apporter son soutien</w:t>
      </w:r>
      <w:r w:rsidR="00DA233F">
        <w:rPr>
          <w:rFonts w:ascii="Arial" w:hAnsi="Arial" w:cs="Arial"/>
          <w:sz w:val="22"/>
          <w:szCs w:val="22"/>
        </w:rPr>
        <w:t xml:space="preserve">. </w:t>
      </w:r>
    </w:p>
    <w:p w:rsidR="009F7233" w:rsidRDefault="009F7233" w:rsidP="00E031B4">
      <w:pPr>
        <w:jc w:val="both"/>
        <w:rPr>
          <w:rFonts w:ascii="Arial" w:hAnsi="Arial" w:cs="Arial"/>
          <w:sz w:val="22"/>
          <w:szCs w:val="22"/>
        </w:rPr>
      </w:pPr>
    </w:p>
    <w:p w:rsidR="00E031B4" w:rsidRDefault="00E031B4" w:rsidP="00E031B4">
      <w:pPr>
        <w:jc w:val="both"/>
        <w:rPr>
          <w:rFonts w:ascii="Arial" w:hAnsi="Arial" w:cs="Arial"/>
          <w:sz w:val="22"/>
          <w:szCs w:val="22"/>
        </w:rPr>
      </w:pPr>
      <w:r w:rsidRPr="00E031B4">
        <w:rPr>
          <w:rFonts w:ascii="Arial" w:hAnsi="Arial" w:cs="Arial"/>
          <w:sz w:val="22"/>
          <w:szCs w:val="22"/>
        </w:rPr>
        <w:t xml:space="preserve">Depuis, même si l’hébergement n’est pas au </w:t>
      </w:r>
      <w:r w:rsidR="00DA233F" w:rsidRPr="00E031B4">
        <w:rPr>
          <w:rFonts w:ascii="Arial" w:hAnsi="Arial" w:cs="Arial"/>
          <w:sz w:val="22"/>
          <w:szCs w:val="22"/>
        </w:rPr>
        <w:t>cœur</w:t>
      </w:r>
      <w:r w:rsidRPr="00E031B4">
        <w:rPr>
          <w:rFonts w:ascii="Arial" w:hAnsi="Arial" w:cs="Arial"/>
          <w:sz w:val="22"/>
          <w:szCs w:val="22"/>
        </w:rPr>
        <w:t xml:space="preserve"> de ses missions, le Secours Catholique continue de</w:t>
      </w:r>
      <w:r>
        <w:rPr>
          <w:rFonts w:ascii="Arial" w:hAnsi="Arial" w:cs="Arial"/>
          <w:sz w:val="22"/>
          <w:szCs w:val="22"/>
        </w:rPr>
        <w:t xml:space="preserve"> </w:t>
      </w:r>
      <w:r w:rsidRPr="00E031B4">
        <w:rPr>
          <w:rFonts w:ascii="Arial" w:hAnsi="Arial" w:cs="Arial"/>
          <w:sz w:val="22"/>
          <w:szCs w:val="22"/>
        </w:rPr>
        <w:t>gérer de nombreux lieux, implantés aussi bien dans de petites communes rurales que dans de</w:t>
      </w:r>
      <w:r>
        <w:rPr>
          <w:rFonts w:ascii="Arial" w:hAnsi="Arial" w:cs="Arial"/>
          <w:sz w:val="22"/>
          <w:szCs w:val="22"/>
        </w:rPr>
        <w:t xml:space="preserve"> </w:t>
      </w:r>
      <w:r w:rsidRPr="00E031B4">
        <w:rPr>
          <w:rFonts w:ascii="Arial" w:hAnsi="Arial" w:cs="Arial"/>
          <w:sz w:val="22"/>
          <w:szCs w:val="22"/>
        </w:rPr>
        <w:t xml:space="preserve">moyennes villes ou de </w:t>
      </w:r>
      <w:r w:rsidR="00DA233F">
        <w:rPr>
          <w:rFonts w:ascii="Arial" w:hAnsi="Arial" w:cs="Arial"/>
          <w:sz w:val="22"/>
          <w:szCs w:val="22"/>
        </w:rPr>
        <w:t xml:space="preserve">grandes agglomérations, soit au total </w:t>
      </w:r>
      <w:r w:rsidRPr="00E031B4">
        <w:rPr>
          <w:rFonts w:ascii="Arial" w:hAnsi="Arial" w:cs="Arial"/>
          <w:sz w:val="22"/>
          <w:szCs w:val="22"/>
        </w:rPr>
        <w:t>plusieurs centaines de lits, portés par une</w:t>
      </w:r>
      <w:r>
        <w:rPr>
          <w:rFonts w:ascii="Arial" w:hAnsi="Arial" w:cs="Arial"/>
          <w:sz w:val="22"/>
          <w:szCs w:val="22"/>
        </w:rPr>
        <w:t xml:space="preserve"> </w:t>
      </w:r>
      <w:r w:rsidR="00DA233F">
        <w:rPr>
          <w:rFonts w:ascii="Arial" w:hAnsi="Arial" w:cs="Arial"/>
          <w:sz w:val="22"/>
          <w:szCs w:val="22"/>
        </w:rPr>
        <w:t>trentaine de d</w:t>
      </w:r>
      <w:r w:rsidRPr="00E031B4">
        <w:rPr>
          <w:rFonts w:ascii="Arial" w:hAnsi="Arial" w:cs="Arial"/>
          <w:sz w:val="22"/>
          <w:szCs w:val="22"/>
        </w:rPr>
        <w:t>élégations</w:t>
      </w:r>
      <w:r w:rsidR="00DA233F">
        <w:rPr>
          <w:rFonts w:ascii="Arial" w:hAnsi="Arial" w:cs="Arial"/>
          <w:sz w:val="22"/>
          <w:szCs w:val="22"/>
        </w:rPr>
        <w:t xml:space="preserve"> départementales</w:t>
      </w:r>
      <w:r w:rsidRPr="00E031B4">
        <w:rPr>
          <w:rFonts w:ascii="Arial" w:hAnsi="Arial" w:cs="Arial"/>
          <w:sz w:val="22"/>
          <w:szCs w:val="22"/>
        </w:rPr>
        <w:t>. Les capacités d’accueil varient de 1 à 14 personnes.</w:t>
      </w:r>
      <w:r>
        <w:rPr>
          <w:rFonts w:ascii="Arial" w:hAnsi="Arial" w:cs="Arial"/>
          <w:sz w:val="22"/>
          <w:szCs w:val="22"/>
        </w:rPr>
        <w:t xml:space="preserve"> </w:t>
      </w:r>
      <w:r w:rsidRPr="00E031B4">
        <w:rPr>
          <w:rFonts w:ascii="Arial" w:hAnsi="Arial" w:cs="Arial"/>
          <w:sz w:val="22"/>
          <w:szCs w:val="22"/>
        </w:rPr>
        <w:t>Chaque unité a une histoire et s’appuie sur un réseau de proximité, tissé parfois depuis plus de</w:t>
      </w:r>
      <w:r>
        <w:rPr>
          <w:rFonts w:ascii="Arial" w:hAnsi="Arial" w:cs="Arial"/>
          <w:sz w:val="22"/>
          <w:szCs w:val="22"/>
        </w:rPr>
        <w:t xml:space="preserve"> </w:t>
      </w:r>
      <w:r w:rsidRPr="00E031B4">
        <w:rPr>
          <w:rFonts w:ascii="Arial" w:hAnsi="Arial" w:cs="Arial"/>
          <w:sz w:val="22"/>
          <w:szCs w:val="22"/>
        </w:rPr>
        <w:t>quarante ans.</w:t>
      </w:r>
      <w:r>
        <w:rPr>
          <w:rFonts w:ascii="Arial" w:hAnsi="Arial" w:cs="Arial"/>
          <w:sz w:val="22"/>
          <w:szCs w:val="22"/>
        </w:rPr>
        <w:t xml:space="preserve"> </w:t>
      </w:r>
      <w:r w:rsidRPr="00E031B4">
        <w:rPr>
          <w:rFonts w:ascii="Arial" w:hAnsi="Arial" w:cs="Arial"/>
          <w:sz w:val="22"/>
          <w:szCs w:val="22"/>
        </w:rPr>
        <w:t>Actuellement, certains hébergements du Secours Catholique pratiquent encore la simple « mise à</w:t>
      </w:r>
      <w:r>
        <w:rPr>
          <w:rFonts w:ascii="Arial" w:hAnsi="Arial" w:cs="Arial"/>
          <w:sz w:val="22"/>
          <w:szCs w:val="22"/>
        </w:rPr>
        <w:t xml:space="preserve"> </w:t>
      </w:r>
      <w:r w:rsidRPr="00E031B4">
        <w:rPr>
          <w:rFonts w:ascii="Arial" w:hAnsi="Arial" w:cs="Arial"/>
          <w:sz w:val="22"/>
          <w:szCs w:val="22"/>
        </w:rPr>
        <w:t>l’abri », mais depuis quelques années une démarche d’amélioration de la qualité d’accueil a été</w:t>
      </w:r>
      <w:r>
        <w:rPr>
          <w:rFonts w:ascii="Arial" w:hAnsi="Arial" w:cs="Arial"/>
          <w:sz w:val="22"/>
          <w:szCs w:val="22"/>
        </w:rPr>
        <w:t xml:space="preserve"> </w:t>
      </w:r>
      <w:r w:rsidRPr="00E031B4">
        <w:rPr>
          <w:rFonts w:ascii="Arial" w:hAnsi="Arial" w:cs="Arial"/>
          <w:sz w:val="22"/>
          <w:szCs w:val="22"/>
        </w:rPr>
        <w:t>entreprise.</w:t>
      </w:r>
    </w:p>
    <w:p w:rsidR="002D2F52" w:rsidRDefault="002D2F52" w:rsidP="00E031B4">
      <w:pPr>
        <w:jc w:val="both"/>
        <w:rPr>
          <w:rFonts w:ascii="Arial" w:hAnsi="Arial" w:cs="Arial"/>
          <w:sz w:val="22"/>
          <w:szCs w:val="22"/>
        </w:rPr>
      </w:pPr>
    </w:p>
    <w:p w:rsidR="00E356D7" w:rsidRPr="00E031B4" w:rsidRDefault="00961E46" w:rsidP="00E356D7">
      <w:pPr>
        <w:jc w:val="both"/>
        <w:rPr>
          <w:rFonts w:ascii="Arial" w:hAnsi="Arial" w:cs="Arial"/>
          <w:sz w:val="22"/>
          <w:szCs w:val="22"/>
        </w:rPr>
      </w:pPr>
      <w:r>
        <w:rPr>
          <w:rFonts w:ascii="Arial" w:hAnsi="Arial" w:cs="Arial"/>
          <w:sz w:val="22"/>
          <w:szCs w:val="22"/>
        </w:rPr>
        <w:t>24 d</w:t>
      </w:r>
      <w:r w:rsidRPr="00E031B4">
        <w:rPr>
          <w:rFonts w:ascii="Arial" w:hAnsi="Arial" w:cs="Arial"/>
          <w:sz w:val="22"/>
          <w:szCs w:val="22"/>
        </w:rPr>
        <w:t>élégations</w:t>
      </w:r>
      <w:r>
        <w:rPr>
          <w:rFonts w:ascii="Arial" w:hAnsi="Arial" w:cs="Arial"/>
          <w:sz w:val="22"/>
          <w:szCs w:val="22"/>
        </w:rPr>
        <w:t xml:space="preserve"> du Secours Catholique</w:t>
      </w:r>
      <w:r w:rsidR="002D2F52">
        <w:rPr>
          <w:rFonts w:ascii="Arial" w:hAnsi="Arial" w:cs="Arial"/>
          <w:sz w:val="22"/>
          <w:szCs w:val="22"/>
        </w:rPr>
        <w:t xml:space="preserve"> (dont 7 en Ile-de-France)</w:t>
      </w:r>
      <w:r w:rsidRPr="00E031B4">
        <w:rPr>
          <w:rFonts w:ascii="Arial" w:hAnsi="Arial" w:cs="Arial"/>
          <w:sz w:val="22"/>
          <w:szCs w:val="22"/>
        </w:rPr>
        <w:t xml:space="preserve"> gèrent des chambres ou appartements ALT</w:t>
      </w:r>
      <w:r>
        <w:rPr>
          <w:rStyle w:val="Appelnotedebasdep"/>
          <w:rFonts w:ascii="Arial" w:hAnsi="Arial" w:cs="Arial"/>
          <w:sz w:val="22"/>
          <w:szCs w:val="22"/>
        </w:rPr>
        <w:footnoteReference w:id="3"/>
      </w:r>
      <w:r w:rsidRPr="00E031B4">
        <w:rPr>
          <w:rFonts w:ascii="Arial" w:hAnsi="Arial" w:cs="Arial"/>
          <w:sz w:val="22"/>
          <w:szCs w:val="22"/>
        </w:rPr>
        <w:t>, pour un</w:t>
      </w:r>
      <w:r>
        <w:rPr>
          <w:rFonts w:ascii="Arial" w:hAnsi="Arial" w:cs="Arial"/>
          <w:sz w:val="22"/>
          <w:szCs w:val="22"/>
        </w:rPr>
        <w:t xml:space="preserve"> </w:t>
      </w:r>
      <w:r w:rsidRPr="00E031B4">
        <w:rPr>
          <w:rFonts w:ascii="Arial" w:hAnsi="Arial" w:cs="Arial"/>
          <w:sz w:val="22"/>
          <w:szCs w:val="22"/>
        </w:rPr>
        <w:t>total national de 371 places</w:t>
      </w:r>
      <w:r w:rsidR="002D2F52">
        <w:rPr>
          <w:rFonts w:ascii="Arial" w:hAnsi="Arial" w:cs="Arial"/>
          <w:sz w:val="22"/>
          <w:szCs w:val="22"/>
        </w:rPr>
        <w:t xml:space="preserve"> (203 places en Ile-de-France)</w:t>
      </w:r>
      <w:r w:rsidRPr="00E031B4">
        <w:rPr>
          <w:rFonts w:ascii="Arial" w:hAnsi="Arial" w:cs="Arial"/>
          <w:sz w:val="22"/>
          <w:szCs w:val="22"/>
        </w:rPr>
        <w:t xml:space="preserve">. </w:t>
      </w:r>
      <w:r w:rsidR="00E356D7">
        <w:rPr>
          <w:rFonts w:ascii="Arial" w:hAnsi="Arial" w:cs="Arial"/>
          <w:sz w:val="22"/>
          <w:szCs w:val="22"/>
        </w:rPr>
        <w:t>L</w:t>
      </w:r>
      <w:r w:rsidR="00E356D7" w:rsidRPr="00961E46">
        <w:rPr>
          <w:rFonts w:ascii="Arial" w:hAnsi="Arial" w:cs="Arial"/>
          <w:sz w:val="22"/>
          <w:szCs w:val="22"/>
        </w:rPr>
        <w:t>a Caisse d’allocations familiales</w:t>
      </w:r>
      <w:r w:rsidR="00E356D7">
        <w:rPr>
          <w:rFonts w:ascii="Arial" w:hAnsi="Arial" w:cs="Arial"/>
          <w:sz w:val="22"/>
          <w:szCs w:val="22"/>
        </w:rPr>
        <w:t xml:space="preserve"> attribue une a</w:t>
      </w:r>
      <w:r w:rsidRPr="00961E46">
        <w:rPr>
          <w:rFonts w:ascii="Arial" w:hAnsi="Arial" w:cs="Arial"/>
          <w:sz w:val="22"/>
          <w:szCs w:val="22"/>
        </w:rPr>
        <w:t xml:space="preserve">ide aux organismes logeant à titre temporaire des personnes </w:t>
      </w:r>
      <w:r w:rsidR="00E356D7">
        <w:rPr>
          <w:rFonts w:ascii="Arial" w:hAnsi="Arial" w:cs="Arial"/>
          <w:sz w:val="22"/>
          <w:szCs w:val="22"/>
        </w:rPr>
        <w:t>en difficulté</w:t>
      </w:r>
      <w:r w:rsidRPr="00961E46">
        <w:rPr>
          <w:rFonts w:ascii="Arial" w:hAnsi="Arial" w:cs="Arial"/>
          <w:sz w:val="22"/>
          <w:szCs w:val="22"/>
        </w:rPr>
        <w:t xml:space="preserve"> </w:t>
      </w:r>
      <w:r w:rsidR="00E356D7">
        <w:rPr>
          <w:rFonts w:ascii="Arial" w:hAnsi="Arial" w:cs="Arial"/>
          <w:sz w:val="22"/>
          <w:szCs w:val="22"/>
        </w:rPr>
        <w:t>pour une durée déterminée</w:t>
      </w:r>
      <w:r>
        <w:rPr>
          <w:rFonts w:ascii="Arial" w:hAnsi="Arial" w:cs="Arial"/>
          <w:sz w:val="22"/>
          <w:szCs w:val="22"/>
        </w:rPr>
        <w:t xml:space="preserve">. </w:t>
      </w:r>
      <w:r w:rsidR="00E356D7" w:rsidRPr="00961E46">
        <w:rPr>
          <w:rFonts w:ascii="Arial" w:hAnsi="Arial" w:cs="Arial"/>
          <w:sz w:val="22"/>
          <w:szCs w:val="22"/>
        </w:rPr>
        <w:t>La durée de</w:t>
      </w:r>
      <w:r w:rsidR="00E356D7">
        <w:rPr>
          <w:rFonts w:ascii="Arial" w:hAnsi="Arial" w:cs="Arial"/>
          <w:sz w:val="22"/>
          <w:szCs w:val="22"/>
        </w:rPr>
        <w:t xml:space="preserve"> </w:t>
      </w:r>
      <w:r w:rsidR="00E356D7" w:rsidRPr="00961E46">
        <w:rPr>
          <w:rFonts w:ascii="Arial" w:hAnsi="Arial" w:cs="Arial"/>
          <w:sz w:val="22"/>
          <w:szCs w:val="22"/>
        </w:rPr>
        <w:t>l’hébergement est généralement de 6 mois renouvelable, mais aucune limite n’a été fixée par voie</w:t>
      </w:r>
      <w:r w:rsidR="00E356D7">
        <w:rPr>
          <w:rFonts w:ascii="Arial" w:hAnsi="Arial" w:cs="Arial"/>
          <w:sz w:val="22"/>
          <w:szCs w:val="22"/>
        </w:rPr>
        <w:t xml:space="preserve"> </w:t>
      </w:r>
      <w:r w:rsidR="00E356D7" w:rsidRPr="00961E46">
        <w:rPr>
          <w:rFonts w:ascii="Arial" w:hAnsi="Arial" w:cs="Arial"/>
          <w:sz w:val="22"/>
          <w:szCs w:val="22"/>
        </w:rPr>
        <w:t>règlementaire.</w:t>
      </w:r>
      <w:r w:rsidR="00E356D7">
        <w:rPr>
          <w:rFonts w:ascii="Arial" w:hAnsi="Arial" w:cs="Arial"/>
          <w:sz w:val="22"/>
          <w:szCs w:val="22"/>
        </w:rPr>
        <w:t xml:space="preserve"> </w:t>
      </w:r>
    </w:p>
    <w:p w:rsidR="004C1295" w:rsidRDefault="00E356D7" w:rsidP="004C1295">
      <w:pPr>
        <w:jc w:val="both"/>
        <w:rPr>
          <w:rFonts w:ascii="Arial" w:hAnsi="Arial" w:cs="Arial"/>
          <w:sz w:val="22"/>
          <w:szCs w:val="22"/>
        </w:rPr>
      </w:pPr>
      <w:r>
        <w:rPr>
          <w:rFonts w:ascii="Arial" w:hAnsi="Arial" w:cs="Arial"/>
          <w:sz w:val="22"/>
          <w:szCs w:val="22"/>
        </w:rPr>
        <w:lastRenderedPageBreak/>
        <w:t xml:space="preserve">Le Secours Catholique a donc signé une </w:t>
      </w:r>
      <w:r w:rsidR="00961E46" w:rsidRPr="00961E46">
        <w:rPr>
          <w:rFonts w:ascii="Arial" w:hAnsi="Arial" w:cs="Arial"/>
          <w:sz w:val="22"/>
          <w:szCs w:val="22"/>
        </w:rPr>
        <w:t xml:space="preserve">convention </w:t>
      </w:r>
      <w:r>
        <w:rPr>
          <w:rFonts w:ascii="Arial" w:hAnsi="Arial" w:cs="Arial"/>
          <w:sz w:val="22"/>
          <w:szCs w:val="22"/>
        </w:rPr>
        <w:t>renouvelable annuellement</w:t>
      </w:r>
      <w:r w:rsidR="00961E46" w:rsidRPr="00961E46">
        <w:rPr>
          <w:rFonts w:ascii="Arial" w:hAnsi="Arial" w:cs="Arial"/>
          <w:sz w:val="22"/>
          <w:szCs w:val="22"/>
        </w:rPr>
        <w:t xml:space="preserve"> avec les services de la</w:t>
      </w:r>
      <w:r w:rsidR="00961E46">
        <w:rPr>
          <w:rFonts w:ascii="Arial" w:hAnsi="Arial" w:cs="Arial"/>
          <w:sz w:val="22"/>
          <w:szCs w:val="22"/>
        </w:rPr>
        <w:t xml:space="preserve"> </w:t>
      </w:r>
      <w:r w:rsidR="00961E46" w:rsidRPr="00961E46">
        <w:rPr>
          <w:rFonts w:ascii="Arial" w:hAnsi="Arial" w:cs="Arial"/>
          <w:sz w:val="22"/>
          <w:szCs w:val="22"/>
        </w:rPr>
        <w:t>Préfecture</w:t>
      </w:r>
      <w:r>
        <w:rPr>
          <w:rFonts w:ascii="Arial" w:hAnsi="Arial" w:cs="Arial"/>
          <w:sz w:val="22"/>
          <w:szCs w:val="22"/>
        </w:rPr>
        <w:t xml:space="preserve"> afin de pouvoir loger les personnes qu’il accueille.</w:t>
      </w:r>
      <w:r w:rsidR="00961E46" w:rsidRPr="00961E46">
        <w:rPr>
          <w:rFonts w:ascii="Arial" w:hAnsi="Arial" w:cs="Arial"/>
          <w:sz w:val="22"/>
          <w:szCs w:val="22"/>
        </w:rPr>
        <w:t xml:space="preserve"> </w:t>
      </w:r>
      <w:r w:rsidRPr="00E031B4">
        <w:rPr>
          <w:rFonts w:ascii="Arial" w:hAnsi="Arial" w:cs="Arial"/>
          <w:sz w:val="22"/>
          <w:szCs w:val="22"/>
        </w:rPr>
        <w:t>La</w:t>
      </w:r>
      <w:r>
        <w:rPr>
          <w:rFonts w:ascii="Arial" w:hAnsi="Arial" w:cs="Arial"/>
          <w:sz w:val="22"/>
          <w:szCs w:val="22"/>
        </w:rPr>
        <w:t xml:space="preserve"> </w:t>
      </w:r>
      <w:r w:rsidRPr="00E031B4">
        <w:rPr>
          <w:rFonts w:ascii="Arial" w:hAnsi="Arial" w:cs="Arial"/>
          <w:sz w:val="22"/>
          <w:szCs w:val="22"/>
        </w:rPr>
        <w:t xml:space="preserve">personne hébergée signe un contrat d’occupation ALT </w:t>
      </w:r>
      <w:r>
        <w:rPr>
          <w:rFonts w:ascii="Arial" w:hAnsi="Arial" w:cs="Arial"/>
          <w:sz w:val="22"/>
          <w:szCs w:val="22"/>
        </w:rPr>
        <w:t>et un contrat d’accompagnement avec le Secours Catholique</w:t>
      </w:r>
      <w:r w:rsidRPr="00E031B4">
        <w:rPr>
          <w:rFonts w:ascii="Arial" w:hAnsi="Arial" w:cs="Arial"/>
          <w:sz w:val="22"/>
          <w:szCs w:val="22"/>
        </w:rPr>
        <w:t>.</w:t>
      </w:r>
      <w:r>
        <w:rPr>
          <w:rFonts w:ascii="Arial" w:hAnsi="Arial" w:cs="Arial"/>
          <w:sz w:val="22"/>
          <w:szCs w:val="22"/>
        </w:rPr>
        <w:t xml:space="preserve"> </w:t>
      </w:r>
      <w:r w:rsidR="00961E46" w:rsidRPr="00961E46">
        <w:rPr>
          <w:rFonts w:ascii="Arial" w:hAnsi="Arial" w:cs="Arial"/>
          <w:sz w:val="22"/>
          <w:szCs w:val="22"/>
        </w:rPr>
        <w:t xml:space="preserve">Les appartements et chambres conventionnés sont </w:t>
      </w:r>
      <w:r>
        <w:rPr>
          <w:rFonts w:ascii="Arial" w:hAnsi="Arial" w:cs="Arial"/>
          <w:sz w:val="22"/>
          <w:szCs w:val="22"/>
        </w:rPr>
        <w:t>à plus de 95% des logements que le Secours Catholique a</w:t>
      </w:r>
      <w:r w:rsidR="00C7474A">
        <w:rPr>
          <w:rFonts w:ascii="Arial" w:hAnsi="Arial" w:cs="Arial"/>
          <w:sz w:val="22"/>
          <w:szCs w:val="22"/>
        </w:rPr>
        <w:t>,</w:t>
      </w:r>
      <w:r>
        <w:rPr>
          <w:rFonts w:ascii="Arial" w:hAnsi="Arial" w:cs="Arial"/>
          <w:sz w:val="22"/>
          <w:szCs w:val="22"/>
        </w:rPr>
        <w:t xml:space="preserve"> </w:t>
      </w:r>
      <w:r w:rsidR="00C7474A">
        <w:rPr>
          <w:rFonts w:ascii="Arial" w:hAnsi="Arial" w:cs="Arial"/>
          <w:sz w:val="22"/>
          <w:szCs w:val="22"/>
        </w:rPr>
        <w:t xml:space="preserve">lui-même, </w:t>
      </w:r>
      <w:r w:rsidR="00961E46" w:rsidRPr="00961E46">
        <w:rPr>
          <w:rFonts w:ascii="Arial" w:hAnsi="Arial" w:cs="Arial"/>
          <w:sz w:val="22"/>
          <w:szCs w:val="22"/>
        </w:rPr>
        <w:t>pris en</w:t>
      </w:r>
      <w:r w:rsidR="00961E46">
        <w:rPr>
          <w:rFonts w:ascii="Arial" w:hAnsi="Arial" w:cs="Arial"/>
          <w:sz w:val="22"/>
          <w:szCs w:val="22"/>
        </w:rPr>
        <w:t xml:space="preserve"> </w:t>
      </w:r>
      <w:r w:rsidR="00961E46" w:rsidRPr="00961E46">
        <w:rPr>
          <w:rFonts w:ascii="Arial" w:hAnsi="Arial" w:cs="Arial"/>
          <w:sz w:val="22"/>
          <w:szCs w:val="22"/>
        </w:rPr>
        <w:t xml:space="preserve">location. </w:t>
      </w:r>
      <w:r w:rsidR="004C1295" w:rsidRPr="004C1295">
        <w:rPr>
          <w:rFonts w:ascii="Arial" w:hAnsi="Arial" w:cs="Arial"/>
          <w:sz w:val="22"/>
          <w:szCs w:val="22"/>
        </w:rPr>
        <w:t>L’ALT est un dispositif souple (conditions d’a</w:t>
      </w:r>
      <w:r w:rsidR="007D2D9C">
        <w:rPr>
          <w:rFonts w:ascii="Arial" w:hAnsi="Arial" w:cs="Arial"/>
          <w:sz w:val="22"/>
          <w:szCs w:val="22"/>
        </w:rPr>
        <w:t>ttributions et durée du séjour) qui permet</w:t>
      </w:r>
      <w:r w:rsidR="004C1295" w:rsidRPr="004C1295">
        <w:rPr>
          <w:rFonts w:ascii="Arial" w:hAnsi="Arial" w:cs="Arial"/>
          <w:sz w:val="22"/>
          <w:szCs w:val="22"/>
        </w:rPr>
        <w:t xml:space="preserve"> à des personnes de faire l’expérience d’un logement autonome. Ce dispositif a constitué pour ces personnes un véritable tremplin vers un</w:t>
      </w:r>
      <w:r w:rsidR="007D2D9C">
        <w:rPr>
          <w:rFonts w:ascii="Arial" w:hAnsi="Arial" w:cs="Arial"/>
          <w:sz w:val="22"/>
          <w:szCs w:val="22"/>
        </w:rPr>
        <w:t xml:space="preserve"> </w:t>
      </w:r>
      <w:r w:rsidR="004C1295" w:rsidRPr="004C1295">
        <w:rPr>
          <w:rFonts w:ascii="Arial" w:hAnsi="Arial" w:cs="Arial"/>
          <w:sz w:val="22"/>
          <w:szCs w:val="22"/>
        </w:rPr>
        <w:t>logement de droit commun.</w:t>
      </w:r>
    </w:p>
    <w:p w:rsidR="007D2D9C" w:rsidRPr="004C1295" w:rsidRDefault="007D2D9C" w:rsidP="004C1295">
      <w:pPr>
        <w:jc w:val="both"/>
        <w:rPr>
          <w:rFonts w:ascii="Arial" w:hAnsi="Arial" w:cs="Arial"/>
          <w:sz w:val="22"/>
          <w:szCs w:val="22"/>
        </w:rPr>
      </w:pPr>
    </w:p>
    <w:p w:rsidR="004C1295" w:rsidRPr="004C1295" w:rsidRDefault="007D2D9C" w:rsidP="002D2F52">
      <w:pPr>
        <w:jc w:val="both"/>
        <w:rPr>
          <w:rFonts w:ascii="Arial" w:hAnsi="Arial" w:cs="Arial"/>
          <w:sz w:val="22"/>
          <w:szCs w:val="22"/>
        </w:rPr>
      </w:pPr>
      <w:r>
        <w:rPr>
          <w:rFonts w:ascii="Arial" w:hAnsi="Arial" w:cs="Arial"/>
          <w:sz w:val="22"/>
          <w:szCs w:val="22"/>
        </w:rPr>
        <w:t xml:space="preserve">Cependant, le principal inconvénient de ce dispositif réside dans </w:t>
      </w:r>
      <w:r w:rsidR="002D2F52">
        <w:rPr>
          <w:rFonts w:ascii="Arial" w:hAnsi="Arial" w:cs="Arial"/>
          <w:sz w:val="22"/>
          <w:szCs w:val="22"/>
        </w:rPr>
        <w:t>sa</w:t>
      </w:r>
      <w:r>
        <w:rPr>
          <w:rFonts w:ascii="Arial" w:hAnsi="Arial" w:cs="Arial"/>
          <w:sz w:val="22"/>
          <w:szCs w:val="22"/>
        </w:rPr>
        <w:t xml:space="preserve"> sortie</w:t>
      </w:r>
      <w:r w:rsidR="002D2F52">
        <w:rPr>
          <w:rFonts w:ascii="Arial" w:hAnsi="Arial" w:cs="Arial"/>
          <w:sz w:val="22"/>
          <w:szCs w:val="22"/>
        </w:rPr>
        <w:t>. E</w:t>
      </w:r>
      <w:r>
        <w:rPr>
          <w:rFonts w:ascii="Arial" w:hAnsi="Arial" w:cs="Arial"/>
          <w:sz w:val="22"/>
          <w:szCs w:val="22"/>
        </w:rPr>
        <w:t>n effet, le</w:t>
      </w:r>
      <w:r w:rsidR="004C1295" w:rsidRPr="004C1295">
        <w:rPr>
          <w:rFonts w:ascii="Arial" w:hAnsi="Arial" w:cs="Arial"/>
          <w:sz w:val="22"/>
          <w:szCs w:val="22"/>
        </w:rPr>
        <w:t xml:space="preserve"> </w:t>
      </w:r>
      <w:r w:rsidR="002D2F52">
        <w:rPr>
          <w:rFonts w:ascii="Arial" w:hAnsi="Arial" w:cs="Arial"/>
          <w:sz w:val="22"/>
          <w:szCs w:val="22"/>
        </w:rPr>
        <w:t>faible nombre</w:t>
      </w:r>
      <w:r w:rsidR="004C1295" w:rsidRPr="004C1295">
        <w:rPr>
          <w:rFonts w:ascii="Arial" w:hAnsi="Arial" w:cs="Arial"/>
          <w:sz w:val="22"/>
          <w:szCs w:val="22"/>
        </w:rPr>
        <w:t xml:space="preserve"> de logements</w:t>
      </w:r>
      <w:r>
        <w:rPr>
          <w:rFonts w:ascii="Arial" w:hAnsi="Arial" w:cs="Arial"/>
          <w:sz w:val="22"/>
          <w:szCs w:val="22"/>
        </w:rPr>
        <w:t xml:space="preserve"> </w:t>
      </w:r>
      <w:r w:rsidR="004C1295" w:rsidRPr="004C1295">
        <w:rPr>
          <w:rFonts w:ascii="Arial" w:hAnsi="Arial" w:cs="Arial"/>
          <w:sz w:val="22"/>
          <w:szCs w:val="22"/>
        </w:rPr>
        <w:t xml:space="preserve">accessibles </w:t>
      </w:r>
      <w:r w:rsidR="002D2F52">
        <w:rPr>
          <w:rFonts w:ascii="Arial" w:hAnsi="Arial" w:cs="Arial"/>
          <w:sz w:val="22"/>
          <w:szCs w:val="22"/>
        </w:rPr>
        <w:t xml:space="preserve">et en rapport avec </w:t>
      </w:r>
      <w:r w:rsidR="004C1295" w:rsidRPr="004C1295">
        <w:rPr>
          <w:rFonts w:ascii="Arial" w:hAnsi="Arial" w:cs="Arial"/>
          <w:sz w:val="22"/>
          <w:szCs w:val="22"/>
        </w:rPr>
        <w:t>la solvabilité des ménages</w:t>
      </w:r>
      <w:r w:rsidR="002D2F52">
        <w:rPr>
          <w:rFonts w:ascii="Arial" w:hAnsi="Arial" w:cs="Arial"/>
          <w:sz w:val="22"/>
          <w:szCs w:val="22"/>
        </w:rPr>
        <w:t xml:space="preserve"> rend difficile la sortie des personnes de ces logement temporaires.</w:t>
      </w:r>
    </w:p>
    <w:p w:rsidR="004C1295" w:rsidRDefault="004C1295" w:rsidP="004C1295">
      <w:pPr>
        <w:jc w:val="both"/>
        <w:rPr>
          <w:rFonts w:ascii="Arial" w:hAnsi="Arial" w:cs="Arial"/>
          <w:sz w:val="22"/>
          <w:szCs w:val="22"/>
        </w:rPr>
      </w:pPr>
    </w:p>
    <w:p w:rsidR="00E031B4" w:rsidRDefault="00512599" w:rsidP="00E031B4">
      <w:pPr>
        <w:jc w:val="both"/>
        <w:rPr>
          <w:rFonts w:ascii="Arial" w:hAnsi="Arial" w:cs="Arial"/>
          <w:sz w:val="22"/>
          <w:szCs w:val="22"/>
        </w:rPr>
      </w:pPr>
      <w:r>
        <w:rPr>
          <w:rFonts w:ascii="Arial" w:hAnsi="Arial" w:cs="Arial"/>
          <w:sz w:val="22"/>
          <w:szCs w:val="22"/>
        </w:rPr>
        <w:t xml:space="preserve">Autre dispositif </w:t>
      </w:r>
      <w:r w:rsidR="005E4E0D">
        <w:rPr>
          <w:rFonts w:ascii="Arial" w:hAnsi="Arial" w:cs="Arial"/>
          <w:sz w:val="22"/>
          <w:szCs w:val="22"/>
        </w:rPr>
        <w:t>utilisé</w:t>
      </w:r>
      <w:r w:rsidR="004C1295">
        <w:rPr>
          <w:rFonts w:ascii="Arial" w:hAnsi="Arial" w:cs="Arial"/>
          <w:sz w:val="22"/>
          <w:szCs w:val="22"/>
        </w:rPr>
        <w:t xml:space="preserve"> par nos </w:t>
      </w:r>
      <w:r w:rsidR="00D02474">
        <w:rPr>
          <w:rFonts w:ascii="Arial" w:hAnsi="Arial" w:cs="Arial"/>
          <w:sz w:val="22"/>
          <w:szCs w:val="22"/>
        </w:rPr>
        <w:t>d</w:t>
      </w:r>
      <w:r w:rsidR="00D02474" w:rsidRPr="00E031B4">
        <w:rPr>
          <w:rFonts w:ascii="Arial" w:hAnsi="Arial" w:cs="Arial"/>
          <w:sz w:val="22"/>
          <w:szCs w:val="22"/>
        </w:rPr>
        <w:t>élégations</w:t>
      </w:r>
      <w:r w:rsidR="004C1295">
        <w:rPr>
          <w:rFonts w:ascii="Arial" w:hAnsi="Arial" w:cs="Arial"/>
          <w:sz w:val="22"/>
          <w:szCs w:val="22"/>
        </w:rPr>
        <w:t xml:space="preserve"> : le bail glissant. </w:t>
      </w:r>
      <w:r w:rsidR="00E031B4" w:rsidRPr="00E031B4">
        <w:rPr>
          <w:rFonts w:ascii="Arial" w:hAnsi="Arial" w:cs="Arial"/>
          <w:sz w:val="22"/>
          <w:szCs w:val="22"/>
        </w:rPr>
        <w:t>Le bail glissant a pour vocation de favoriser l'accès au logement de personnes en voie d'insertion, à</w:t>
      </w:r>
      <w:r w:rsidR="003C5B3A">
        <w:rPr>
          <w:rFonts w:ascii="Arial" w:hAnsi="Arial" w:cs="Arial"/>
          <w:sz w:val="22"/>
          <w:szCs w:val="22"/>
        </w:rPr>
        <w:t xml:space="preserve"> </w:t>
      </w:r>
      <w:r w:rsidR="00E031B4" w:rsidRPr="00E031B4">
        <w:rPr>
          <w:rFonts w:ascii="Arial" w:hAnsi="Arial" w:cs="Arial"/>
          <w:sz w:val="22"/>
          <w:szCs w:val="22"/>
        </w:rPr>
        <w:t>l'issue d'une période transitoire pendant laquelle l'occupant a le statut de sous-locataire avant de</w:t>
      </w:r>
      <w:r w:rsidR="003C5B3A">
        <w:rPr>
          <w:rFonts w:ascii="Arial" w:hAnsi="Arial" w:cs="Arial"/>
          <w:sz w:val="22"/>
          <w:szCs w:val="22"/>
        </w:rPr>
        <w:t xml:space="preserve"> </w:t>
      </w:r>
      <w:r w:rsidR="00E031B4" w:rsidRPr="00E031B4">
        <w:rPr>
          <w:rFonts w:ascii="Arial" w:hAnsi="Arial" w:cs="Arial"/>
          <w:sz w:val="22"/>
          <w:szCs w:val="22"/>
        </w:rPr>
        <w:t xml:space="preserve">devenir locataire en titre. </w:t>
      </w:r>
      <w:r w:rsidR="00D02474">
        <w:rPr>
          <w:rFonts w:ascii="Arial" w:hAnsi="Arial" w:cs="Arial"/>
          <w:sz w:val="22"/>
          <w:szCs w:val="22"/>
        </w:rPr>
        <w:t>U</w:t>
      </w:r>
      <w:r w:rsidR="00D02474" w:rsidRPr="00E031B4">
        <w:rPr>
          <w:rFonts w:ascii="Arial" w:hAnsi="Arial" w:cs="Arial"/>
          <w:sz w:val="22"/>
          <w:szCs w:val="22"/>
        </w:rPr>
        <w:t>n examen périodique contradictoire</w:t>
      </w:r>
      <w:r w:rsidR="00D02474">
        <w:rPr>
          <w:rFonts w:ascii="Arial" w:hAnsi="Arial" w:cs="Arial"/>
          <w:sz w:val="22"/>
          <w:szCs w:val="22"/>
        </w:rPr>
        <w:t xml:space="preserve"> est mis en place </w:t>
      </w:r>
      <w:r>
        <w:rPr>
          <w:rFonts w:ascii="Arial" w:hAnsi="Arial" w:cs="Arial"/>
          <w:sz w:val="22"/>
          <w:szCs w:val="22"/>
        </w:rPr>
        <w:t>tous les</w:t>
      </w:r>
      <w:r w:rsidR="00D02474">
        <w:rPr>
          <w:rFonts w:ascii="Arial" w:hAnsi="Arial" w:cs="Arial"/>
          <w:sz w:val="22"/>
          <w:szCs w:val="22"/>
        </w:rPr>
        <w:t xml:space="preserve"> </w:t>
      </w:r>
      <w:r w:rsidR="00E031B4" w:rsidRPr="00E031B4">
        <w:rPr>
          <w:rFonts w:ascii="Arial" w:hAnsi="Arial" w:cs="Arial"/>
          <w:sz w:val="22"/>
          <w:szCs w:val="22"/>
        </w:rPr>
        <w:t>6 mois, à compter de la date</w:t>
      </w:r>
      <w:r w:rsidR="00BA06A9">
        <w:rPr>
          <w:rFonts w:ascii="Arial" w:hAnsi="Arial" w:cs="Arial"/>
          <w:sz w:val="22"/>
          <w:szCs w:val="22"/>
        </w:rPr>
        <w:t xml:space="preserve"> </w:t>
      </w:r>
      <w:r w:rsidR="00E031B4" w:rsidRPr="00E031B4">
        <w:rPr>
          <w:rFonts w:ascii="Arial" w:hAnsi="Arial" w:cs="Arial"/>
          <w:sz w:val="22"/>
          <w:szCs w:val="22"/>
        </w:rPr>
        <w:t xml:space="preserve">de la signature du bail de sous-location, </w:t>
      </w:r>
      <w:r w:rsidR="00D02474">
        <w:rPr>
          <w:rFonts w:ascii="Arial" w:hAnsi="Arial" w:cs="Arial"/>
          <w:sz w:val="22"/>
          <w:szCs w:val="22"/>
        </w:rPr>
        <w:t>afin d’</w:t>
      </w:r>
      <w:r w:rsidR="00E031B4" w:rsidRPr="00E031B4">
        <w:rPr>
          <w:rFonts w:ascii="Arial" w:hAnsi="Arial" w:cs="Arial"/>
          <w:sz w:val="22"/>
          <w:szCs w:val="22"/>
        </w:rPr>
        <w:t>évaluer la capacité du ménage sous-locataire, à devenir locataire en titre après</w:t>
      </w:r>
      <w:r w:rsidR="00BA06A9">
        <w:rPr>
          <w:rFonts w:ascii="Arial" w:hAnsi="Arial" w:cs="Arial"/>
          <w:sz w:val="22"/>
          <w:szCs w:val="22"/>
        </w:rPr>
        <w:t xml:space="preserve"> </w:t>
      </w:r>
      <w:r w:rsidR="00E031B4" w:rsidRPr="00E031B4">
        <w:rPr>
          <w:rFonts w:ascii="Arial" w:hAnsi="Arial" w:cs="Arial"/>
          <w:sz w:val="22"/>
          <w:szCs w:val="22"/>
        </w:rPr>
        <w:t xml:space="preserve">glissement du bail. </w:t>
      </w:r>
    </w:p>
    <w:p w:rsidR="00D02474" w:rsidRDefault="00D02474" w:rsidP="00E031B4">
      <w:pPr>
        <w:jc w:val="both"/>
        <w:rPr>
          <w:rFonts w:ascii="Arial" w:hAnsi="Arial" w:cs="Arial"/>
          <w:sz w:val="22"/>
          <w:szCs w:val="22"/>
        </w:rPr>
      </w:pPr>
    </w:p>
    <w:p w:rsidR="00E031B4" w:rsidRPr="00E031B4" w:rsidRDefault="00D02474" w:rsidP="00E031B4">
      <w:pPr>
        <w:jc w:val="both"/>
        <w:rPr>
          <w:rFonts w:ascii="Arial" w:hAnsi="Arial" w:cs="Arial"/>
          <w:sz w:val="22"/>
          <w:szCs w:val="22"/>
        </w:rPr>
      </w:pPr>
      <w:r>
        <w:rPr>
          <w:rFonts w:ascii="Arial" w:hAnsi="Arial" w:cs="Arial"/>
          <w:sz w:val="22"/>
          <w:szCs w:val="22"/>
        </w:rPr>
        <w:t>L</w:t>
      </w:r>
      <w:r w:rsidR="00E031B4" w:rsidRPr="00E031B4">
        <w:rPr>
          <w:rFonts w:ascii="Arial" w:hAnsi="Arial" w:cs="Arial"/>
          <w:sz w:val="22"/>
          <w:szCs w:val="22"/>
        </w:rPr>
        <w:t xml:space="preserve">es années de pratique ont permis de pointer </w:t>
      </w:r>
      <w:r w:rsidR="00512599">
        <w:rPr>
          <w:rFonts w:ascii="Arial" w:hAnsi="Arial" w:cs="Arial"/>
          <w:sz w:val="22"/>
          <w:szCs w:val="22"/>
        </w:rPr>
        <w:t>les</w:t>
      </w:r>
      <w:r w:rsidR="00E031B4" w:rsidRPr="00E031B4">
        <w:rPr>
          <w:rFonts w:ascii="Arial" w:hAnsi="Arial" w:cs="Arial"/>
          <w:sz w:val="22"/>
          <w:szCs w:val="22"/>
        </w:rPr>
        <w:t xml:space="preserve"> limites </w:t>
      </w:r>
      <w:r w:rsidR="00512599">
        <w:rPr>
          <w:rFonts w:ascii="Arial" w:hAnsi="Arial" w:cs="Arial"/>
          <w:sz w:val="22"/>
          <w:szCs w:val="22"/>
        </w:rPr>
        <w:t>de ce dispositif</w:t>
      </w:r>
      <w:r>
        <w:rPr>
          <w:rFonts w:ascii="Arial" w:hAnsi="Arial" w:cs="Arial"/>
          <w:sz w:val="22"/>
          <w:szCs w:val="22"/>
        </w:rPr>
        <w:t xml:space="preserve"> </w:t>
      </w:r>
      <w:r w:rsidR="00E031B4" w:rsidRPr="00E031B4">
        <w:rPr>
          <w:rFonts w:ascii="Arial" w:hAnsi="Arial" w:cs="Arial"/>
          <w:sz w:val="22"/>
          <w:szCs w:val="22"/>
        </w:rPr>
        <w:t>:</w:t>
      </w:r>
    </w:p>
    <w:p w:rsidR="004C1295" w:rsidRPr="004C1295" w:rsidRDefault="00E031B4" w:rsidP="004C1295">
      <w:pPr>
        <w:pStyle w:val="Paragraphedeliste"/>
        <w:numPr>
          <w:ilvl w:val="0"/>
          <w:numId w:val="34"/>
        </w:numPr>
        <w:spacing w:after="0" w:line="240" w:lineRule="auto"/>
        <w:jc w:val="both"/>
        <w:rPr>
          <w:rFonts w:ascii="Arial" w:hAnsi="Arial" w:cs="Arial"/>
        </w:rPr>
      </w:pPr>
      <w:r w:rsidRPr="004C1295">
        <w:rPr>
          <w:rFonts w:ascii="Arial" w:hAnsi="Arial" w:cs="Arial"/>
        </w:rPr>
        <w:t>Risque locatif pesant entièrement sur l</w:t>
      </w:r>
      <w:r w:rsidR="004C1295" w:rsidRPr="004C1295">
        <w:rPr>
          <w:rFonts w:ascii="Arial" w:hAnsi="Arial" w:cs="Arial"/>
        </w:rPr>
        <w:t>’association titulaire du bail,</w:t>
      </w:r>
    </w:p>
    <w:p w:rsidR="00E031B4" w:rsidRPr="004C1295" w:rsidRDefault="00E031B4" w:rsidP="004C1295">
      <w:pPr>
        <w:pStyle w:val="Paragraphedeliste"/>
        <w:numPr>
          <w:ilvl w:val="0"/>
          <w:numId w:val="34"/>
        </w:numPr>
        <w:spacing w:after="0" w:line="240" w:lineRule="auto"/>
        <w:jc w:val="both"/>
        <w:rPr>
          <w:rFonts w:ascii="Arial" w:hAnsi="Arial" w:cs="Arial"/>
        </w:rPr>
      </w:pPr>
      <w:r w:rsidRPr="004C1295">
        <w:rPr>
          <w:rFonts w:ascii="Arial" w:hAnsi="Arial" w:cs="Arial"/>
        </w:rPr>
        <w:t>Absence de glissement du bail dans les délais prévus, par</w:t>
      </w:r>
      <w:r w:rsidR="004C1295" w:rsidRPr="004C1295">
        <w:rPr>
          <w:rFonts w:ascii="Arial" w:hAnsi="Arial" w:cs="Arial"/>
        </w:rPr>
        <w:t>fois sur plusieurs années,</w:t>
      </w:r>
    </w:p>
    <w:p w:rsidR="00E031B4" w:rsidRPr="004C1295" w:rsidRDefault="00E031B4" w:rsidP="004C1295">
      <w:pPr>
        <w:pStyle w:val="Paragraphedeliste"/>
        <w:numPr>
          <w:ilvl w:val="0"/>
          <w:numId w:val="34"/>
        </w:numPr>
        <w:spacing w:after="0" w:line="240" w:lineRule="auto"/>
        <w:jc w:val="both"/>
        <w:rPr>
          <w:rFonts w:ascii="Arial" w:hAnsi="Arial" w:cs="Arial"/>
        </w:rPr>
      </w:pPr>
      <w:r w:rsidRPr="004C1295">
        <w:rPr>
          <w:rFonts w:ascii="Arial" w:hAnsi="Arial" w:cs="Arial"/>
        </w:rPr>
        <w:t>Recours systématisé (par certains bailleurs) à ce dispositif pour les ménages ayant de faibles</w:t>
      </w:r>
      <w:r w:rsidR="00BA06A9" w:rsidRPr="004C1295">
        <w:rPr>
          <w:rFonts w:ascii="Arial" w:hAnsi="Arial" w:cs="Arial"/>
        </w:rPr>
        <w:t xml:space="preserve"> </w:t>
      </w:r>
      <w:r w:rsidRPr="004C1295">
        <w:rPr>
          <w:rFonts w:ascii="Arial" w:hAnsi="Arial" w:cs="Arial"/>
        </w:rPr>
        <w:t>ressources ou sortant d’hébergement, alors même qu’un accompagnement social n’est pas</w:t>
      </w:r>
      <w:r w:rsidR="00BA06A9" w:rsidRPr="004C1295">
        <w:rPr>
          <w:rFonts w:ascii="Arial" w:hAnsi="Arial" w:cs="Arial"/>
        </w:rPr>
        <w:t xml:space="preserve"> </w:t>
      </w:r>
      <w:r w:rsidRPr="004C1295">
        <w:rPr>
          <w:rFonts w:ascii="Arial" w:hAnsi="Arial" w:cs="Arial"/>
        </w:rPr>
        <w:t>préconisé par le diagnostic social.</w:t>
      </w:r>
    </w:p>
    <w:p w:rsidR="00E031B4" w:rsidRDefault="00E031B4" w:rsidP="00E031B4">
      <w:pPr>
        <w:jc w:val="both"/>
        <w:rPr>
          <w:rFonts w:ascii="Arial" w:hAnsi="Arial" w:cs="Arial"/>
          <w:sz w:val="22"/>
          <w:szCs w:val="22"/>
        </w:rPr>
      </w:pPr>
    </w:p>
    <w:p w:rsidR="00E031B4" w:rsidRPr="00E031B4" w:rsidRDefault="00E031B4" w:rsidP="00E031B4">
      <w:pPr>
        <w:jc w:val="both"/>
        <w:rPr>
          <w:rFonts w:ascii="Arial" w:hAnsi="Arial" w:cs="Arial"/>
          <w:sz w:val="22"/>
          <w:szCs w:val="22"/>
        </w:rPr>
      </w:pPr>
      <w:r w:rsidRPr="00E031B4">
        <w:rPr>
          <w:rFonts w:ascii="Arial" w:hAnsi="Arial" w:cs="Arial"/>
          <w:sz w:val="22"/>
          <w:szCs w:val="22"/>
        </w:rPr>
        <w:t>Le bail glissant s’inscrit toutefois dans une logique de parcours d’insertion et résidentiel et permet au</w:t>
      </w:r>
      <w:r w:rsidR="00BA06A9">
        <w:rPr>
          <w:rFonts w:ascii="Arial" w:hAnsi="Arial" w:cs="Arial"/>
          <w:sz w:val="22"/>
          <w:szCs w:val="22"/>
        </w:rPr>
        <w:t xml:space="preserve"> </w:t>
      </w:r>
      <w:r w:rsidRPr="00E031B4">
        <w:rPr>
          <w:rFonts w:ascii="Arial" w:hAnsi="Arial" w:cs="Arial"/>
          <w:sz w:val="22"/>
          <w:szCs w:val="22"/>
        </w:rPr>
        <w:t>ménage - à la différence d’autres dispositifs d’intermédiation locative - d’accéder à terme à un bail</w:t>
      </w:r>
      <w:r w:rsidR="00BA06A9">
        <w:rPr>
          <w:rFonts w:ascii="Arial" w:hAnsi="Arial" w:cs="Arial"/>
          <w:sz w:val="22"/>
          <w:szCs w:val="22"/>
        </w:rPr>
        <w:t xml:space="preserve"> </w:t>
      </w:r>
      <w:r w:rsidRPr="00E031B4">
        <w:rPr>
          <w:rFonts w:ascii="Arial" w:hAnsi="Arial" w:cs="Arial"/>
          <w:sz w:val="22"/>
          <w:szCs w:val="22"/>
        </w:rPr>
        <w:t>de droit commun et donc à un statut de locataire loi de 1989, sans changement de lieu d’habitation.</w:t>
      </w:r>
    </w:p>
    <w:p w:rsidR="00E97F0D" w:rsidRDefault="00E97F0D" w:rsidP="00867F56">
      <w:pPr>
        <w:ind w:right="-142"/>
        <w:jc w:val="both"/>
        <w:rPr>
          <w:rFonts w:ascii="Arial" w:hAnsi="Arial" w:cs="Arial"/>
          <w:sz w:val="22"/>
          <w:szCs w:val="22"/>
        </w:rPr>
      </w:pPr>
    </w:p>
    <w:p w:rsidR="003C5B3A" w:rsidRDefault="00C7474A" w:rsidP="003C5B3A">
      <w:pPr>
        <w:jc w:val="both"/>
        <w:rPr>
          <w:rFonts w:ascii="Arial" w:hAnsi="Arial" w:cs="Arial"/>
          <w:sz w:val="22"/>
          <w:szCs w:val="22"/>
        </w:rPr>
      </w:pPr>
      <w:r>
        <w:rPr>
          <w:rFonts w:ascii="Arial" w:hAnsi="Arial" w:cs="Arial"/>
          <w:sz w:val="22"/>
          <w:szCs w:val="22"/>
        </w:rPr>
        <w:t>De par son implication dans ces actions en faveur du logement, l</w:t>
      </w:r>
      <w:r w:rsidR="003C5B3A" w:rsidRPr="00BF0104">
        <w:rPr>
          <w:rFonts w:ascii="Arial" w:hAnsi="Arial" w:cs="Arial"/>
          <w:sz w:val="22"/>
          <w:szCs w:val="22"/>
        </w:rPr>
        <w:t xml:space="preserve">e Secours Catholique dispose </w:t>
      </w:r>
      <w:r w:rsidR="00512599">
        <w:rPr>
          <w:rFonts w:ascii="Arial" w:hAnsi="Arial" w:cs="Arial"/>
          <w:sz w:val="22"/>
          <w:szCs w:val="22"/>
        </w:rPr>
        <w:t xml:space="preserve">donc </w:t>
      </w:r>
      <w:r w:rsidR="003C5B3A" w:rsidRPr="00BF0104">
        <w:rPr>
          <w:rFonts w:ascii="Arial" w:hAnsi="Arial" w:cs="Arial"/>
          <w:sz w:val="22"/>
          <w:szCs w:val="22"/>
        </w:rPr>
        <w:t xml:space="preserve">d’un parc locatif </w:t>
      </w:r>
      <w:r>
        <w:rPr>
          <w:rFonts w:ascii="Arial" w:hAnsi="Arial" w:cs="Arial"/>
          <w:sz w:val="22"/>
          <w:szCs w:val="22"/>
        </w:rPr>
        <w:t>significatif (en particulier en Ile-de-France)</w:t>
      </w:r>
      <w:r w:rsidR="003C5B3A" w:rsidRPr="00BF0104">
        <w:rPr>
          <w:rFonts w:ascii="Arial" w:hAnsi="Arial" w:cs="Arial"/>
          <w:sz w:val="22"/>
          <w:szCs w:val="22"/>
        </w:rPr>
        <w:t xml:space="preserve"> </w:t>
      </w:r>
      <w:r>
        <w:rPr>
          <w:rFonts w:ascii="Arial" w:hAnsi="Arial" w:cs="Arial"/>
          <w:sz w:val="22"/>
          <w:szCs w:val="22"/>
        </w:rPr>
        <w:t>faisant de lui un g</w:t>
      </w:r>
      <w:r w:rsidR="003C5B3A" w:rsidRPr="00BF0104">
        <w:rPr>
          <w:rFonts w:ascii="Arial" w:hAnsi="Arial" w:cs="Arial"/>
          <w:sz w:val="22"/>
          <w:szCs w:val="22"/>
        </w:rPr>
        <w:t>estionnaire</w:t>
      </w:r>
      <w:r>
        <w:rPr>
          <w:rFonts w:ascii="Arial" w:hAnsi="Arial" w:cs="Arial"/>
          <w:sz w:val="22"/>
          <w:szCs w:val="22"/>
        </w:rPr>
        <w:t xml:space="preserve"> de logements</w:t>
      </w:r>
      <w:r w:rsidR="003C5B3A" w:rsidRPr="00BF0104">
        <w:rPr>
          <w:rFonts w:ascii="Arial" w:hAnsi="Arial" w:cs="Arial"/>
          <w:sz w:val="22"/>
          <w:szCs w:val="22"/>
        </w:rPr>
        <w:t>. Les logements proposés aux personnes accueillies correspondent à différents types de demandes, à différents financements et à différents dispositifs.</w:t>
      </w:r>
      <w:r>
        <w:rPr>
          <w:rFonts w:ascii="Arial" w:hAnsi="Arial" w:cs="Arial"/>
          <w:sz w:val="22"/>
          <w:szCs w:val="22"/>
        </w:rPr>
        <w:t xml:space="preserve"> Pour ajouter à la complexité de cette gestion, c</w:t>
      </w:r>
      <w:r w:rsidR="003C5B3A" w:rsidRPr="00BF0104">
        <w:rPr>
          <w:rFonts w:ascii="Arial" w:hAnsi="Arial" w:cs="Arial"/>
          <w:sz w:val="22"/>
          <w:szCs w:val="22"/>
        </w:rPr>
        <w:t xml:space="preserve">e parc est </w:t>
      </w:r>
      <w:r>
        <w:rPr>
          <w:rFonts w:ascii="Arial" w:hAnsi="Arial" w:cs="Arial"/>
          <w:sz w:val="22"/>
          <w:szCs w:val="22"/>
        </w:rPr>
        <w:t>réparti</w:t>
      </w:r>
      <w:r w:rsidR="003C5B3A" w:rsidRPr="00BF0104">
        <w:rPr>
          <w:rFonts w:ascii="Arial" w:hAnsi="Arial" w:cs="Arial"/>
          <w:sz w:val="22"/>
          <w:szCs w:val="22"/>
        </w:rPr>
        <w:t xml:space="preserve"> sur l’ensemble du territoire francilien où chaque délégation gère son parc de façon autonome.</w:t>
      </w:r>
    </w:p>
    <w:p w:rsidR="00DA233F" w:rsidRDefault="00DA233F" w:rsidP="00867F56">
      <w:pPr>
        <w:ind w:right="-142"/>
        <w:jc w:val="both"/>
        <w:rPr>
          <w:rFonts w:ascii="Arial" w:hAnsi="Arial" w:cs="Arial"/>
          <w:sz w:val="22"/>
          <w:szCs w:val="22"/>
        </w:rPr>
      </w:pPr>
    </w:p>
    <w:p w:rsidR="00D02474" w:rsidRDefault="00D02474" w:rsidP="00867F56">
      <w:pPr>
        <w:ind w:right="-142"/>
        <w:jc w:val="both"/>
        <w:rPr>
          <w:rFonts w:ascii="Arial" w:hAnsi="Arial" w:cs="Arial"/>
          <w:sz w:val="22"/>
          <w:szCs w:val="22"/>
        </w:rPr>
      </w:pPr>
    </w:p>
    <w:p w:rsidR="00805B18" w:rsidRPr="002302AE" w:rsidRDefault="00805B18" w:rsidP="002302AE">
      <w:pPr>
        <w:pStyle w:val="Titre1"/>
        <w:spacing w:before="0"/>
        <w:rPr>
          <w:rFonts w:ascii="Arial" w:hAnsi="Arial" w:cs="Arial"/>
          <w:sz w:val="22"/>
          <w:szCs w:val="22"/>
        </w:rPr>
      </w:pPr>
      <w:r w:rsidRPr="002302AE">
        <w:rPr>
          <w:rFonts w:ascii="Arial" w:hAnsi="Arial" w:cs="Arial"/>
          <w:sz w:val="22"/>
          <w:szCs w:val="22"/>
        </w:rPr>
        <w:t>Le projet de création d’agence immobilière</w:t>
      </w:r>
      <w:r w:rsidR="00DB423A">
        <w:rPr>
          <w:rFonts w:ascii="Arial" w:hAnsi="Arial" w:cs="Arial"/>
          <w:sz w:val="22"/>
          <w:szCs w:val="22"/>
        </w:rPr>
        <w:t xml:space="preserve"> </w:t>
      </w:r>
      <w:r w:rsidRPr="002302AE">
        <w:rPr>
          <w:rFonts w:ascii="Arial" w:hAnsi="Arial" w:cs="Arial"/>
          <w:sz w:val="22"/>
          <w:szCs w:val="22"/>
        </w:rPr>
        <w:t>sociale</w:t>
      </w:r>
    </w:p>
    <w:p w:rsidR="00747051" w:rsidRDefault="00646135" w:rsidP="00BF0104">
      <w:pPr>
        <w:ind w:right="-142"/>
        <w:jc w:val="both"/>
        <w:rPr>
          <w:rFonts w:ascii="Arial" w:hAnsi="Arial" w:cs="Arial"/>
          <w:sz w:val="22"/>
          <w:szCs w:val="22"/>
        </w:rPr>
      </w:pPr>
      <w:r>
        <w:rPr>
          <w:rFonts w:ascii="Arial" w:hAnsi="Arial" w:cs="Arial"/>
          <w:sz w:val="22"/>
          <w:szCs w:val="22"/>
        </w:rPr>
        <w:t>Fortes</w:t>
      </w:r>
      <w:r w:rsidR="00BF0104" w:rsidRPr="00BF0104">
        <w:rPr>
          <w:rFonts w:ascii="Arial" w:hAnsi="Arial" w:cs="Arial"/>
          <w:sz w:val="22"/>
          <w:szCs w:val="22"/>
        </w:rPr>
        <w:t xml:space="preserve"> de </w:t>
      </w:r>
      <w:r>
        <w:rPr>
          <w:rFonts w:ascii="Arial" w:hAnsi="Arial" w:cs="Arial"/>
          <w:sz w:val="22"/>
          <w:szCs w:val="22"/>
        </w:rPr>
        <w:t xml:space="preserve">ces constats, </w:t>
      </w:r>
      <w:r w:rsidR="00BF0104" w:rsidRPr="00BF0104">
        <w:rPr>
          <w:rFonts w:ascii="Arial" w:hAnsi="Arial" w:cs="Arial"/>
          <w:sz w:val="22"/>
          <w:szCs w:val="22"/>
        </w:rPr>
        <w:t xml:space="preserve">les </w:t>
      </w:r>
      <w:r>
        <w:rPr>
          <w:rFonts w:ascii="Arial" w:hAnsi="Arial" w:cs="Arial"/>
          <w:sz w:val="22"/>
          <w:szCs w:val="22"/>
        </w:rPr>
        <w:t xml:space="preserve">délégations du Secours Catholique </w:t>
      </w:r>
      <w:r w:rsidR="00747051">
        <w:rPr>
          <w:rFonts w:ascii="Arial" w:hAnsi="Arial" w:cs="Arial"/>
          <w:sz w:val="22"/>
          <w:szCs w:val="22"/>
        </w:rPr>
        <w:t xml:space="preserve">de la région Ile-de-France </w:t>
      </w:r>
      <w:r w:rsidR="00852CE0">
        <w:rPr>
          <w:rFonts w:ascii="Arial" w:hAnsi="Arial" w:cs="Arial"/>
          <w:sz w:val="22"/>
          <w:szCs w:val="22"/>
        </w:rPr>
        <w:t>ont souhaité</w:t>
      </w:r>
      <w:r>
        <w:rPr>
          <w:rFonts w:ascii="Arial" w:hAnsi="Arial" w:cs="Arial"/>
          <w:sz w:val="22"/>
          <w:szCs w:val="22"/>
        </w:rPr>
        <w:t xml:space="preserve"> faire évoluer </w:t>
      </w:r>
      <w:r w:rsidR="00747051">
        <w:rPr>
          <w:rFonts w:ascii="Arial" w:hAnsi="Arial" w:cs="Arial"/>
          <w:sz w:val="22"/>
          <w:szCs w:val="22"/>
        </w:rPr>
        <w:t xml:space="preserve">leurs pratiques afin d’aboutir à une </w:t>
      </w:r>
      <w:r w:rsidR="00BF0104" w:rsidRPr="00BF0104">
        <w:rPr>
          <w:rFonts w:ascii="Arial" w:hAnsi="Arial" w:cs="Arial"/>
          <w:sz w:val="22"/>
          <w:szCs w:val="22"/>
        </w:rPr>
        <w:t xml:space="preserve">solution innovante </w:t>
      </w:r>
      <w:r w:rsidR="00747051">
        <w:rPr>
          <w:rFonts w:ascii="Arial" w:hAnsi="Arial" w:cs="Arial"/>
          <w:sz w:val="22"/>
          <w:szCs w:val="22"/>
        </w:rPr>
        <w:t>pour répondre à la crise du mal-logement.</w:t>
      </w:r>
      <w:r w:rsidR="00BF0104" w:rsidRPr="00BF0104">
        <w:rPr>
          <w:rFonts w:ascii="Arial" w:hAnsi="Arial" w:cs="Arial"/>
          <w:sz w:val="22"/>
          <w:szCs w:val="22"/>
        </w:rPr>
        <w:t xml:space="preserve"> </w:t>
      </w:r>
    </w:p>
    <w:p w:rsidR="00747051" w:rsidRDefault="00747051" w:rsidP="00BF0104">
      <w:pPr>
        <w:ind w:right="-142"/>
        <w:jc w:val="both"/>
        <w:rPr>
          <w:rFonts w:ascii="Arial" w:hAnsi="Arial" w:cs="Arial"/>
          <w:sz w:val="22"/>
          <w:szCs w:val="22"/>
        </w:rPr>
      </w:pPr>
    </w:p>
    <w:p w:rsidR="00E72D39" w:rsidRDefault="00747051" w:rsidP="00BF0104">
      <w:pPr>
        <w:ind w:right="-142"/>
        <w:jc w:val="both"/>
        <w:rPr>
          <w:rFonts w:ascii="Arial" w:hAnsi="Arial" w:cs="Arial"/>
          <w:sz w:val="22"/>
          <w:szCs w:val="22"/>
        </w:rPr>
      </w:pPr>
      <w:r>
        <w:rPr>
          <w:rFonts w:ascii="Arial" w:hAnsi="Arial" w:cs="Arial"/>
          <w:sz w:val="22"/>
          <w:szCs w:val="22"/>
        </w:rPr>
        <w:t xml:space="preserve">Les actions </w:t>
      </w:r>
      <w:r w:rsidR="003402A8">
        <w:rPr>
          <w:rFonts w:ascii="Arial" w:hAnsi="Arial" w:cs="Arial"/>
          <w:sz w:val="22"/>
          <w:szCs w:val="22"/>
        </w:rPr>
        <w:t>d’i</w:t>
      </w:r>
      <w:r w:rsidRPr="00BF0104">
        <w:rPr>
          <w:rFonts w:ascii="Arial" w:hAnsi="Arial" w:cs="Arial"/>
          <w:sz w:val="22"/>
          <w:szCs w:val="22"/>
        </w:rPr>
        <w:t xml:space="preserve">ntermédiation </w:t>
      </w:r>
      <w:r>
        <w:rPr>
          <w:rFonts w:ascii="Arial" w:hAnsi="Arial" w:cs="Arial"/>
          <w:sz w:val="22"/>
          <w:szCs w:val="22"/>
        </w:rPr>
        <w:t>l</w:t>
      </w:r>
      <w:r w:rsidRPr="00BF0104">
        <w:rPr>
          <w:rFonts w:ascii="Arial" w:hAnsi="Arial" w:cs="Arial"/>
          <w:sz w:val="22"/>
          <w:szCs w:val="22"/>
        </w:rPr>
        <w:t xml:space="preserve">ocative </w:t>
      </w:r>
      <w:r>
        <w:rPr>
          <w:rFonts w:ascii="Arial" w:hAnsi="Arial" w:cs="Arial"/>
          <w:sz w:val="22"/>
          <w:szCs w:val="22"/>
        </w:rPr>
        <w:t>menées par nos délégations ont</w:t>
      </w:r>
      <w:r w:rsidRPr="00BF0104">
        <w:rPr>
          <w:rFonts w:ascii="Arial" w:hAnsi="Arial" w:cs="Arial"/>
          <w:sz w:val="22"/>
          <w:szCs w:val="22"/>
        </w:rPr>
        <w:t xml:space="preserve"> permis de met</w:t>
      </w:r>
      <w:r>
        <w:rPr>
          <w:rFonts w:ascii="Arial" w:hAnsi="Arial" w:cs="Arial"/>
          <w:sz w:val="22"/>
          <w:szCs w:val="22"/>
        </w:rPr>
        <w:t xml:space="preserve">tre en lumière la difficulté de notre réseau </w:t>
      </w:r>
      <w:r w:rsidRPr="00BF0104">
        <w:rPr>
          <w:rFonts w:ascii="Arial" w:hAnsi="Arial" w:cs="Arial"/>
          <w:sz w:val="22"/>
          <w:szCs w:val="22"/>
        </w:rPr>
        <w:t xml:space="preserve">à </w:t>
      </w:r>
      <w:r>
        <w:rPr>
          <w:rFonts w:ascii="Arial" w:hAnsi="Arial" w:cs="Arial"/>
          <w:sz w:val="22"/>
          <w:szCs w:val="22"/>
        </w:rPr>
        <w:t>assurer en</w:t>
      </w:r>
      <w:r w:rsidRPr="00BF0104">
        <w:rPr>
          <w:rFonts w:ascii="Arial" w:hAnsi="Arial" w:cs="Arial"/>
          <w:sz w:val="22"/>
          <w:szCs w:val="22"/>
        </w:rPr>
        <w:t xml:space="preserve"> direct la gestion locative</w:t>
      </w:r>
      <w:r>
        <w:rPr>
          <w:rFonts w:ascii="Arial" w:hAnsi="Arial" w:cs="Arial"/>
          <w:sz w:val="22"/>
          <w:szCs w:val="22"/>
        </w:rPr>
        <w:t xml:space="preserve"> des logements</w:t>
      </w:r>
      <w:r w:rsidRPr="00BF0104">
        <w:rPr>
          <w:rFonts w:ascii="Arial" w:hAnsi="Arial" w:cs="Arial"/>
          <w:sz w:val="22"/>
          <w:szCs w:val="22"/>
        </w:rPr>
        <w:t xml:space="preserve"> : activité chronophage qui demande des compétences professionnelles particulières.</w:t>
      </w:r>
      <w:r>
        <w:rPr>
          <w:rFonts w:ascii="Arial" w:hAnsi="Arial" w:cs="Arial"/>
          <w:sz w:val="22"/>
          <w:szCs w:val="22"/>
        </w:rPr>
        <w:t xml:space="preserve"> D’où cette idée de </w:t>
      </w:r>
      <w:r w:rsidR="00BF0104" w:rsidRPr="00BF0104">
        <w:rPr>
          <w:rFonts w:ascii="Arial" w:hAnsi="Arial" w:cs="Arial"/>
          <w:sz w:val="22"/>
          <w:szCs w:val="22"/>
        </w:rPr>
        <w:t>cr</w:t>
      </w:r>
      <w:r w:rsidR="003402A8">
        <w:rPr>
          <w:rFonts w:ascii="Arial" w:hAnsi="Arial" w:cs="Arial"/>
          <w:sz w:val="22"/>
          <w:szCs w:val="22"/>
        </w:rPr>
        <w:t>éer une agence i</w:t>
      </w:r>
      <w:r w:rsidR="00BF0104" w:rsidRPr="00BF0104">
        <w:rPr>
          <w:rFonts w:ascii="Arial" w:hAnsi="Arial" w:cs="Arial"/>
          <w:sz w:val="22"/>
          <w:szCs w:val="22"/>
        </w:rPr>
        <w:t>mmobilière</w:t>
      </w:r>
      <w:r w:rsidR="00852CE0">
        <w:rPr>
          <w:rFonts w:ascii="Arial" w:hAnsi="Arial" w:cs="Arial"/>
          <w:sz w:val="22"/>
          <w:szCs w:val="22"/>
        </w:rPr>
        <w:t xml:space="preserve"> </w:t>
      </w:r>
      <w:r w:rsidR="003402A8">
        <w:rPr>
          <w:rFonts w:ascii="Arial" w:hAnsi="Arial" w:cs="Arial"/>
          <w:sz w:val="22"/>
          <w:szCs w:val="22"/>
        </w:rPr>
        <w:t>s</w:t>
      </w:r>
      <w:r w:rsidR="00BF0104" w:rsidRPr="00BF0104">
        <w:rPr>
          <w:rFonts w:ascii="Arial" w:hAnsi="Arial" w:cs="Arial"/>
          <w:sz w:val="22"/>
          <w:szCs w:val="22"/>
        </w:rPr>
        <w:t>ociale au sein du réseau.</w:t>
      </w:r>
    </w:p>
    <w:p w:rsidR="00BF0104" w:rsidRDefault="00BF0104" w:rsidP="00BF0104">
      <w:pPr>
        <w:ind w:right="-142"/>
        <w:jc w:val="both"/>
        <w:rPr>
          <w:rFonts w:ascii="Arial" w:hAnsi="Arial" w:cs="Arial"/>
          <w:sz w:val="22"/>
          <w:szCs w:val="22"/>
        </w:rPr>
      </w:pPr>
    </w:p>
    <w:p w:rsidR="00E4158F" w:rsidRPr="00E4158F" w:rsidRDefault="00852CE0" w:rsidP="00E4158F">
      <w:pPr>
        <w:jc w:val="both"/>
        <w:rPr>
          <w:rFonts w:ascii="Arial" w:hAnsi="Arial" w:cs="Arial"/>
          <w:bCs/>
          <w:sz w:val="22"/>
          <w:szCs w:val="22"/>
        </w:rPr>
      </w:pPr>
      <w:r>
        <w:rPr>
          <w:rFonts w:ascii="Arial" w:hAnsi="Arial" w:cs="Arial"/>
          <w:sz w:val="22"/>
          <w:szCs w:val="22"/>
        </w:rPr>
        <w:t>L’agence immobilière sociale (AI</w:t>
      </w:r>
      <w:r w:rsidR="003402A8">
        <w:rPr>
          <w:rFonts w:ascii="Arial" w:hAnsi="Arial" w:cs="Arial"/>
          <w:sz w:val="22"/>
          <w:szCs w:val="22"/>
        </w:rPr>
        <w:t xml:space="preserve">S) est </w:t>
      </w:r>
      <w:r w:rsidR="005F54DF">
        <w:rPr>
          <w:rFonts w:ascii="Arial" w:hAnsi="Arial" w:cs="Arial"/>
          <w:sz w:val="22"/>
          <w:szCs w:val="22"/>
        </w:rPr>
        <w:t>une structure à but social</w:t>
      </w:r>
      <w:r w:rsidR="003402A8">
        <w:rPr>
          <w:rFonts w:ascii="Arial" w:hAnsi="Arial" w:cs="Arial"/>
          <w:sz w:val="22"/>
          <w:szCs w:val="22"/>
        </w:rPr>
        <w:t xml:space="preserve"> </w:t>
      </w:r>
      <w:r w:rsidR="003402A8" w:rsidRPr="003402A8">
        <w:rPr>
          <w:rFonts w:ascii="Arial" w:hAnsi="Arial" w:cs="Arial"/>
          <w:sz w:val="22"/>
          <w:szCs w:val="22"/>
        </w:rPr>
        <w:t xml:space="preserve">qui possède les </w:t>
      </w:r>
      <w:r w:rsidR="00512599">
        <w:rPr>
          <w:rFonts w:ascii="Arial" w:hAnsi="Arial" w:cs="Arial"/>
          <w:sz w:val="22"/>
          <w:szCs w:val="22"/>
        </w:rPr>
        <w:t xml:space="preserve">compétences d’agent immobilier - </w:t>
      </w:r>
      <w:r w:rsidR="003402A8" w:rsidRPr="003402A8">
        <w:rPr>
          <w:rFonts w:ascii="Arial" w:hAnsi="Arial" w:cs="Arial"/>
          <w:sz w:val="22"/>
          <w:szCs w:val="22"/>
        </w:rPr>
        <w:t>profession</w:t>
      </w:r>
      <w:r w:rsidR="00512599">
        <w:rPr>
          <w:rFonts w:ascii="Arial" w:hAnsi="Arial" w:cs="Arial"/>
          <w:sz w:val="22"/>
          <w:szCs w:val="22"/>
        </w:rPr>
        <w:t xml:space="preserve"> réglementée par la loi </w:t>
      </w:r>
      <w:proofErr w:type="spellStart"/>
      <w:r w:rsidR="00512599">
        <w:rPr>
          <w:rFonts w:ascii="Arial" w:hAnsi="Arial" w:cs="Arial"/>
          <w:sz w:val="22"/>
          <w:szCs w:val="22"/>
        </w:rPr>
        <w:t>Hoguet</w:t>
      </w:r>
      <w:proofErr w:type="spellEnd"/>
      <w:r w:rsidR="00512599">
        <w:rPr>
          <w:rFonts w:ascii="Arial" w:hAnsi="Arial" w:cs="Arial"/>
          <w:sz w:val="22"/>
          <w:szCs w:val="22"/>
        </w:rPr>
        <w:t xml:space="preserve"> - </w:t>
      </w:r>
      <w:r w:rsidR="003402A8" w:rsidRPr="003402A8">
        <w:rPr>
          <w:rFonts w:ascii="Arial" w:hAnsi="Arial" w:cs="Arial"/>
          <w:sz w:val="22"/>
          <w:szCs w:val="22"/>
        </w:rPr>
        <w:t>pour les mettre au service de l’insertion par le logement des personnes en difficulté</w:t>
      </w:r>
      <w:r w:rsidR="005F54DF">
        <w:rPr>
          <w:rFonts w:ascii="Arial" w:hAnsi="Arial" w:cs="Arial"/>
          <w:sz w:val="22"/>
          <w:szCs w:val="22"/>
        </w:rPr>
        <w:t>s</w:t>
      </w:r>
      <w:r w:rsidR="003402A8" w:rsidRPr="003402A8">
        <w:rPr>
          <w:rFonts w:ascii="Arial" w:hAnsi="Arial" w:cs="Arial"/>
          <w:sz w:val="22"/>
          <w:szCs w:val="22"/>
        </w:rPr>
        <w:t xml:space="preserve">. Sa vocation est de </w:t>
      </w:r>
      <w:r w:rsidR="003402A8" w:rsidRPr="003402A8">
        <w:rPr>
          <w:rFonts w:ascii="Arial" w:hAnsi="Arial" w:cs="Arial"/>
          <w:sz w:val="22"/>
          <w:szCs w:val="22"/>
        </w:rPr>
        <w:lastRenderedPageBreak/>
        <w:t>favoriser l’accès et le maintien des personnes fragilisées dans un logement autonome de droit commun</w:t>
      </w:r>
      <w:r w:rsidR="00512599">
        <w:rPr>
          <w:rFonts w:ascii="Arial" w:hAnsi="Arial" w:cs="Arial"/>
          <w:sz w:val="22"/>
          <w:szCs w:val="22"/>
        </w:rPr>
        <w:t>,</w:t>
      </w:r>
      <w:r w:rsidR="003402A8" w:rsidRPr="003402A8">
        <w:rPr>
          <w:rFonts w:ascii="Arial" w:hAnsi="Arial" w:cs="Arial"/>
          <w:sz w:val="22"/>
          <w:szCs w:val="22"/>
        </w:rPr>
        <w:t xml:space="preserve"> tout en sécurisant le risque locatif </w:t>
      </w:r>
      <w:r w:rsidR="00E4158F">
        <w:rPr>
          <w:rFonts w:ascii="Arial" w:hAnsi="Arial" w:cs="Arial"/>
          <w:sz w:val="22"/>
          <w:szCs w:val="22"/>
        </w:rPr>
        <w:t>pour le propriétaire solidaire</w:t>
      </w:r>
      <w:r w:rsidR="003402A8" w:rsidRPr="003402A8">
        <w:rPr>
          <w:rFonts w:ascii="Arial" w:hAnsi="Arial" w:cs="Arial"/>
          <w:sz w:val="22"/>
          <w:szCs w:val="22"/>
        </w:rPr>
        <w:t xml:space="preserve">. </w:t>
      </w:r>
      <w:r w:rsidR="00E4158F">
        <w:rPr>
          <w:rFonts w:ascii="Arial" w:hAnsi="Arial" w:cs="Arial"/>
          <w:bCs/>
          <w:sz w:val="22"/>
          <w:szCs w:val="22"/>
        </w:rPr>
        <w:t xml:space="preserve">Il faut garder en tête que </w:t>
      </w:r>
      <w:r w:rsidR="00E4158F" w:rsidRPr="00E4158F">
        <w:rPr>
          <w:rFonts w:ascii="Arial" w:hAnsi="Arial" w:cs="Arial"/>
          <w:sz w:val="22"/>
          <w:szCs w:val="22"/>
        </w:rPr>
        <w:t>l’utilisation du mandat de gestion laisse porter le risque locatif aux propriétaires et nécessitent un engagement solidaire de leur part.</w:t>
      </w:r>
    </w:p>
    <w:p w:rsidR="00625BEE" w:rsidRDefault="00625BEE" w:rsidP="00BF0104">
      <w:pPr>
        <w:ind w:right="-142"/>
        <w:jc w:val="both"/>
        <w:rPr>
          <w:rFonts w:ascii="Arial" w:hAnsi="Arial" w:cs="Arial"/>
          <w:sz w:val="22"/>
          <w:szCs w:val="22"/>
        </w:rPr>
      </w:pPr>
    </w:p>
    <w:p w:rsidR="00625BEE" w:rsidRDefault="00625BEE" w:rsidP="00625BEE">
      <w:pPr>
        <w:ind w:right="-142"/>
        <w:jc w:val="both"/>
        <w:rPr>
          <w:rFonts w:ascii="Arial" w:hAnsi="Arial" w:cs="Arial"/>
          <w:sz w:val="22"/>
          <w:szCs w:val="22"/>
        </w:rPr>
      </w:pPr>
      <w:r>
        <w:rPr>
          <w:rFonts w:ascii="Arial" w:hAnsi="Arial" w:cs="Arial"/>
          <w:sz w:val="22"/>
          <w:szCs w:val="22"/>
        </w:rPr>
        <w:t>L’agence i</w:t>
      </w:r>
      <w:r w:rsidRPr="00BF0104">
        <w:rPr>
          <w:rFonts w:ascii="Arial" w:hAnsi="Arial" w:cs="Arial"/>
          <w:sz w:val="22"/>
          <w:szCs w:val="22"/>
        </w:rPr>
        <w:t xml:space="preserve">mmobilière </w:t>
      </w:r>
      <w:r>
        <w:rPr>
          <w:rFonts w:ascii="Arial" w:hAnsi="Arial" w:cs="Arial"/>
          <w:sz w:val="22"/>
          <w:szCs w:val="22"/>
        </w:rPr>
        <w:t>s</w:t>
      </w:r>
      <w:r w:rsidRPr="00BF0104">
        <w:rPr>
          <w:rFonts w:ascii="Arial" w:hAnsi="Arial" w:cs="Arial"/>
          <w:sz w:val="22"/>
          <w:szCs w:val="22"/>
        </w:rPr>
        <w:t xml:space="preserve">ociale </w:t>
      </w:r>
      <w:r>
        <w:rPr>
          <w:rFonts w:ascii="Arial" w:hAnsi="Arial" w:cs="Arial"/>
          <w:sz w:val="22"/>
          <w:szCs w:val="22"/>
        </w:rPr>
        <w:t xml:space="preserve">est </w:t>
      </w:r>
      <w:r w:rsidRPr="00BF0104">
        <w:rPr>
          <w:rFonts w:ascii="Arial" w:hAnsi="Arial" w:cs="Arial"/>
          <w:sz w:val="22"/>
          <w:szCs w:val="22"/>
        </w:rPr>
        <w:t>appar</w:t>
      </w:r>
      <w:r>
        <w:rPr>
          <w:rFonts w:ascii="Arial" w:hAnsi="Arial" w:cs="Arial"/>
          <w:sz w:val="22"/>
          <w:szCs w:val="22"/>
        </w:rPr>
        <w:t xml:space="preserve">ue pour le Secours Catholique, </w:t>
      </w:r>
      <w:r w:rsidRPr="00BF0104">
        <w:rPr>
          <w:rFonts w:ascii="Arial" w:hAnsi="Arial" w:cs="Arial"/>
          <w:sz w:val="22"/>
          <w:szCs w:val="22"/>
        </w:rPr>
        <w:t>comme l’outil le plus adapté tant sur les aspects opérationnels de la gestion locative que sur la visée politique. En effet, cette structure permettrait d’améliorer le travail de captation et de gestion des logements en le déléguant à une entité professionnelle e</w:t>
      </w:r>
      <w:r>
        <w:rPr>
          <w:rFonts w:ascii="Arial" w:hAnsi="Arial" w:cs="Arial"/>
          <w:sz w:val="22"/>
          <w:szCs w:val="22"/>
        </w:rPr>
        <w:t xml:space="preserve">t spécialisée dans l’immobilier, permettant ainsi </w:t>
      </w:r>
      <w:r w:rsidRPr="00BF0104">
        <w:rPr>
          <w:rFonts w:ascii="Arial" w:hAnsi="Arial" w:cs="Arial"/>
          <w:sz w:val="22"/>
          <w:szCs w:val="22"/>
        </w:rPr>
        <w:t xml:space="preserve">aux </w:t>
      </w:r>
      <w:r>
        <w:rPr>
          <w:rFonts w:ascii="Arial" w:hAnsi="Arial" w:cs="Arial"/>
          <w:sz w:val="22"/>
          <w:szCs w:val="22"/>
        </w:rPr>
        <w:t>bénévoles du Secours Catholique de</w:t>
      </w:r>
      <w:r w:rsidRPr="00BF0104">
        <w:rPr>
          <w:rFonts w:ascii="Arial" w:hAnsi="Arial" w:cs="Arial"/>
          <w:sz w:val="22"/>
          <w:szCs w:val="22"/>
        </w:rPr>
        <w:t xml:space="preserve"> se dédier totalement à l’accompagnement et</w:t>
      </w:r>
      <w:r>
        <w:rPr>
          <w:rFonts w:ascii="Arial" w:hAnsi="Arial" w:cs="Arial"/>
          <w:sz w:val="22"/>
          <w:szCs w:val="22"/>
        </w:rPr>
        <w:t xml:space="preserve"> au suivi social des personnes.</w:t>
      </w:r>
    </w:p>
    <w:p w:rsidR="00E66DB8" w:rsidRDefault="00E66DB8" w:rsidP="00411520">
      <w:pPr>
        <w:jc w:val="both"/>
        <w:rPr>
          <w:rFonts w:ascii="Arial" w:hAnsi="Arial" w:cs="Arial"/>
          <w:bCs/>
          <w:sz w:val="22"/>
          <w:szCs w:val="22"/>
        </w:rPr>
      </w:pPr>
    </w:p>
    <w:p w:rsidR="00625BEE" w:rsidRDefault="00E66DB8" w:rsidP="00E66DB8">
      <w:pPr>
        <w:jc w:val="both"/>
        <w:rPr>
          <w:rFonts w:ascii="Arial" w:hAnsi="Arial" w:cs="Arial"/>
          <w:bCs/>
          <w:sz w:val="22"/>
          <w:szCs w:val="22"/>
        </w:rPr>
      </w:pPr>
      <w:r w:rsidRPr="00E66DB8">
        <w:rPr>
          <w:rFonts w:ascii="Arial" w:hAnsi="Arial" w:cs="Arial"/>
          <w:bCs/>
          <w:sz w:val="22"/>
          <w:szCs w:val="22"/>
        </w:rPr>
        <w:t xml:space="preserve">Cette agence a pour objectif de lutter contre les exclusions, de démontrer la pertinence </w:t>
      </w:r>
      <w:r w:rsidR="009A1271">
        <w:rPr>
          <w:rFonts w:ascii="Arial" w:hAnsi="Arial" w:cs="Arial"/>
          <w:bCs/>
          <w:sz w:val="22"/>
          <w:szCs w:val="22"/>
        </w:rPr>
        <w:t>de la</w:t>
      </w:r>
      <w:r w:rsidRPr="00E66DB8">
        <w:rPr>
          <w:rFonts w:ascii="Arial" w:hAnsi="Arial" w:cs="Arial"/>
          <w:bCs/>
          <w:sz w:val="22"/>
          <w:szCs w:val="22"/>
        </w:rPr>
        <w:t xml:space="preserve"> politique du logement d’abord</w:t>
      </w:r>
      <w:r w:rsidR="009A1271">
        <w:rPr>
          <w:rStyle w:val="Appelnotedebasdep"/>
          <w:rFonts w:ascii="Arial" w:hAnsi="Arial" w:cs="Arial"/>
          <w:bCs/>
          <w:sz w:val="22"/>
          <w:szCs w:val="22"/>
        </w:rPr>
        <w:footnoteReference w:id="4"/>
      </w:r>
      <w:r w:rsidR="00625BEE">
        <w:rPr>
          <w:rFonts w:ascii="Arial" w:hAnsi="Arial" w:cs="Arial"/>
          <w:bCs/>
          <w:sz w:val="22"/>
          <w:szCs w:val="22"/>
        </w:rPr>
        <w:t>. P</w:t>
      </w:r>
      <w:r w:rsidR="00625BEE" w:rsidRPr="00625BEE">
        <w:rPr>
          <w:rFonts w:ascii="Arial" w:hAnsi="Arial" w:cs="Arial"/>
          <w:bCs/>
          <w:sz w:val="22"/>
          <w:szCs w:val="22"/>
        </w:rPr>
        <w:t>ar son caractère innovant,</w:t>
      </w:r>
      <w:r w:rsidR="00625BEE">
        <w:rPr>
          <w:rFonts w:ascii="Arial" w:hAnsi="Arial" w:cs="Arial"/>
          <w:bCs/>
          <w:sz w:val="22"/>
          <w:szCs w:val="22"/>
        </w:rPr>
        <w:t xml:space="preserve"> elle</w:t>
      </w:r>
      <w:r w:rsidR="00625BEE" w:rsidRPr="00625BEE">
        <w:rPr>
          <w:rFonts w:ascii="Arial" w:hAnsi="Arial" w:cs="Arial"/>
          <w:bCs/>
          <w:sz w:val="22"/>
          <w:szCs w:val="22"/>
        </w:rPr>
        <w:t xml:space="preserve"> vise à faire la démonstration, par l’exemple, que l’investissement initial, certes nécessaire pour assurer un logement de plein droit aux personnes accueillies en structure d’hébergement ou laissées à la rue, est à terme avantageux d’un strict point de vue économique, en plus d’apporter d’évidents bénéfices personnels en termes de capacités de reconstruction, d’insertion et de bien-être pour les personnes concernées.</w:t>
      </w:r>
    </w:p>
    <w:p w:rsidR="00625BEE" w:rsidRPr="00E66DB8" w:rsidRDefault="00625BEE" w:rsidP="00E66DB8">
      <w:pPr>
        <w:jc w:val="both"/>
        <w:rPr>
          <w:rFonts w:ascii="Arial" w:hAnsi="Arial" w:cs="Arial"/>
          <w:bCs/>
          <w:sz w:val="22"/>
          <w:szCs w:val="22"/>
        </w:rPr>
      </w:pPr>
    </w:p>
    <w:p w:rsidR="00895F01" w:rsidRDefault="00E66DB8" w:rsidP="00E66DB8">
      <w:pPr>
        <w:jc w:val="both"/>
        <w:rPr>
          <w:rFonts w:ascii="Arial" w:hAnsi="Arial" w:cs="Arial"/>
          <w:bCs/>
          <w:sz w:val="22"/>
          <w:szCs w:val="22"/>
        </w:rPr>
      </w:pPr>
      <w:r w:rsidRPr="00E66DB8">
        <w:rPr>
          <w:rFonts w:ascii="Arial" w:hAnsi="Arial" w:cs="Arial"/>
          <w:bCs/>
          <w:sz w:val="22"/>
          <w:szCs w:val="22"/>
        </w:rPr>
        <w:t xml:space="preserve">De plus, l’agence </w:t>
      </w:r>
      <w:r w:rsidR="005F54DF">
        <w:rPr>
          <w:rFonts w:ascii="Arial" w:hAnsi="Arial" w:cs="Arial"/>
          <w:bCs/>
          <w:sz w:val="22"/>
          <w:szCs w:val="22"/>
        </w:rPr>
        <w:t>aura vocation à</w:t>
      </w:r>
      <w:r w:rsidRPr="00E66DB8">
        <w:rPr>
          <w:rFonts w:ascii="Arial" w:hAnsi="Arial" w:cs="Arial"/>
          <w:bCs/>
          <w:sz w:val="22"/>
          <w:szCs w:val="22"/>
        </w:rPr>
        <w:t xml:space="preserve"> proposer aux différentes parties prenantes (bénév</w:t>
      </w:r>
      <w:r w:rsidR="009A1271">
        <w:rPr>
          <w:rFonts w:ascii="Arial" w:hAnsi="Arial" w:cs="Arial"/>
          <w:bCs/>
          <w:sz w:val="22"/>
          <w:szCs w:val="22"/>
        </w:rPr>
        <w:t>oles, propriétaires, locataires</w:t>
      </w:r>
      <w:r w:rsidRPr="00E66DB8">
        <w:rPr>
          <w:rFonts w:ascii="Arial" w:hAnsi="Arial" w:cs="Arial"/>
          <w:bCs/>
          <w:sz w:val="22"/>
          <w:szCs w:val="22"/>
        </w:rPr>
        <w:t xml:space="preserve">) de participer à la vie de l’association, y compris dans sa gouvernance et </w:t>
      </w:r>
      <w:r w:rsidR="00895F01">
        <w:rPr>
          <w:rFonts w:ascii="Arial" w:hAnsi="Arial" w:cs="Arial"/>
          <w:bCs/>
          <w:sz w:val="22"/>
          <w:szCs w:val="22"/>
        </w:rPr>
        <w:t>dans sa fonction de plaidoyer.</w:t>
      </w:r>
    </w:p>
    <w:p w:rsidR="00E66DB8" w:rsidRPr="00E66DB8" w:rsidRDefault="00895F01" w:rsidP="00E66DB8">
      <w:pPr>
        <w:jc w:val="both"/>
        <w:rPr>
          <w:rFonts w:ascii="Arial" w:hAnsi="Arial" w:cs="Arial"/>
          <w:bCs/>
          <w:sz w:val="22"/>
          <w:szCs w:val="22"/>
        </w:rPr>
      </w:pPr>
      <w:r>
        <w:rPr>
          <w:rFonts w:ascii="Arial" w:hAnsi="Arial" w:cs="Arial"/>
          <w:bCs/>
          <w:sz w:val="22"/>
          <w:szCs w:val="22"/>
        </w:rPr>
        <w:t xml:space="preserve"> </w:t>
      </w:r>
    </w:p>
    <w:p w:rsidR="00895F01" w:rsidRDefault="005F54DF" w:rsidP="00895F01">
      <w:pPr>
        <w:jc w:val="both"/>
        <w:rPr>
          <w:rFonts w:ascii="Arial" w:hAnsi="Arial" w:cs="Arial"/>
          <w:bCs/>
          <w:sz w:val="22"/>
          <w:szCs w:val="22"/>
        </w:rPr>
      </w:pPr>
      <w:r>
        <w:rPr>
          <w:rFonts w:ascii="Arial" w:hAnsi="Arial" w:cs="Arial"/>
          <w:bCs/>
          <w:sz w:val="22"/>
          <w:szCs w:val="22"/>
        </w:rPr>
        <w:t xml:space="preserve">Baptisée </w:t>
      </w:r>
      <w:r w:rsidR="00895F01" w:rsidRPr="00E66DB8">
        <w:rPr>
          <w:rFonts w:ascii="Arial" w:hAnsi="Arial" w:cs="Arial"/>
          <w:bCs/>
          <w:sz w:val="22"/>
          <w:szCs w:val="22"/>
        </w:rPr>
        <w:t>AIS Caritas IDF</w:t>
      </w:r>
      <w:r w:rsidR="00895F01">
        <w:rPr>
          <w:rFonts w:ascii="Arial" w:hAnsi="Arial" w:cs="Arial"/>
          <w:bCs/>
          <w:sz w:val="22"/>
          <w:szCs w:val="22"/>
        </w:rPr>
        <w:t>,</w:t>
      </w:r>
      <w:r>
        <w:rPr>
          <w:rFonts w:ascii="Arial" w:hAnsi="Arial" w:cs="Arial"/>
          <w:bCs/>
          <w:sz w:val="22"/>
          <w:szCs w:val="22"/>
        </w:rPr>
        <w:t xml:space="preserve"> notre agence immobilière sociale</w:t>
      </w:r>
      <w:r w:rsidR="00895F01" w:rsidRPr="00E66DB8">
        <w:rPr>
          <w:rFonts w:ascii="Arial" w:hAnsi="Arial" w:cs="Arial"/>
          <w:bCs/>
          <w:sz w:val="22"/>
          <w:szCs w:val="22"/>
        </w:rPr>
        <w:t xml:space="preserve"> est une expé</w:t>
      </w:r>
      <w:r>
        <w:rPr>
          <w:rFonts w:ascii="Arial" w:hAnsi="Arial" w:cs="Arial"/>
          <w:bCs/>
          <w:sz w:val="22"/>
          <w:szCs w:val="22"/>
        </w:rPr>
        <w:t xml:space="preserve">rimentation prévue sur 4 années, de </w:t>
      </w:r>
      <w:r w:rsidR="00895F01" w:rsidRPr="00E66DB8">
        <w:rPr>
          <w:rFonts w:ascii="Arial" w:hAnsi="Arial" w:cs="Arial"/>
          <w:bCs/>
          <w:sz w:val="22"/>
          <w:szCs w:val="22"/>
        </w:rPr>
        <w:t xml:space="preserve">2019 à 2022. L’objectif est de </w:t>
      </w:r>
      <w:r w:rsidR="00895F01" w:rsidRPr="009A1271">
        <w:rPr>
          <w:rFonts w:ascii="Arial" w:hAnsi="Arial" w:cs="Arial"/>
          <w:bCs/>
          <w:sz w:val="22"/>
          <w:szCs w:val="22"/>
        </w:rPr>
        <w:t xml:space="preserve">loger 200 ménages identifiés et socialement suivis par les délégations franciliennes du Secours Catholique. L’AIS souhaitant mettre au cœur de son action </w:t>
      </w:r>
      <w:r>
        <w:rPr>
          <w:rFonts w:ascii="Arial" w:hAnsi="Arial" w:cs="Arial"/>
          <w:bCs/>
          <w:sz w:val="22"/>
          <w:szCs w:val="22"/>
        </w:rPr>
        <w:t>l’accueil inconditionnel, aucun</w:t>
      </w:r>
      <w:r w:rsidR="00895F01" w:rsidRPr="009A1271">
        <w:rPr>
          <w:rFonts w:ascii="Arial" w:hAnsi="Arial" w:cs="Arial"/>
          <w:bCs/>
          <w:sz w:val="22"/>
          <w:szCs w:val="22"/>
        </w:rPr>
        <w:t xml:space="preserve"> critère administratif, sta</w:t>
      </w:r>
      <w:r w:rsidR="00895F01">
        <w:rPr>
          <w:rFonts w:ascii="Arial" w:hAnsi="Arial" w:cs="Arial"/>
          <w:bCs/>
          <w:sz w:val="22"/>
          <w:szCs w:val="22"/>
        </w:rPr>
        <w:t xml:space="preserve">tutaire ou économique n’est </w:t>
      </w:r>
      <w:r w:rsidR="00895F01" w:rsidRPr="009A1271">
        <w:rPr>
          <w:rFonts w:ascii="Arial" w:hAnsi="Arial" w:cs="Arial"/>
          <w:bCs/>
          <w:sz w:val="22"/>
          <w:szCs w:val="22"/>
        </w:rPr>
        <w:t>pris en compte.</w:t>
      </w:r>
    </w:p>
    <w:p w:rsidR="00E4158F" w:rsidRDefault="00E4158F" w:rsidP="00E4158F">
      <w:pPr>
        <w:ind w:right="-142"/>
        <w:jc w:val="both"/>
        <w:rPr>
          <w:rFonts w:ascii="Arial" w:hAnsi="Arial" w:cs="Arial"/>
          <w:sz w:val="22"/>
          <w:szCs w:val="22"/>
        </w:rPr>
      </w:pPr>
    </w:p>
    <w:p w:rsidR="00E4158F" w:rsidRDefault="00E4158F" w:rsidP="00E4158F">
      <w:pPr>
        <w:jc w:val="both"/>
        <w:rPr>
          <w:rFonts w:ascii="Arial" w:hAnsi="Arial" w:cs="Arial"/>
          <w:bCs/>
          <w:sz w:val="22"/>
          <w:szCs w:val="22"/>
        </w:rPr>
      </w:pPr>
      <w:r w:rsidRPr="00E4158F">
        <w:rPr>
          <w:rFonts w:ascii="Arial" w:hAnsi="Arial" w:cs="Arial"/>
          <w:bCs/>
          <w:sz w:val="22"/>
          <w:szCs w:val="22"/>
        </w:rPr>
        <w:t xml:space="preserve">Par ailleurs, notre souhait est d’inverser </w:t>
      </w:r>
      <w:r>
        <w:rPr>
          <w:rFonts w:ascii="Arial" w:hAnsi="Arial" w:cs="Arial"/>
          <w:bCs/>
          <w:sz w:val="22"/>
          <w:szCs w:val="22"/>
        </w:rPr>
        <w:t>la logique d’attribution en p</w:t>
      </w:r>
      <w:r w:rsidRPr="00E4158F">
        <w:rPr>
          <w:rFonts w:ascii="Arial" w:hAnsi="Arial" w:cs="Arial"/>
          <w:bCs/>
          <w:sz w:val="22"/>
          <w:szCs w:val="22"/>
        </w:rPr>
        <w:t>art</w:t>
      </w:r>
      <w:r>
        <w:rPr>
          <w:rFonts w:ascii="Arial" w:hAnsi="Arial" w:cs="Arial"/>
          <w:bCs/>
          <w:sz w:val="22"/>
          <w:szCs w:val="22"/>
        </w:rPr>
        <w:t>ant</w:t>
      </w:r>
      <w:r w:rsidRPr="00E4158F">
        <w:rPr>
          <w:rFonts w:ascii="Arial" w:hAnsi="Arial" w:cs="Arial"/>
          <w:bCs/>
          <w:sz w:val="22"/>
          <w:szCs w:val="22"/>
        </w:rPr>
        <w:t xml:space="preserve"> des besoins des ménages afin de chercher le logement le plus adapté et non le contraire.</w:t>
      </w:r>
      <w:r>
        <w:rPr>
          <w:rFonts w:ascii="Arial" w:hAnsi="Arial" w:cs="Arial"/>
          <w:bCs/>
          <w:sz w:val="22"/>
          <w:szCs w:val="22"/>
        </w:rPr>
        <w:t xml:space="preserve"> Il n’est pas question ici de reloger en urgenc</w:t>
      </w:r>
      <w:r w:rsidR="006634E6">
        <w:rPr>
          <w:rFonts w:ascii="Arial" w:hAnsi="Arial" w:cs="Arial"/>
          <w:bCs/>
          <w:sz w:val="22"/>
          <w:szCs w:val="22"/>
        </w:rPr>
        <w:t>e des ménages à la rue mais d’</w:t>
      </w:r>
      <w:r>
        <w:rPr>
          <w:rFonts w:ascii="Arial" w:hAnsi="Arial" w:cs="Arial"/>
          <w:bCs/>
          <w:sz w:val="22"/>
          <w:szCs w:val="22"/>
        </w:rPr>
        <w:t xml:space="preserve">accompagner </w:t>
      </w:r>
      <w:r w:rsidR="006634E6">
        <w:rPr>
          <w:rFonts w:ascii="Arial" w:hAnsi="Arial" w:cs="Arial"/>
          <w:bCs/>
          <w:sz w:val="22"/>
          <w:szCs w:val="22"/>
        </w:rPr>
        <w:t xml:space="preserve">les ménages qui sont prêts, </w:t>
      </w:r>
      <w:r>
        <w:rPr>
          <w:rFonts w:ascii="Arial" w:hAnsi="Arial" w:cs="Arial"/>
          <w:bCs/>
          <w:sz w:val="22"/>
          <w:szCs w:val="22"/>
        </w:rPr>
        <w:t>dans un projet de relogement pérenne et réfléchi. La recherche de logement intervient à l’issue de cette phase de discernement.</w:t>
      </w:r>
    </w:p>
    <w:p w:rsidR="00895F01" w:rsidRDefault="00895F01" w:rsidP="00E66DB8">
      <w:pPr>
        <w:jc w:val="both"/>
        <w:rPr>
          <w:rFonts w:ascii="Arial" w:hAnsi="Arial" w:cs="Arial"/>
          <w:bCs/>
          <w:sz w:val="22"/>
          <w:szCs w:val="22"/>
        </w:rPr>
      </w:pPr>
    </w:p>
    <w:p w:rsidR="009A1271" w:rsidRDefault="005C297F" w:rsidP="00E66DB8">
      <w:pPr>
        <w:jc w:val="both"/>
        <w:rPr>
          <w:rFonts w:ascii="Arial" w:hAnsi="Arial" w:cs="Arial"/>
          <w:bCs/>
          <w:sz w:val="22"/>
          <w:szCs w:val="22"/>
        </w:rPr>
      </w:pPr>
      <w:r>
        <w:rPr>
          <w:rFonts w:ascii="Arial" w:hAnsi="Arial" w:cs="Arial"/>
          <w:bCs/>
          <w:sz w:val="22"/>
          <w:szCs w:val="22"/>
        </w:rPr>
        <w:t xml:space="preserve">Au terme de cette expérimentation et suite à l’évaluation qui en sera faite, l’AIS pourra </w:t>
      </w:r>
      <w:r w:rsidR="00E66DB8" w:rsidRPr="00E66DB8">
        <w:rPr>
          <w:rFonts w:ascii="Arial" w:hAnsi="Arial" w:cs="Arial"/>
          <w:bCs/>
          <w:sz w:val="22"/>
          <w:szCs w:val="22"/>
        </w:rPr>
        <w:t>soutenir les initiatives locales en essaimant le modèle francilien au niveau des régions, selon les besoins exprimés par les territoires.</w:t>
      </w:r>
    </w:p>
    <w:p w:rsidR="005C297F" w:rsidRDefault="005C297F" w:rsidP="005C297F">
      <w:pPr>
        <w:jc w:val="both"/>
        <w:rPr>
          <w:rFonts w:ascii="Arial" w:hAnsi="Arial" w:cs="Arial"/>
          <w:bCs/>
          <w:iCs/>
          <w:sz w:val="22"/>
          <w:szCs w:val="22"/>
        </w:rPr>
      </w:pPr>
    </w:p>
    <w:p w:rsidR="00895F01" w:rsidRDefault="00895F01" w:rsidP="00895F01">
      <w:pPr>
        <w:jc w:val="both"/>
        <w:rPr>
          <w:rFonts w:ascii="Arial" w:hAnsi="Arial" w:cs="Arial"/>
          <w:bCs/>
          <w:iCs/>
          <w:sz w:val="22"/>
          <w:szCs w:val="22"/>
        </w:rPr>
      </w:pPr>
      <w:r>
        <w:rPr>
          <w:rFonts w:ascii="Arial" w:hAnsi="Arial" w:cs="Arial"/>
          <w:bCs/>
          <w:iCs/>
          <w:sz w:val="22"/>
          <w:szCs w:val="22"/>
        </w:rPr>
        <w:t>Après une première phase d’étude de faisabilité qui s’est achevée en 2017, l’année 2018 a été consacrée à la mise en œuvre de notre projet de création d’une agence immobilière sociale.</w:t>
      </w:r>
    </w:p>
    <w:p w:rsidR="00895F01" w:rsidRPr="00867F56" w:rsidRDefault="00895F01" w:rsidP="000F1F6E">
      <w:pPr>
        <w:jc w:val="both"/>
        <w:rPr>
          <w:rFonts w:ascii="Arial" w:hAnsi="Arial" w:cs="Arial"/>
          <w:bCs/>
          <w:iCs/>
          <w:sz w:val="22"/>
          <w:szCs w:val="22"/>
        </w:rPr>
      </w:pPr>
    </w:p>
    <w:p w:rsidR="009A1271" w:rsidRPr="009A1271" w:rsidRDefault="005C297F" w:rsidP="000F1F6E">
      <w:pPr>
        <w:jc w:val="both"/>
        <w:rPr>
          <w:rFonts w:ascii="Arial" w:hAnsi="Arial" w:cs="Arial"/>
          <w:bCs/>
          <w:sz w:val="22"/>
          <w:szCs w:val="22"/>
        </w:rPr>
      </w:pPr>
      <w:r w:rsidRPr="00E66DB8">
        <w:rPr>
          <w:rFonts w:ascii="Arial" w:hAnsi="Arial" w:cs="Arial"/>
          <w:bCs/>
          <w:sz w:val="22"/>
          <w:szCs w:val="22"/>
        </w:rPr>
        <w:t xml:space="preserve">Le premier conseil d’administration de l’AIS Caritas IDF a eu lieu le 5 décembre 2018. A cette occasion, le CA a nommé </w:t>
      </w:r>
      <w:r>
        <w:rPr>
          <w:rFonts w:ascii="Arial" w:hAnsi="Arial" w:cs="Arial"/>
          <w:bCs/>
          <w:sz w:val="22"/>
          <w:szCs w:val="22"/>
        </w:rPr>
        <w:t>un d</w:t>
      </w:r>
      <w:r w:rsidRPr="00E66DB8">
        <w:rPr>
          <w:rFonts w:ascii="Arial" w:hAnsi="Arial" w:cs="Arial"/>
          <w:bCs/>
          <w:sz w:val="22"/>
          <w:szCs w:val="22"/>
        </w:rPr>
        <w:t xml:space="preserve">irecteur qui </w:t>
      </w:r>
      <w:r>
        <w:rPr>
          <w:rFonts w:ascii="Arial" w:hAnsi="Arial" w:cs="Arial"/>
          <w:bCs/>
          <w:sz w:val="22"/>
          <w:szCs w:val="22"/>
        </w:rPr>
        <w:t>a pris</w:t>
      </w:r>
      <w:r w:rsidRPr="00E66DB8">
        <w:rPr>
          <w:rFonts w:ascii="Arial" w:hAnsi="Arial" w:cs="Arial"/>
          <w:bCs/>
          <w:sz w:val="22"/>
          <w:szCs w:val="22"/>
        </w:rPr>
        <w:t xml:space="preserve"> ses fonctions le 7 janvier 2019. </w:t>
      </w:r>
      <w:r w:rsidR="009A1271" w:rsidRPr="009A1271">
        <w:rPr>
          <w:rFonts w:ascii="Arial" w:hAnsi="Arial" w:cs="Arial"/>
          <w:bCs/>
          <w:sz w:val="22"/>
          <w:szCs w:val="22"/>
        </w:rPr>
        <w:t xml:space="preserve">2 salariés </w:t>
      </w:r>
      <w:r w:rsidR="000F1F6E">
        <w:rPr>
          <w:rFonts w:ascii="Arial" w:hAnsi="Arial" w:cs="Arial"/>
          <w:bCs/>
          <w:sz w:val="22"/>
          <w:szCs w:val="22"/>
        </w:rPr>
        <w:t xml:space="preserve">ont rejoint la structure </w:t>
      </w:r>
      <w:r w:rsidR="009A1271" w:rsidRPr="009A1271">
        <w:rPr>
          <w:rFonts w:ascii="Arial" w:hAnsi="Arial" w:cs="Arial"/>
          <w:bCs/>
          <w:sz w:val="22"/>
          <w:szCs w:val="22"/>
        </w:rPr>
        <w:t>début juin</w:t>
      </w:r>
      <w:r w:rsidR="000F1F6E">
        <w:rPr>
          <w:rFonts w:ascii="Arial" w:hAnsi="Arial" w:cs="Arial"/>
          <w:bCs/>
          <w:sz w:val="22"/>
          <w:szCs w:val="22"/>
        </w:rPr>
        <w:t>, avec pour mission :</w:t>
      </w:r>
    </w:p>
    <w:p w:rsidR="009A1271" w:rsidRPr="000F1F6E" w:rsidRDefault="000F1F6E" w:rsidP="000F1F6E">
      <w:pPr>
        <w:pStyle w:val="Paragraphedeliste"/>
        <w:numPr>
          <w:ilvl w:val="0"/>
          <w:numId w:val="38"/>
        </w:numPr>
        <w:spacing w:after="0" w:line="240" w:lineRule="auto"/>
        <w:jc w:val="both"/>
        <w:rPr>
          <w:rFonts w:ascii="Arial" w:hAnsi="Arial" w:cs="Arial"/>
          <w:bCs/>
        </w:rPr>
      </w:pPr>
      <w:r w:rsidRPr="000F1F6E">
        <w:rPr>
          <w:rFonts w:ascii="Arial" w:hAnsi="Arial" w:cs="Arial"/>
          <w:bCs/>
        </w:rPr>
        <w:t>d’</w:t>
      </w:r>
      <w:r w:rsidR="009A1271" w:rsidRPr="000F1F6E">
        <w:rPr>
          <w:rFonts w:ascii="Arial" w:hAnsi="Arial" w:cs="Arial"/>
          <w:bCs/>
        </w:rPr>
        <w:t>accompagnement</w:t>
      </w:r>
      <w:r w:rsidRPr="000F1F6E">
        <w:rPr>
          <w:rFonts w:ascii="Arial" w:hAnsi="Arial" w:cs="Arial"/>
          <w:bCs/>
        </w:rPr>
        <w:t xml:space="preserve"> nos</w:t>
      </w:r>
      <w:r w:rsidR="009A1271" w:rsidRPr="000F1F6E">
        <w:rPr>
          <w:rFonts w:ascii="Arial" w:hAnsi="Arial" w:cs="Arial"/>
          <w:bCs/>
        </w:rPr>
        <w:t xml:space="preserve"> délégations et </w:t>
      </w:r>
      <w:r w:rsidRPr="000F1F6E">
        <w:rPr>
          <w:rFonts w:ascii="Arial" w:hAnsi="Arial" w:cs="Arial"/>
          <w:bCs/>
        </w:rPr>
        <w:t xml:space="preserve">les </w:t>
      </w:r>
      <w:r w:rsidR="009A1271" w:rsidRPr="000F1F6E">
        <w:rPr>
          <w:rFonts w:ascii="Arial" w:hAnsi="Arial" w:cs="Arial"/>
          <w:bCs/>
        </w:rPr>
        <w:t>propriétaires</w:t>
      </w:r>
      <w:r>
        <w:rPr>
          <w:rFonts w:ascii="Arial" w:hAnsi="Arial" w:cs="Arial"/>
          <w:bCs/>
        </w:rPr>
        <w:t xml:space="preserve"> dans leur adhésion au projet</w:t>
      </w:r>
    </w:p>
    <w:p w:rsidR="009A1271" w:rsidRPr="000F1F6E" w:rsidRDefault="000F1F6E" w:rsidP="000F1F6E">
      <w:pPr>
        <w:pStyle w:val="Paragraphedeliste"/>
        <w:numPr>
          <w:ilvl w:val="0"/>
          <w:numId w:val="38"/>
        </w:numPr>
        <w:spacing w:after="0" w:line="240" w:lineRule="auto"/>
        <w:jc w:val="both"/>
        <w:rPr>
          <w:rFonts w:ascii="Arial" w:hAnsi="Arial" w:cs="Arial"/>
          <w:bCs/>
        </w:rPr>
      </w:pPr>
      <w:r>
        <w:rPr>
          <w:rFonts w:ascii="Arial" w:hAnsi="Arial" w:cs="Arial"/>
          <w:bCs/>
        </w:rPr>
        <w:t xml:space="preserve">de faire le lien avec les </w:t>
      </w:r>
      <w:r w:rsidR="009A1271" w:rsidRPr="000F1F6E">
        <w:rPr>
          <w:rFonts w:ascii="Arial" w:hAnsi="Arial" w:cs="Arial"/>
          <w:bCs/>
        </w:rPr>
        <w:t xml:space="preserve">pouvoirs publics </w:t>
      </w:r>
      <w:r>
        <w:rPr>
          <w:rFonts w:ascii="Arial" w:hAnsi="Arial" w:cs="Arial"/>
          <w:bCs/>
        </w:rPr>
        <w:t>dans l’</w:t>
      </w:r>
      <w:r w:rsidR="009A1271" w:rsidRPr="000F1F6E">
        <w:rPr>
          <w:rFonts w:ascii="Arial" w:hAnsi="Arial" w:cs="Arial"/>
          <w:bCs/>
        </w:rPr>
        <w:t xml:space="preserve">accès </w:t>
      </w:r>
      <w:r>
        <w:rPr>
          <w:rFonts w:ascii="Arial" w:hAnsi="Arial" w:cs="Arial"/>
          <w:bCs/>
        </w:rPr>
        <w:t>aux dispositifs de droit public</w:t>
      </w:r>
      <w:r w:rsidR="005F54DF">
        <w:rPr>
          <w:rFonts w:ascii="Arial" w:hAnsi="Arial" w:cs="Arial"/>
          <w:bCs/>
        </w:rPr>
        <w:t>.</w:t>
      </w:r>
    </w:p>
    <w:p w:rsidR="009A1271" w:rsidRPr="009A1271" w:rsidRDefault="009A1271" w:rsidP="000F1F6E">
      <w:pPr>
        <w:jc w:val="both"/>
        <w:rPr>
          <w:rFonts w:ascii="Arial" w:hAnsi="Arial" w:cs="Arial"/>
          <w:bCs/>
          <w:sz w:val="22"/>
          <w:szCs w:val="22"/>
        </w:rPr>
      </w:pPr>
    </w:p>
    <w:p w:rsidR="009A1271" w:rsidRPr="00736BDD" w:rsidRDefault="000F1F6E" w:rsidP="009A1271">
      <w:pPr>
        <w:jc w:val="both"/>
        <w:rPr>
          <w:rFonts w:ascii="Arial" w:hAnsi="Arial" w:cs="Arial"/>
          <w:bCs/>
          <w:iCs/>
          <w:sz w:val="22"/>
          <w:szCs w:val="22"/>
        </w:rPr>
      </w:pPr>
      <w:r w:rsidRPr="00736BDD">
        <w:rPr>
          <w:rFonts w:ascii="Arial" w:hAnsi="Arial" w:cs="Arial"/>
          <w:bCs/>
          <w:iCs/>
          <w:sz w:val="22"/>
          <w:szCs w:val="22"/>
        </w:rPr>
        <w:t xml:space="preserve">Un </w:t>
      </w:r>
      <w:r w:rsidR="009A1271" w:rsidRPr="00736BDD">
        <w:rPr>
          <w:rFonts w:ascii="Arial" w:hAnsi="Arial" w:cs="Arial"/>
          <w:bCs/>
          <w:iCs/>
          <w:sz w:val="22"/>
          <w:szCs w:val="22"/>
        </w:rPr>
        <w:t xml:space="preserve">travailleur social </w:t>
      </w:r>
      <w:r w:rsidRPr="00736BDD">
        <w:rPr>
          <w:rFonts w:ascii="Arial" w:hAnsi="Arial" w:cs="Arial"/>
          <w:bCs/>
          <w:iCs/>
          <w:sz w:val="22"/>
          <w:szCs w:val="22"/>
        </w:rPr>
        <w:t xml:space="preserve">mis à disposition par </w:t>
      </w:r>
      <w:r w:rsidR="009A1271" w:rsidRPr="00736BDD">
        <w:rPr>
          <w:rFonts w:ascii="Arial" w:hAnsi="Arial" w:cs="Arial"/>
          <w:bCs/>
          <w:iCs/>
          <w:sz w:val="22"/>
          <w:szCs w:val="22"/>
        </w:rPr>
        <w:t xml:space="preserve">l'ACSC pour </w:t>
      </w:r>
      <w:r w:rsidR="00736BDD">
        <w:rPr>
          <w:rFonts w:ascii="Arial" w:hAnsi="Arial" w:cs="Arial"/>
          <w:bCs/>
          <w:iCs/>
          <w:sz w:val="22"/>
          <w:szCs w:val="22"/>
        </w:rPr>
        <w:t>l’</w:t>
      </w:r>
      <w:r w:rsidR="009A1271" w:rsidRPr="00736BDD">
        <w:rPr>
          <w:rFonts w:ascii="Arial" w:hAnsi="Arial" w:cs="Arial"/>
          <w:bCs/>
          <w:iCs/>
          <w:sz w:val="22"/>
          <w:szCs w:val="22"/>
        </w:rPr>
        <w:t xml:space="preserve">AIS </w:t>
      </w:r>
      <w:r w:rsidRPr="00736BDD">
        <w:rPr>
          <w:rFonts w:ascii="Arial" w:hAnsi="Arial" w:cs="Arial"/>
          <w:bCs/>
          <w:iCs/>
          <w:sz w:val="22"/>
          <w:szCs w:val="22"/>
        </w:rPr>
        <w:t>est en charge de réaliser les é</w:t>
      </w:r>
      <w:r w:rsidR="009A1271" w:rsidRPr="00736BDD">
        <w:rPr>
          <w:rFonts w:ascii="Arial" w:hAnsi="Arial" w:cs="Arial"/>
          <w:bCs/>
          <w:iCs/>
          <w:sz w:val="22"/>
          <w:szCs w:val="22"/>
        </w:rPr>
        <w:t>valuation</w:t>
      </w:r>
      <w:r w:rsidRPr="00736BDD">
        <w:rPr>
          <w:rFonts w:ascii="Arial" w:hAnsi="Arial" w:cs="Arial"/>
          <w:bCs/>
          <w:iCs/>
          <w:sz w:val="22"/>
          <w:szCs w:val="22"/>
        </w:rPr>
        <w:t>s</w:t>
      </w:r>
      <w:r w:rsidR="009A1271" w:rsidRPr="00736BDD">
        <w:rPr>
          <w:rFonts w:ascii="Arial" w:hAnsi="Arial" w:cs="Arial"/>
          <w:bCs/>
          <w:iCs/>
          <w:sz w:val="22"/>
          <w:szCs w:val="22"/>
        </w:rPr>
        <w:t xml:space="preserve"> sociale</w:t>
      </w:r>
      <w:r w:rsidRPr="00736BDD">
        <w:rPr>
          <w:rFonts w:ascii="Arial" w:hAnsi="Arial" w:cs="Arial"/>
          <w:bCs/>
          <w:iCs/>
          <w:sz w:val="22"/>
          <w:szCs w:val="22"/>
        </w:rPr>
        <w:t>s des ménages</w:t>
      </w:r>
      <w:r w:rsidR="009A1271" w:rsidRPr="00736BDD">
        <w:rPr>
          <w:rFonts w:ascii="Arial" w:hAnsi="Arial" w:cs="Arial"/>
          <w:bCs/>
          <w:iCs/>
          <w:sz w:val="22"/>
          <w:szCs w:val="22"/>
        </w:rPr>
        <w:t xml:space="preserve"> </w:t>
      </w:r>
      <w:r w:rsidRPr="00736BDD">
        <w:rPr>
          <w:rFonts w:ascii="Arial" w:hAnsi="Arial" w:cs="Arial"/>
          <w:bCs/>
          <w:iCs/>
          <w:sz w:val="22"/>
          <w:szCs w:val="22"/>
        </w:rPr>
        <w:t>afin de déterminer les</w:t>
      </w:r>
      <w:r w:rsidR="009A1271" w:rsidRPr="00736BDD">
        <w:rPr>
          <w:rFonts w:ascii="Arial" w:hAnsi="Arial" w:cs="Arial"/>
          <w:bCs/>
          <w:iCs/>
          <w:sz w:val="22"/>
          <w:szCs w:val="22"/>
        </w:rPr>
        <w:t xml:space="preserve"> capacité</w:t>
      </w:r>
      <w:r w:rsidRPr="00736BDD">
        <w:rPr>
          <w:rFonts w:ascii="Arial" w:hAnsi="Arial" w:cs="Arial"/>
          <w:bCs/>
          <w:iCs/>
          <w:sz w:val="22"/>
          <w:szCs w:val="22"/>
        </w:rPr>
        <w:t xml:space="preserve">s de paiement d'un loyer et les </w:t>
      </w:r>
      <w:r w:rsidR="009A1271" w:rsidRPr="00736BDD">
        <w:rPr>
          <w:rFonts w:ascii="Arial" w:hAnsi="Arial" w:cs="Arial"/>
          <w:bCs/>
          <w:iCs/>
          <w:sz w:val="22"/>
          <w:szCs w:val="22"/>
        </w:rPr>
        <w:t>mo</w:t>
      </w:r>
      <w:r w:rsidRPr="00736BDD">
        <w:rPr>
          <w:rFonts w:ascii="Arial" w:hAnsi="Arial" w:cs="Arial"/>
          <w:bCs/>
          <w:iCs/>
          <w:sz w:val="22"/>
          <w:szCs w:val="22"/>
        </w:rPr>
        <w:t>dalités d'accompagnement social qui sera proposé par les bénévoles du Secours Catholique.</w:t>
      </w:r>
    </w:p>
    <w:p w:rsidR="009A1271" w:rsidRPr="00736BDD" w:rsidRDefault="009A1271" w:rsidP="009A1271">
      <w:pPr>
        <w:jc w:val="both"/>
        <w:rPr>
          <w:rFonts w:ascii="Arial" w:hAnsi="Arial" w:cs="Arial"/>
          <w:bCs/>
          <w:iCs/>
          <w:sz w:val="22"/>
          <w:szCs w:val="22"/>
        </w:rPr>
      </w:pPr>
    </w:p>
    <w:p w:rsidR="009A1271" w:rsidRPr="00736BDD" w:rsidRDefault="000F1F6E" w:rsidP="009A1271">
      <w:pPr>
        <w:jc w:val="both"/>
        <w:rPr>
          <w:rFonts w:ascii="Arial" w:hAnsi="Arial" w:cs="Arial"/>
          <w:bCs/>
          <w:iCs/>
          <w:sz w:val="22"/>
          <w:szCs w:val="22"/>
        </w:rPr>
      </w:pPr>
      <w:r w:rsidRPr="00736BDD">
        <w:rPr>
          <w:rFonts w:ascii="Arial" w:hAnsi="Arial" w:cs="Arial"/>
          <w:bCs/>
          <w:iCs/>
          <w:sz w:val="22"/>
          <w:szCs w:val="22"/>
        </w:rPr>
        <w:t xml:space="preserve">Les premiers ménages devraient entrer dans leur logement </w:t>
      </w:r>
      <w:r w:rsidR="00B21637" w:rsidRPr="00736BDD">
        <w:rPr>
          <w:rFonts w:ascii="Arial" w:hAnsi="Arial" w:cs="Arial"/>
          <w:bCs/>
          <w:iCs/>
          <w:sz w:val="22"/>
          <w:szCs w:val="22"/>
        </w:rPr>
        <w:t>en août 2019.</w:t>
      </w:r>
    </w:p>
    <w:p w:rsidR="00B21637" w:rsidRPr="00736BDD" w:rsidRDefault="00B21637" w:rsidP="009A1271">
      <w:pPr>
        <w:jc w:val="both"/>
        <w:rPr>
          <w:rFonts w:ascii="Arial" w:hAnsi="Arial" w:cs="Arial"/>
          <w:bCs/>
          <w:iCs/>
          <w:sz w:val="22"/>
          <w:szCs w:val="22"/>
        </w:rPr>
      </w:pPr>
    </w:p>
    <w:p w:rsidR="00E4158F" w:rsidRPr="00736BDD" w:rsidRDefault="00E4158F" w:rsidP="009A1271">
      <w:pPr>
        <w:jc w:val="both"/>
        <w:rPr>
          <w:rFonts w:ascii="Arial" w:hAnsi="Arial" w:cs="Arial"/>
          <w:bCs/>
          <w:iCs/>
          <w:sz w:val="22"/>
          <w:szCs w:val="22"/>
        </w:rPr>
      </w:pPr>
      <w:r w:rsidRPr="00736BDD">
        <w:rPr>
          <w:rFonts w:ascii="Arial" w:hAnsi="Arial" w:cs="Arial"/>
          <w:bCs/>
          <w:iCs/>
          <w:sz w:val="22"/>
          <w:szCs w:val="22"/>
        </w:rPr>
        <w:t>Un chargé de gestion locative devrait intégrer l’équipe d’ici la fin</w:t>
      </w:r>
      <w:bookmarkStart w:id="0" w:name="_GoBack"/>
      <w:bookmarkEnd w:id="0"/>
      <w:r w:rsidRPr="00736BDD">
        <w:rPr>
          <w:rFonts w:ascii="Arial" w:hAnsi="Arial" w:cs="Arial"/>
          <w:bCs/>
          <w:iCs/>
          <w:sz w:val="22"/>
          <w:szCs w:val="22"/>
        </w:rPr>
        <w:t xml:space="preserve"> de l’année 2019.</w:t>
      </w:r>
    </w:p>
    <w:p w:rsidR="00E4158F" w:rsidRPr="00736BDD" w:rsidRDefault="00E4158F" w:rsidP="009A1271">
      <w:pPr>
        <w:jc w:val="both"/>
        <w:rPr>
          <w:rFonts w:ascii="Arial" w:hAnsi="Arial" w:cs="Arial"/>
          <w:bCs/>
          <w:iCs/>
          <w:sz w:val="22"/>
          <w:szCs w:val="22"/>
        </w:rPr>
      </w:pPr>
    </w:p>
    <w:p w:rsidR="009A1271" w:rsidRPr="00736BDD" w:rsidRDefault="00E4158F" w:rsidP="00E4158F">
      <w:pPr>
        <w:jc w:val="both"/>
        <w:rPr>
          <w:rFonts w:ascii="Arial" w:hAnsi="Arial" w:cs="Arial"/>
          <w:bCs/>
          <w:iCs/>
          <w:sz w:val="22"/>
          <w:szCs w:val="22"/>
        </w:rPr>
      </w:pPr>
      <w:r w:rsidRPr="00736BDD">
        <w:rPr>
          <w:rFonts w:ascii="Arial" w:hAnsi="Arial" w:cs="Arial"/>
          <w:bCs/>
          <w:iCs/>
          <w:sz w:val="22"/>
          <w:szCs w:val="22"/>
        </w:rPr>
        <w:t>D'ici début 2020, une quarantaine de logements devraient intégrer le parc immobilier de l’AIS Caritas IDF.</w:t>
      </w:r>
    </w:p>
    <w:p w:rsidR="009A1271" w:rsidRPr="00736BDD" w:rsidRDefault="009A1271" w:rsidP="009A1271">
      <w:pPr>
        <w:jc w:val="both"/>
        <w:rPr>
          <w:rFonts w:ascii="Arial" w:hAnsi="Arial" w:cs="Arial"/>
          <w:bCs/>
          <w:iCs/>
          <w:sz w:val="22"/>
          <w:szCs w:val="22"/>
        </w:rPr>
      </w:pPr>
    </w:p>
    <w:p w:rsidR="00345011" w:rsidRPr="00736BDD" w:rsidRDefault="00345011" w:rsidP="009A1271">
      <w:pPr>
        <w:jc w:val="both"/>
        <w:rPr>
          <w:rFonts w:ascii="Arial" w:hAnsi="Arial" w:cs="Arial"/>
          <w:bCs/>
          <w:iCs/>
          <w:sz w:val="22"/>
          <w:szCs w:val="22"/>
        </w:rPr>
      </w:pPr>
      <w:r w:rsidRPr="00736BDD">
        <w:rPr>
          <w:rFonts w:ascii="Arial" w:hAnsi="Arial" w:cs="Arial"/>
          <w:bCs/>
          <w:iCs/>
          <w:sz w:val="22"/>
          <w:szCs w:val="22"/>
        </w:rPr>
        <w:t>Afin de mener à bien ce projet, le Secours Catholique a engagé 68 000€ de dépenses en 2018 et 115 000€ en 2019.</w:t>
      </w:r>
    </w:p>
    <w:p w:rsidR="006634E6" w:rsidRPr="00736BDD" w:rsidRDefault="006634E6" w:rsidP="009A1271">
      <w:pPr>
        <w:jc w:val="both"/>
        <w:rPr>
          <w:rFonts w:ascii="Arial" w:hAnsi="Arial" w:cs="Arial"/>
          <w:bCs/>
          <w:iCs/>
          <w:sz w:val="22"/>
          <w:szCs w:val="22"/>
        </w:rPr>
      </w:pPr>
    </w:p>
    <w:p w:rsidR="00345011" w:rsidRPr="00736BDD" w:rsidRDefault="00345011" w:rsidP="009A1271">
      <w:pPr>
        <w:jc w:val="both"/>
        <w:rPr>
          <w:rFonts w:ascii="Arial" w:hAnsi="Arial" w:cs="Arial"/>
          <w:bCs/>
          <w:iCs/>
          <w:sz w:val="22"/>
          <w:szCs w:val="22"/>
        </w:rPr>
      </w:pPr>
    </w:p>
    <w:p w:rsidR="00345011" w:rsidRPr="00736BDD" w:rsidRDefault="00CE63B2" w:rsidP="009A1271">
      <w:pPr>
        <w:jc w:val="both"/>
        <w:rPr>
          <w:rFonts w:ascii="Arial" w:hAnsi="Arial" w:cs="Arial"/>
          <w:bCs/>
          <w:iCs/>
          <w:sz w:val="22"/>
          <w:szCs w:val="22"/>
        </w:rPr>
      </w:pPr>
      <w:r w:rsidRPr="00736BDD">
        <w:rPr>
          <w:rFonts w:ascii="Arial" w:hAnsi="Arial" w:cs="Arial"/>
          <w:bCs/>
          <w:iCs/>
          <w:sz w:val="22"/>
          <w:szCs w:val="22"/>
        </w:rPr>
        <w:t>Votre généreux soutien en 2018</w:t>
      </w:r>
      <w:r w:rsidR="00345011" w:rsidRPr="00736BDD">
        <w:rPr>
          <w:rFonts w:ascii="Arial" w:hAnsi="Arial" w:cs="Arial"/>
          <w:bCs/>
          <w:iCs/>
          <w:sz w:val="22"/>
          <w:szCs w:val="22"/>
        </w:rPr>
        <w:t xml:space="preserve"> a permis</w:t>
      </w:r>
      <w:r w:rsidRPr="00736BDD">
        <w:rPr>
          <w:rFonts w:ascii="Arial" w:hAnsi="Arial" w:cs="Arial"/>
          <w:bCs/>
          <w:iCs/>
          <w:sz w:val="22"/>
          <w:szCs w:val="22"/>
        </w:rPr>
        <w:t xml:space="preserve"> au Secours Catholique</w:t>
      </w:r>
      <w:r w:rsidR="00345011" w:rsidRPr="00736BDD">
        <w:rPr>
          <w:rFonts w:ascii="Arial" w:hAnsi="Arial" w:cs="Arial"/>
          <w:bCs/>
          <w:iCs/>
          <w:sz w:val="22"/>
          <w:szCs w:val="22"/>
        </w:rPr>
        <w:t xml:space="preserve"> de financer </w:t>
      </w:r>
      <w:r w:rsidRPr="00736BDD">
        <w:rPr>
          <w:rFonts w:ascii="Arial" w:hAnsi="Arial" w:cs="Arial"/>
          <w:bCs/>
          <w:iCs/>
          <w:sz w:val="22"/>
          <w:szCs w:val="22"/>
        </w:rPr>
        <w:t>le lancement de cette expérimentation. Encore une fois, nous tenons à vous renouveler nos plus sincères remerciements pour votre confiance et votre engagement à nos côtés.</w:t>
      </w:r>
    </w:p>
    <w:sectPr w:rsidR="00345011" w:rsidRPr="00736BDD" w:rsidSect="00EA1104">
      <w:headerReference w:type="default" r:id="rId9"/>
      <w:footerReference w:type="default" r:id="rId10"/>
      <w:pgSz w:w="11906" w:h="16838" w:code="9"/>
      <w:pgMar w:top="151" w:right="1417" w:bottom="1417" w:left="1417"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20B" w:rsidRDefault="00BB320B">
      <w:r>
        <w:separator/>
      </w:r>
    </w:p>
  </w:endnote>
  <w:endnote w:type="continuationSeparator" w:id="0">
    <w:p w:rsidR="00BB320B" w:rsidRDefault="00BB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Arial"/>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109" w:rsidRPr="00854FA3" w:rsidRDefault="00353109" w:rsidP="00854FA3">
    <w:pPr>
      <w:spacing w:before="120" w:line="288" w:lineRule="auto"/>
      <w:ind w:left="2832" w:firstLine="708"/>
      <w:rPr>
        <w:rFonts w:ascii="Arial" w:hAnsi="Arial" w:cs="Arial"/>
        <w:sz w:val="18"/>
        <w:szCs w:val="18"/>
      </w:rPr>
    </w:pPr>
    <w:r>
      <w:rPr>
        <w:rFonts w:ascii="Arial" w:hAnsi="Arial" w:cs="Arial"/>
        <w:noProof/>
        <w:sz w:val="18"/>
        <w:szCs w:val="18"/>
        <w:lang w:bidi="ar-SA"/>
      </w:rPr>
      <mc:AlternateContent>
        <mc:Choice Requires="wps">
          <w:drawing>
            <wp:anchor distT="0" distB="0" distL="114300" distR="114300" simplePos="0" relativeHeight="251657728" behindDoc="0" locked="0" layoutInCell="1" allowOverlap="1" wp14:anchorId="789A966B" wp14:editId="5D898294">
              <wp:simplePos x="0" y="0"/>
              <wp:positionH relativeFrom="page">
                <wp:posOffset>895350</wp:posOffset>
              </wp:positionH>
              <wp:positionV relativeFrom="page">
                <wp:posOffset>10058400</wp:posOffset>
              </wp:positionV>
              <wp:extent cx="5768975" cy="273685"/>
              <wp:effectExtent l="0" t="0" r="3175" b="1206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109" w:rsidRPr="00193DC6" w:rsidRDefault="00353109" w:rsidP="00854FA3">
                          <w:pPr>
                            <w:spacing w:line="288" w:lineRule="auto"/>
                            <w:jc w:val="center"/>
                            <w:rPr>
                              <w:rFonts w:ascii="Arial" w:hAnsi="Arial"/>
                              <w:sz w:val="16"/>
                            </w:rPr>
                          </w:pPr>
                          <w:r>
                            <w:rPr>
                              <w:rFonts w:ascii="Arial" w:hAnsi="Arial"/>
                              <w:sz w:val="16"/>
                            </w:rPr>
                            <w:t>106 rue du Bac - 75341 PARIS CEDEX 07</w:t>
                          </w:r>
                        </w:p>
                        <w:p w:rsidR="00353109" w:rsidRPr="00E6377D" w:rsidRDefault="00353109" w:rsidP="00854FA3">
                          <w:pPr>
                            <w:spacing w:line="288" w:lineRule="auto"/>
                            <w:jc w:val="center"/>
                            <w:rPr>
                              <w:rFonts w:ascii="Arial" w:hAnsi="Arial"/>
                              <w:sz w:val="16"/>
                            </w:rPr>
                          </w:pPr>
                          <w:r w:rsidRPr="00193DC6">
                            <w:rPr>
                              <w:rFonts w:ascii="Arial" w:hAnsi="Arial"/>
                              <w:sz w:val="16"/>
                            </w:rPr>
                            <w:t xml:space="preserve">Tél. : </w:t>
                          </w:r>
                          <w:r>
                            <w:rPr>
                              <w:rFonts w:ascii="Arial" w:hAnsi="Arial"/>
                              <w:sz w:val="16"/>
                            </w:rPr>
                            <w:t>01 45 49 52 44</w:t>
                          </w:r>
                          <w:r w:rsidRPr="00193DC6">
                            <w:rPr>
                              <w:rFonts w:ascii="Arial" w:hAnsi="Arial"/>
                              <w:sz w:val="16"/>
                            </w:rPr>
                            <w:t xml:space="preserve"> </w:t>
                          </w:r>
                          <w:r>
                            <w:rPr>
                              <w:rFonts w:ascii="Arial" w:hAnsi="Arial"/>
                              <w:sz w:val="16"/>
                            </w:rPr>
                            <w:t>-</w:t>
                          </w:r>
                          <w:r w:rsidRPr="00193DC6">
                            <w:rPr>
                              <w:rFonts w:ascii="Arial" w:hAnsi="Arial"/>
                              <w:sz w:val="16"/>
                            </w:rPr>
                            <w:t xml:space="preserve"> Fax : </w:t>
                          </w:r>
                          <w:r>
                            <w:rPr>
                              <w:rFonts w:ascii="Arial" w:hAnsi="Arial"/>
                              <w:sz w:val="16"/>
                            </w:rPr>
                            <w:t>01 45 49 75 44</w:t>
                          </w:r>
                          <w:r w:rsidRPr="00193DC6">
                            <w:rPr>
                              <w:rFonts w:ascii="Arial" w:hAnsi="Arial"/>
                              <w:sz w:val="16"/>
                            </w:rPr>
                            <w:t xml:space="preserve"> </w:t>
                          </w:r>
                          <w:r>
                            <w:rPr>
                              <w:rFonts w:ascii="Arial" w:hAnsi="Arial"/>
                              <w:sz w:val="16"/>
                            </w:rPr>
                            <w:t>–</w:t>
                          </w:r>
                          <w:r w:rsidRPr="00193DC6">
                            <w:rPr>
                              <w:rFonts w:ascii="Arial" w:hAnsi="Arial"/>
                              <w:sz w:val="16"/>
                            </w:rPr>
                            <w:t xml:space="preserve"> </w:t>
                          </w:r>
                          <w:r>
                            <w:rPr>
                              <w:rFonts w:ascii="Arial" w:hAnsi="Arial"/>
                              <w:sz w:val="16"/>
                            </w:rPr>
                            <w:t>mecenat</w:t>
                          </w:r>
                          <w:r w:rsidRPr="00E6377D">
                            <w:rPr>
                              <w:rFonts w:ascii="Arial" w:hAnsi="Arial"/>
                              <w:sz w:val="16"/>
                            </w:rPr>
                            <w:t>@secours-catholique.org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5pt;margin-top:11in;width:454.25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8HrwIAAKk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" filled="f" stroked="f">
              <v:textbox inset="0,0,0,0">
                <w:txbxContent>
                  <w:p w:rsidR="00353109" w:rsidRPr="00193DC6" w:rsidRDefault="00353109" w:rsidP="00854FA3">
                    <w:pPr>
                      <w:spacing w:line="288" w:lineRule="auto"/>
                      <w:jc w:val="center"/>
                      <w:rPr>
                        <w:rFonts w:ascii="Arial" w:hAnsi="Arial"/>
                        <w:sz w:val="16"/>
                      </w:rPr>
                    </w:pPr>
                    <w:r>
                      <w:rPr>
                        <w:rFonts w:ascii="Arial" w:hAnsi="Arial"/>
                        <w:sz w:val="16"/>
                      </w:rPr>
                      <w:t>106 rue du Bac - 75341 PARIS CEDEX 07</w:t>
                    </w:r>
                  </w:p>
                  <w:p w:rsidR="00353109" w:rsidRPr="00E6377D" w:rsidRDefault="00353109" w:rsidP="00854FA3">
                    <w:pPr>
                      <w:spacing w:line="288" w:lineRule="auto"/>
                      <w:jc w:val="center"/>
                      <w:rPr>
                        <w:rFonts w:ascii="Arial" w:hAnsi="Arial"/>
                        <w:sz w:val="16"/>
                      </w:rPr>
                    </w:pPr>
                    <w:r w:rsidRPr="00193DC6">
                      <w:rPr>
                        <w:rFonts w:ascii="Arial" w:hAnsi="Arial"/>
                        <w:sz w:val="16"/>
                      </w:rPr>
                      <w:t xml:space="preserve">Tél. : </w:t>
                    </w:r>
                    <w:r>
                      <w:rPr>
                        <w:rFonts w:ascii="Arial" w:hAnsi="Arial"/>
                        <w:sz w:val="16"/>
                      </w:rPr>
                      <w:t>01 45 49 52 44</w:t>
                    </w:r>
                    <w:r w:rsidRPr="00193DC6">
                      <w:rPr>
                        <w:rFonts w:ascii="Arial" w:hAnsi="Arial"/>
                        <w:sz w:val="16"/>
                      </w:rPr>
                      <w:t xml:space="preserve"> </w:t>
                    </w:r>
                    <w:r>
                      <w:rPr>
                        <w:rFonts w:ascii="Arial" w:hAnsi="Arial"/>
                        <w:sz w:val="16"/>
                      </w:rPr>
                      <w:t>-</w:t>
                    </w:r>
                    <w:r w:rsidRPr="00193DC6">
                      <w:rPr>
                        <w:rFonts w:ascii="Arial" w:hAnsi="Arial"/>
                        <w:sz w:val="16"/>
                      </w:rPr>
                      <w:t xml:space="preserve"> Fax : </w:t>
                    </w:r>
                    <w:r>
                      <w:rPr>
                        <w:rFonts w:ascii="Arial" w:hAnsi="Arial"/>
                        <w:sz w:val="16"/>
                      </w:rPr>
                      <w:t>01 45 49 75 44</w:t>
                    </w:r>
                    <w:r w:rsidRPr="00193DC6">
                      <w:rPr>
                        <w:rFonts w:ascii="Arial" w:hAnsi="Arial"/>
                        <w:sz w:val="16"/>
                      </w:rPr>
                      <w:t xml:space="preserve"> </w:t>
                    </w:r>
                    <w:r>
                      <w:rPr>
                        <w:rFonts w:ascii="Arial" w:hAnsi="Arial"/>
                        <w:sz w:val="16"/>
                      </w:rPr>
                      <w:t>–</w:t>
                    </w:r>
                    <w:r w:rsidRPr="00193DC6">
                      <w:rPr>
                        <w:rFonts w:ascii="Arial" w:hAnsi="Arial"/>
                        <w:sz w:val="16"/>
                      </w:rPr>
                      <w:t xml:space="preserve"> </w:t>
                    </w:r>
                    <w:r>
                      <w:rPr>
                        <w:rFonts w:ascii="Arial" w:hAnsi="Arial"/>
                        <w:sz w:val="16"/>
                      </w:rPr>
                      <w:t>mecenat</w:t>
                    </w:r>
                    <w:r w:rsidRPr="00E6377D">
                      <w:rPr>
                        <w:rFonts w:ascii="Arial" w:hAnsi="Arial"/>
                        <w:sz w:val="16"/>
                      </w:rPr>
                      <w:t>@secours-catholique.org</w:t>
                    </w:r>
                  </w:p>
                </w:txbxContent>
              </v:textbox>
              <w10:wrap anchorx="page" anchory="page"/>
            </v:shape>
          </w:pict>
        </mc:Fallback>
      </mc:AlternateContent>
    </w:r>
    <w:r>
      <w:rPr>
        <w:rFonts w:ascii="Arial" w:hAnsi="Arial" w:cs="Arial"/>
        <w:noProof/>
        <w:sz w:val="18"/>
        <w:szCs w:val="18"/>
        <w:lang w:bidi="ar-SA"/>
      </w:rPr>
      <mc:AlternateContent>
        <mc:Choice Requires="wps">
          <w:drawing>
            <wp:anchor distT="0" distB="0" distL="114300" distR="114300" simplePos="0" relativeHeight="251658752" behindDoc="1" locked="0" layoutInCell="1" allowOverlap="1" wp14:anchorId="7F633D68" wp14:editId="1D37B03A">
              <wp:simplePos x="0" y="0"/>
              <wp:positionH relativeFrom="margin">
                <wp:posOffset>2540</wp:posOffset>
              </wp:positionH>
              <wp:positionV relativeFrom="page">
                <wp:posOffset>10033635</wp:posOffset>
              </wp:positionV>
              <wp:extent cx="5760000" cy="0"/>
              <wp:effectExtent l="0" t="19050" r="12700" b="3810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50800">
                        <a:solidFill>
                          <a:srgbClr val="002D5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pt,790.05pt" to="453.75pt,7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" strokecolor="#002d54" strokeweight="4pt">
              <w10:wrap anchorx="margin" anchory="page"/>
            </v:line>
          </w:pict>
        </mc:Fallback>
      </mc:AlternateContent>
    </w:r>
    <w:r>
      <w:rPr>
        <w:rFonts w:ascii="Arial" w:hAnsi="Arial" w:cs="Arial"/>
        <w:noProof/>
        <w:sz w:val="18"/>
        <w:szCs w:val="18"/>
        <w:lang w:bidi="ar-SA"/>
      </w:rPr>
      <mc:AlternateContent>
        <mc:Choice Requires="wps">
          <w:drawing>
            <wp:anchor distT="0" distB="0" distL="114300" distR="114300" simplePos="0" relativeHeight="251656704" behindDoc="1" locked="1" layoutInCell="1" allowOverlap="1" wp14:anchorId="7C7054B1" wp14:editId="7C6E1045">
              <wp:simplePos x="0" y="0"/>
              <wp:positionH relativeFrom="page">
                <wp:posOffset>895350</wp:posOffset>
              </wp:positionH>
              <wp:positionV relativeFrom="page">
                <wp:posOffset>10334625</wp:posOffset>
              </wp:positionV>
              <wp:extent cx="5768975" cy="142240"/>
              <wp:effectExtent l="0" t="0" r="3175"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109" w:rsidRPr="00961DB6" w:rsidRDefault="00353109" w:rsidP="00D4131A">
                          <w:pPr>
                            <w:jc w:val="center"/>
                            <w:rPr>
                              <w:rFonts w:ascii="Arial" w:hAnsi="Arial"/>
                              <w:spacing w:val="5"/>
                              <w:sz w:val="16"/>
                            </w:rPr>
                          </w:pPr>
                          <w:r w:rsidRPr="00961DB6">
                            <w:rPr>
                              <w:rFonts w:ascii="Arial" w:hAnsi="Arial"/>
                              <w:b/>
                              <w:color w:val="002D54"/>
                              <w:spacing w:val="5"/>
                              <w:sz w:val="16"/>
                            </w:rPr>
                            <w:t xml:space="preserve">Secours Catholique </w:t>
                          </w:r>
                          <w:r w:rsidRPr="00961DB6">
                            <w:rPr>
                              <w:rFonts w:ascii="Arial" w:hAnsi="Arial"/>
                              <w:spacing w:val="5"/>
                              <w:sz w:val="12"/>
                            </w:rPr>
                            <w:t xml:space="preserve"> Association reconnue d’utilité publique – Membre de Caritas </w:t>
                          </w:r>
                          <w:proofErr w:type="spellStart"/>
                          <w:r w:rsidRPr="00961DB6">
                            <w:rPr>
                              <w:rFonts w:ascii="Arial" w:hAnsi="Arial"/>
                              <w:spacing w:val="5"/>
                              <w:sz w:val="12"/>
                            </w:rPr>
                            <w:t>Internationalis</w:t>
                          </w:r>
                          <w:proofErr w:type="spellEnd"/>
                          <w:r w:rsidRPr="00961DB6">
                            <w:rPr>
                              <w:rFonts w:ascii="Arial" w:hAnsi="Arial"/>
                              <w:spacing w:val="5"/>
                              <w:sz w:val="12"/>
                            </w:rPr>
                            <w:t xml:space="preserve">   </w:t>
                          </w:r>
                          <w:r w:rsidRPr="00961DB6">
                            <w:rPr>
                              <w:rFonts w:ascii="Arial" w:hAnsi="Arial"/>
                              <w:b/>
                              <w:color w:val="002D54"/>
                              <w:spacing w:val="5"/>
                              <w:sz w:val="16"/>
                            </w:rPr>
                            <w:t>www.secours-catholique.org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0.5pt;margin-top:813.75pt;width:454.25pt;height:1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yIsg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" filled="f" stroked="f">
              <v:textbox inset="0,0,0,0">
                <w:txbxContent>
                  <w:p w:rsidR="00353109" w:rsidRPr="00961DB6" w:rsidRDefault="00353109" w:rsidP="00D4131A">
                    <w:pPr>
                      <w:jc w:val="center"/>
                      <w:rPr>
                        <w:rFonts w:ascii="Arial" w:hAnsi="Arial"/>
                        <w:spacing w:val="5"/>
                        <w:sz w:val="16"/>
                      </w:rPr>
                    </w:pPr>
                    <w:r w:rsidRPr="00961DB6">
                      <w:rPr>
                        <w:rFonts w:ascii="Arial" w:hAnsi="Arial"/>
                        <w:b/>
                        <w:color w:val="002D54"/>
                        <w:spacing w:val="5"/>
                        <w:sz w:val="16"/>
                      </w:rPr>
                      <w:t xml:space="preserve">Secours Catholique </w:t>
                    </w:r>
                    <w:r w:rsidRPr="00961DB6">
                      <w:rPr>
                        <w:rFonts w:ascii="Arial" w:hAnsi="Arial"/>
                        <w:spacing w:val="5"/>
                        <w:sz w:val="12"/>
                      </w:rPr>
                      <w:t xml:space="preserve"> Association reconnue d’utilité publique – Membre de Caritas </w:t>
                    </w:r>
                    <w:proofErr w:type="spellStart"/>
                    <w:r w:rsidRPr="00961DB6">
                      <w:rPr>
                        <w:rFonts w:ascii="Arial" w:hAnsi="Arial"/>
                        <w:spacing w:val="5"/>
                        <w:sz w:val="12"/>
                      </w:rPr>
                      <w:t>Internationalis</w:t>
                    </w:r>
                    <w:proofErr w:type="spellEnd"/>
                    <w:r w:rsidRPr="00961DB6">
                      <w:rPr>
                        <w:rFonts w:ascii="Arial" w:hAnsi="Arial"/>
                        <w:spacing w:val="5"/>
                        <w:sz w:val="12"/>
                      </w:rPr>
                      <w:t xml:space="preserve">   </w:t>
                    </w:r>
                    <w:r w:rsidRPr="00961DB6">
                      <w:rPr>
                        <w:rFonts w:ascii="Arial" w:hAnsi="Arial"/>
                        <w:b/>
                        <w:color w:val="002D54"/>
                        <w:spacing w:val="5"/>
                        <w:sz w:val="16"/>
                      </w:rPr>
                      <w:t>www.secours-catholique.org</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20B" w:rsidRDefault="00BB320B">
      <w:r>
        <w:separator/>
      </w:r>
    </w:p>
  </w:footnote>
  <w:footnote w:type="continuationSeparator" w:id="0">
    <w:p w:rsidR="00BB320B" w:rsidRDefault="00BB320B">
      <w:r>
        <w:continuationSeparator/>
      </w:r>
    </w:p>
  </w:footnote>
  <w:footnote w:id="1">
    <w:p w:rsidR="00805B18" w:rsidRPr="00805B18" w:rsidRDefault="00805B18" w:rsidP="00805B18">
      <w:pPr>
        <w:pStyle w:val="Notedebasdepage"/>
        <w:jc w:val="both"/>
        <w:rPr>
          <w:rFonts w:ascii="Arial" w:hAnsi="Arial" w:cs="Arial"/>
          <w:sz w:val="18"/>
          <w:szCs w:val="18"/>
        </w:rPr>
      </w:pPr>
      <w:r w:rsidRPr="00805B18">
        <w:rPr>
          <w:rStyle w:val="Appelnotedebasdep"/>
          <w:rFonts w:ascii="Arial" w:hAnsi="Arial" w:cs="Arial"/>
          <w:sz w:val="18"/>
          <w:szCs w:val="18"/>
        </w:rPr>
        <w:footnoteRef/>
      </w:r>
      <w:r w:rsidRPr="00805B18">
        <w:rPr>
          <w:rFonts w:ascii="Arial" w:hAnsi="Arial" w:cs="Arial"/>
          <w:sz w:val="18"/>
          <w:szCs w:val="18"/>
        </w:rPr>
        <w:t xml:space="preserve"> Fédération des Associations et des Acteurs pour la Promotion et l'Insertion par le Logement</w:t>
      </w:r>
    </w:p>
  </w:footnote>
  <w:footnote w:id="2">
    <w:p w:rsidR="00DA233F" w:rsidRPr="00DA233F" w:rsidRDefault="00DA233F">
      <w:pPr>
        <w:pStyle w:val="Notedebasdepage"/>
        <w:rPr>
          <w:rFonts w:ascii="Arial" w:hAnsi="Arial" w:cs="Arial"/>
          <w:sz w:val="18"/>
          <w:szCs w:val="18"/>
        </w:rPr>
      </w:pPr>
      <w:r w:rsidRPr="00DA233F">
        <w:rPr>
          <w:rStyle w:val="Appelnotedebasdep"/>
          <w:rFonts w:ascii="Arial" w:hAnsi="Arial" w:cs="Arial"/>
          <w:sz w:val="18"/>
          <w:szCs w:val="18"/>
        </w:rPr>
        <w:footnoteRef/>
      </w:r>
      <w:r w:rsidRPr="00DA233F">
        <w:rPr>
          <w:rFonts w:ascii="Arial" w:hAnsi="Arial" w:cs="Arial"/>
          <w:sz w:val="18"/>
          <w:szCs w:val="18"/>
        </w:rPr>
        <w:t xml:space="preserve"> Association des Cités du Secours Catholique</w:t>
      </w:r>
    </w:p>
  </w:footnote>
  <w:footnote w:id="3">
    <w:p w:rsidR="00961E46" w:rsidRPr="003C5B3A" w:rsidRDefault="00961E46" w:rsidP="00961E46">
      <w:pPr>
        <w:pStyle w:val="Notedebasdepage"/>
        <w:rPr>
          <w:rFonts w:ascii="Arial" w:hAnsi="Arial" w:cs="Arial"/>
          <w:sz w:val="18"/>
          <w:szCs w:val="18"/>
        </w:rPr>
      </w:pPr>
      <w:r w:rsidRPr="003C5B3A">
        <w:rPr>
          <w:rStyle w:val="Appelnotedebasdep"/>
          <w:rFonts w:ascii="Arial" w:hAnsi="Arial" w:cs="Arial"/>
          <w:sz w:val="18"/>
          <w:szCs w:val="18"/>
        </w:rPr>
        <w:footnoteRef/>
      </w:r>
      <w:r w:rsidRPr="003C5B3A">
        <w:rPr>
          <w:rFonts w:ascii="Arial" w:hAnsi="Arial" w:cs="Arial"/>
          <w:sz w:val="18"/>
          <w:szCs w:val="18"/>
        </w:rPr>
        <w:t xml:space="preserve"> Allocation au logement temporaire</w:t>
      </w:r>
    </w:p>
  </w:footnote>
  <w:footnote w:id="4">
    <w:p w:rsidR="009A1271" w:rsidRPr="009A1271" w:rsidRDefault="009A1271" w:rsidP="009A1271">
      <w:pPr>
        <w:pStyle w:val="Notedebasdepage"/>
        <w:jc w:val="both"/>
        <w:rPr>
          <w:rFonts w:ascii="Arial" w:hAnsi="Arial" w:cs="Arial"/>
          <w:sz w:val="18"/>
          <w:szCs w:val="18"/>
        </w:rPr>
      </w:pPr>
      <w:r w:rsidRPr="009A1271">
        <w:rPr>
          <w:rStyle w:val="Appelnotedebasdep"/>
          <w:rFonts w:ascii="Arial" w:hAnsi="Arial" w:cs="Arial"/>
          <w:sz w:val="18"/>
          <w:szCs w:val="18"/>
        </w:rPr>
        <w:footnoteRef/>
      </w:r>
      <w:r w:rsidRPr="009A1271">
        <w:rPr>
          <w:rFonts w:ascii="Arial" w:hAnsi="Arial" w:cs="Arial"/>
          <w:sz w:val="18"/>
          <w:szCs w:val="18"/>
        </w:rPr>
        <w:t xml:space="preserve"> La politique du « Logement d’abord », qui consiste à orienter directement les personnes sans domicile vers un logement autonome, est plus efficace et plus digne que les parcours chaotiques au sein du système d’hébergement d’urgence.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109" w:rsidRPr="00007EED" w:rsidRDefault="00353109" w:rsidP="00EA1104">
    <w:pPr>
      <w:pStyle w:val="En-tte"/>
      <w:jc w:val="right"/>
      <w:rPr>
        <w:rFonts w:ascii="Arial" w:hAnsi="Arial" w:cs="Arial"/>
        <w:sz w:val="20"/>
        <w:szCs w:val="20"/>
      </w:rPr>
    </w:pPr>
    <w:r w:rsidRPr="00007EED">
      <w:rPr>
        <w:rFonts w:ascii="Arial" w:hAnsi="Arial" w:cs="Arial"/>
        <w:sz w:val="20"/>
        <w:szCs w:val="20"/>
      </w:rPr>
      <w:fldChar w:fldCharType="begin"/>
    </w:r>
    <w:r w:rsidRPr="00007EED">
      <w:rPr>
        <w:rFonts w:ascii="Arial" w:hAnsi="Arial" w:cs="Arial"/>
        <w:sz w:val="20"/>
        <w:szCs w:val="20"/>
      </w:rPr>
      <w:instrText>PAGE   \* MERGEFORMAT</w:instrText>
    </w:r>
    <w:r w:rsidRPr="00007EED">
      <w:rPr>
        <w:rFonts w:ascii="Arial" w:hAnsi="Arial" w:cs="Arial"/>
        <w:sz w:val="20"/>
        <w:szCs w:val="20"/>
      </w:rPr>
      <w:fldChar w:fldCharType="separate"/>
    </w:r>
    <w:r w:rsidR="00736BDD">
      <w:rPr>
        <w:rFonts w:ascii="Arial" w:hAnsi="Arial" w:cs="Arial"/>
        <w:noProof/>
        <w:sz w:val="20"/>
        <w:szCs w:val="20"/>
      </w:rPr>
      <w:t>5</w:t>
    </w:r>
    <w:r w:rsidRPr="00007EED">
      <w:rPr>
        <w:rFonts w:ascii="Arial" w:hAnsi="Arial" w:cs="Arial"/>
        <w:sz w:val="20"/>
        <w:szCs w:val="20"/>
      </w:rPr>
      <w:fldChar w:fldCharType="end"/>
    </w:r>
  </w:p>
  <w:p w:rsidR="00353109" w:rsidRDefault="00353109" w:rsidP="00EA1104">
    <w:pPr>
      <w:rPr>
        <w:noProof/>
        <w:lang w:bidi="ar-SA"/>
      </w:rPr>
    </w:pPr>
  </w:p>
  <w:p w:rsidR="00353109" w:rsidRDefault="00353109" w:rsidP="00EA1104">
    <w:r>
      <w:rPr>
        <w:noProof/>
        <w:lang w:bidi="ar-SA"/>
      </w:rPr>
      <w:drawing>
        <wp:anchor distT="0" distB="0" distL="114300" distR="114300" simplePos="0" relativeHeight="251660800" behindDoc="1" locked="1" layoutInCell="1" allowOverlap="1" wp14:anchorId="3BA17038" wp14:editId="3B5AF0CE">
          <wp:simplePos x="0" y="0"/>
          <wp:positionH relativeFrom="column">
            <wp:posOffset>-4445</wp:posOffset>
          </wp:positionH>
          <wp:positionV relativeFrom="page">
            <wp:posOffset>180975</wp:posOffset>
          </wp:positionV>
          <wp:extent cx="765175" cy="790575"/>
          <wp:effectExtent l="0" t="0" r="0" b="9525"/>
          <wp:wrapNone/>
          <wp:docPr id="1" name="Image 18" descr="Description : Sc-logo-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Sc-logo-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175" cy="790575"/>
                  </a:xfrm>
                  <a:prstGeom prst="rect">
                    <a:avLst/>
                  </a:prstGeom>
                  <a:noFill/>
                </pic:spPr>
              </pic:pic>
            </a:graphicData>
          </a:graphic>
          <wp14:sizeRelH relativeFrom="margin">
            <wp14:pctWidth>0</wp14:pctWidth>
          </wp14:sizeRelH>
          <wp14:sizeRelV relativeFrom="margin">
            <wp14:pctHeight>0</wp14:pctHeight>
          </wp14:sizeRelV>
        </wp:anchor>
      </w:drawing>
    </w:r>
  </w:p>
  <w:p w:rsidR="00353109" w:rsidRDefault="00353109" w:rsidP="00EA1104">
    <w:pPr>
      <w:jc w:val="both"/>
      <w:rPr>
        <w:rFonts w:ascii="Arial Bold" w:eastAsia="MS Mincho" w:hAnsi="Arial Bold" w:cs="Arial Bold"/>
        <w:b/>
        <w:color w:val="14508C"/>
        <w:sz w:val="18"/>
        <w:szCs w:val="18"/>
        <w:lang w:bidi="ar-SA"/>
      </w:rPr>
    </w:pPr>
  </w:p>
  <w:p w:rsidR="00353109" w:rsidRDefault="00353109" w:rsidP="00EA1104">
    <w:pPr>
      <w:jc w:val="both"/>
      <w:rPr>
        <w:rFonts w:ascii="Arial Bold" w:eastAsia="MS Mincho" w:hAnsi="Arial Bold" w:cs="Arial Bold"/>
        <w:b/>
        <w:color w:val="14508C"/>
        <w:sz w:val="18"/>
        <w:szCs w:val="18"/>
        <w:lang w:bidi="ar-SA"/>
      </w:rPr>
    </w:pPr>
  </w:p>
  <w:p w:rsidR="00353109" w:rsidRDefault="00353109" w:rsidP="00EA1104">
    <w:pPr>
      <w:jc w:val="both"/>
      <w:rPr>
        <w:rFonts w:ascii="Arial Bold" w:eastAsia="MS Mincho" w:hAnsi="Arial Bold" w:cs="Arial Bold"/>
        <w:b/>
        <w:color w:val="14508C"/>
        <w:sz w:val="18"/>
        <w:szCs w:val="18"/>
        <w:lang w:bidi="ar-SA"/>
      </w:rPr>
    </w:pPr>
  </w:p>
  <w:p w:rsidR="00353109" w:rsidRDefault="00353109" w:rsidP="00EA1104">
    <w:pPr>
      <w:jc w:val="both"/>
      <w:rPr>
        <w:rFonts w:ascii="Arial Bold" w:eastAsia="MS Mincho" w:hAnsi="Arial Bold" w:cs="Arial Bold"/>
        <w:b/>
        <w:color w:val="14508C"/>
        <w:sz w:val="18"/>
        <w:szCs w:val="18"/>
        <w:lang w:bidi="ar-SA"/>
      </w:rPr>
    </w:pPr>
    <w:r>
      <w:rPr>
        <w:rFonts w:ascii="Arial Bold" w:eastAsia="MS Mincho" w:hAnsi="Arial Bold" w:cs="Arial Bold"/>
        <w:b/>
        <w:color w:val="14508C"/>
        <w:sz w:val="18"/>
        <w:szCs w:val="18"/>
        <w:lang w:bidi="ar-SA"/>
      </w:rPr>
      <w:t>Philanthropie</w:t>
    </w:r>
  </w:p>
  <w:p w:rsidR="00353109" w:rsidRPr="00B62C79" w:rsidRDefault="00353109" w:rsidP="00EA1104">
    <w:pPr>
      <w:jc w:val="both"/>
    </w:pPr>
    <w:proofErr w:type="gramStart"/>
    <w:r>
      <w:rPr>
        <w:rFonts w:ascii="Arial Bold" w:eastAsia="MS Mincho" w:hAnsi="Arial Bold" w:cs="Arial Bold"/>
        <w:b/>
        <w:color w:val="14508C"/>
        <w:sz w:val="18"/>
        <w:szCs w:val="18"/>
        <w:lang w:bidi="ar-SA"/>
      </w:rPr>
      <w:t>et</w:t>
    </w:r>
    <w:proofErr w:type="gramEnd"/>
    <w:r>
      <w:rPr>
        <w:rFonts w:ascii="Arial Bold" w:eastAsia="MS Mincho" w:hAnsi="Arial Bold" w:cs="Arial Bold"/>
        <w:b/>
        <w:color w:val="14508C"/>
        <w:sz w:val="18"/>
        <w:szCs w:val="18"/>
        <w:lang w:bidi="ar-SA"/>
      </w:rPr>
      <w:t xml:space="preserve"> Mécénat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5F7A"/>
    <w:multiLevelType w:val="hybridMultilevel"/>
    <w:tmpl w:val="374E371A"/>
    <w:lvl w:ilvl="0" w:tplc="939E982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6653B3"/>
    <w:multiLevelType w:val="hybridMultilevel"/>
    <w:tmpl w:val="723CF47A"/>
    <w:lvl w:ilvl="0" w:tplc="E0C0A052">
      <w:start w:val="1"/>
      <w:numFmt w:val="bullet"/>
      <w:lvlText w:val=""/>
      <w:lvlJc w:val="left"/>
      <w:pPr>
        <w:tabs>
          <w:tab w:val="num" w:pos="1068"/>
        </w:tabs>
        <w:ind w:left="1068"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3AC196F"/>
    <w:multiLevelType w:val="hybridMultilevel"/>
    <w:tmpl w:val="3FF8673A"/>
    <w:lvl w:ilvl="0" w:tplc="439AE5DA">
      <w:start w:val="1"/>
      <w:numFmt w:val="decimal"/>
      <w:lvlText w:val="%1."/>
      <w:lvlJc w:val="left"/>
      <w:pPr>
        <w:tabs>
          <w:tab w:val="num" w:pos="720"/>
        </w:tabs>
        <w:ind w:left="720" w:hanging="360"/>
      </w:pPr>
      <w:rPr>
        <w:b/>
        <w:bCs/>
      </w:rPr>
    </w:lvl>
    <w:lvl w:ilvl="1" w:tplc="673034F4">
      <w:start w:val="1"/>
      <w:numFmt w:val="bullet"/>
      <w:lvlText w:val="-"/>
      <w:lvlJc w:val="left"/>
      <w:pPr>
        <w:tabs>
          <w:tab w:val="num" w:pos="1440"/>
        </w:tabs>
        <w:ind w:left="1440" w:hanging="360"/>
      </w:pPr>
      <w:rPr>
        <w:rFonts w:ascii="Times New Roman" w:eastAsia="Times New Roman" w:hAnsi="Times New Roman" w:cs="Vrinda" w:hint="default"/>
        <w:b/>
        <w:bCs/>
      </w:rPr>
    </w:lvl>
    <w:lvl w:ilvl="2" w:tplc="A94A2DB2">
      <w:start w:val="1"/>
      <w:numFmt w:val="decimal"/>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5B47EEF"/>
    <w:multiLevelType w:val="hybridMultilevel"/>
    <w:tmpl w:val="F1307394"/>
    <w:lvl w:ilvl="0" w:tplc="4B623D24">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633FFA"/>
    <w:multiLevelType w:val="hybridMultilevel"/>
    <w:tmpl w:val="1128AE44"/>
    <w:lvl w:ilvl="0" w:tplc="C8281912">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6C55861"/>
    <w:multiLevelType w:val="hybridMultilevel"/>
    <w:tmpl w:val="037628F8"/>
    <w:lvl w:ilvl="0" w:tplc="BE40192A">
      <w:start w:val="1"/>
      <w:numFmt w:val="bullet"/>
      <w:lvlText w:val=""/>
      <w:lvlJc w:val="left"/>
      <w:pPr>
        <w:tabs>
          <w:tab w:val="num" w:pos="720"/>
        </w:tabs>
        <w:ind w:left="720" w:hanging="360"/>
      </w:pPr>
      <w:rPr>
        <w:rFonts w:ascii="Wingdings" w:hAnsi="Wingdings" w:hint="default"/>
        <w: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9FD661E"/>
    <w:multiLevelType w:val="hybridMultilevel"/>
    <w:tmpl w:val="AF3AD99C"/>
    <w:lvl w:ilvl="0" w:tplc="939E982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7020E4"/>
    <w:multiLevelType w:val="hybridMultilevel"/>
    <w:tmpl w:val="B0E60310"/>
    <w:lvl w:ilvl="0" w:tplc="2AF8D060">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nsid w:val="110D60F0"/>
    <w:multiLevelType w:val="hybridMultilevel"/>
    <w:tmpl w:val="45846614"/>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CA76EC0"/>
    <w:multiLevelType w:val="hybridMultilevel"/>
    <w:tmpl w:val="CFC8AFF4"/>
    <w:lvl w:ilvl="0" w:tplc="673034F4">
      <w:start w:val="1"/>
      <w:numFmt w:val="bullet"/>
      <w:lvlText w:val="-"/>
      <w:lvlJc w:val="left"/>
      <w:pPr>
        <w:tabs>
          <w:tab w:val="num" w:pos="720"/>
        </w:tabs>
        <w:ind w:left="720" w:hanging="360"/>
      </w:pPr>
      <w:rPr>
        <w:rFonts w:ascii="Times New Roman" w:eastAsia="Times New Roman" w:hAnsi="Times New Roman" w:cs="Vrind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1002777"/>
    <w:multiLevelType w:val="hybridMultilevel"/>
    <w:tmpl w:val="8E4C7ACA"/>
    <w:lvl w:ilvl="0" w:tplc="85FA2C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1305663"/>
    <w:multiLevelType w:val="hybridMultilevel"/>
    <w:tmpl w:val="BB789F38"/>
    <w:lvl w:ilvl="0" w:tplc="939E982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105E20"/>
    <w:multiLevelType w:val="multilevel"/>
    <w:tmpl w:val="9F9CA616"/>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Times New Roman" w:eastAsia="Times New Roman" w:hAnsi="Times New Roman" w:cs="Vrinda" w:hint="default"/>
        <w:b/>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8F73B9B"/>
    <w:multiLevelType w:val="hybridMultilevel"/>
    <w:tmpl w:val="C43A675C"/>
    <w:lvl w:ilvl="0" w:tplc="4B623D24">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F1459F"/>
    <w:multiLevelType w:val="hybridMultilevel"/>
    <w:tmpl w:val="D6505DE2"/>
    <w:lvl w:ilvl="0" w:tplc="939E982A">
      <w:start w:val="1"/>
      <w:numFmt w:val="bullet"/>
      <w:lvlText w:val="-"/>
      <w:lvlJc w:val="left"/>
      <w:pPr>
        <w:ind w:left="720" w:hanging="360"/>
      </w:pPr>
      <w:rPr>
        <w:rFonts w:ascii="Arial" w:hAnsi="Arial" w:hint="default"/>
      </w:rPr>
    </w:lvl>
    <w:lvl w:ilvl="1" w:tplc="4038F230">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B133473"/>
    <w:multiLevelType w:val="hybridMultilevel"/>
    <w:tmpl w:val="8FA2D50E"/>
    <w:lvl w:ilvl="0" w:tplc="FD040F92">
      <w:start w:val="5"/>
      <w:numFmt w:val="bullet"/>
      <w:lvlText w:val=""/>
      <w:lvlJc w:val="left"/>
      <w:pPr>
        <w:ind w:left="720" w:hanging="360"/>
      </w:pPr>
      <w:rPr>
        <w:rFonts w:ascii="Wingdings" w:eastAsia="Times New Roman" w:hAnsi="Wingdings" w:cs="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C404DAE"/>
    <w:multiLevelType w:val="hybridMultilevel"/>
    <w:tmpl w:val="26DAFD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1FF5015"/>
    <w:multiLevelType w:val="hybridMultilevel"/>
    <w:tmpl w:val="F25C3C5E"/>
    <w:lvl w:ilvl="0" w:tplc="291A1032">
      <w:start w:val="1"/>
      <w:numFmt w:val="bullet"/>
      <w:lvlText w:val="-"/>
      <w:lvlJc w:val="left"/>
      <w:pPr>
        <w:ind w:left="720" w:hanging="360"/>
      </w:pPr>
      <w:rPr>
        <w:rFonts w:ascii="Trebuchet MS" w:hAnsi="Trebuchet MS" w:hint="default"/>
        <w: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26E5A6A"/>
    <w:multiLevelType w:val="hybridMultilevel"/>
    <w:tmpl w:val="D1288D06"/>
    <w:lvl w:ilvl="0" w:tplc="5E86AD1E">
      <w:start w:val="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8A6A39"/>
    <w:multiLevelType w:val="hybridMultilevel"/>
    <w:tmpl w:val="8E68D028"/>
    <w:lvl w:ilvl="0" w:tplc="B57CD074">
      <w:numFmt w:val="bullet"/>
      <w:lvlText w:val=""/>
      <w:lvlJc w:val="left"/>
      <w:pPr>
        <w:ind w:left="720" w:hanging="360"/>
      </w:pPr>
      <w:rPr>
        <w:rFonts w:ascii="Wingdings" w:eastAsia="Times New Roman" w:hAnsi="Wingdings" w:cs="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7A32D86"/>
    <w:multiLevelType w:val="hybridMultilevel"/>
    <w:tmpl w:val="376EFEDC"/>
    <w:lvl w:ilvl="0" w:tplc="939E982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BD17D90"/>
    <w:multiLevelType w:val="multilevel"/>
    <w:tmpl w:val="5FDE4A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CB41203"/>
    <w:multiLevelType w:val="hybridMultilevel"/>
    <w:tmpl w:val="3FF8673A"/>
    <w:lvl w:ilvl="0" w:tplc="439AE5DA">
      <w:start w:val="1"/>
      <w:numFmt w:val="decimal"/>
      <w:lvlText w:val="%1."/>
      <w:lvlJc w:val="left"/>
      <w:pPr>
        <w:tabs>
          <w:tab w:val="num" w:pos="720"/>
        </w:tabs>
        <w:ind w:left="720" w:hanging="360"/>
      </w:pPr>
      <w:rPr>
        <w:b/>
        <w:bCs/>
      </w:rPr>
    </w:lvl>
    <w:lvl w:ilvl="1" w:tplc="673034F4">
      <w:start w:val="1"/>
      <w:numFmt w:val="bullet"/>
      <w:lvlText w:val="-"/>
      <w:lvlJc w:val="left"/>
      <w:pPr>
        <w:tabs>
          <w:tab w:val="num" w:pos="1440"/>
        </w:tabs>
        <w:ind w:left="1440" w:hanging="360"/>
      </w:pPr>
      <w:rPr>
        <w:rFonts w:ascii="Times New Roman" w:eastAsia="Times New Roman" w:hAnsi="Times New Roman" w:cs="Vrinda" w:hint="default"/>
        <w:b/>
        <w:bCs/>
      </w:rPr>
    </w:lvl>
    <w:lvl w:ilvl="2" w:tplc="A94A2DB2">
      <w:start w:val="1"/>
      <w:numFmt w:val="decimal"/>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2C13095"/>
    <w:multiLevelType w:val="hybridMultilevel"/>
    <w:tmpl w:val="9F9CA616"/>
    <w:lvl w:ilvl="0" w:tplc="439AE5DA">
      <w:start w:val="1"/>
      <w:numFmt w:val="decimal"/>
      <w:lvlText w:val="%1."/>
      <w:lvlJc w:val="left"/>
      <w:pPr>
        <w:tabs>
          <w:tab w:val="num" w:pos="720"/>
        </w:tabs>
        <w:ind w:left="720" w:hanging="360"/>
      </w:pPr>
      <w:rPr>
        <w:b/>
        <w:bCs/>
      </w:rPr>
    </w:lvl>
    <w:lvl w:ilvl="1" w:tplc="673034F4">
      <w:start w:val="1"/>
      <w:numFmt w:val="bullet"/>
      <w:lvlText w:val="-"/>
      <w:lvlJc w:val="left"/>
      <w:pPr>
        <w:tabs>
          <w:tab w:val="num" w:pos="1440"/>
        </w:tabs>
        <w:ind w:left="1440" w:hanging="360"/>
      </w:pPr>
      <w:rPr>
        <w:rFonts w:ascii="Times New Roman" w:eastAsia="Times New Roman" w:hAnsi="Times New Roman" w:cs="Vrinda" w:hint="default"/>
        <w:b/>
        <w:bCs/>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32D58DE"/>
    <w:multiLevelType w:val="hybridMultilevel"/>
    <w:tmpl w:val="0EE82F4A"/>
    <w:lvl w:ilvl="0" w:tplc="4B623D24">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73B54CD"/>
    <w:multiLevelType w:val="hybridMultilevel"/>
    <w:tmpl w:val="1EEEDA1E"/>
    <w:lvl w:ilvl="0" w:tplc="4B623D24">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9D35944"/>
    <w:multiLevelType w:val="hybridMultilevel"/>
    <w:tmpl w:val="9962B3B0"/>
    <w:lvl w:ilvl="0" w:tplc="291A1032">
      <w:start w:val="1"/>
      <w:numFmt w:val="bullet"/>
      <w:lvlText w:val="-"/>
      <w:lvlJc w:val="left"/>
      <w:pPr>
        <w:ind w:left="720" w:hanging="360"/>
      </w:pPr>
      <w:rPr>
        <w:rFonts w:ascii="Trebuchet MS" w:hAnsi="Trebuchet MS" w:hint="default"/>
        <w: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A2E196C"/>
    <w:multiLevelType w:val="hybridMultilevel"/>
    <w:tmpl w:val="FA02D6B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8">
    <w:nsid w:val="4DD235D1"/>
    <w:multiLevelType w:val="hybridMultilevel"/>
    <w:tmpl w:val="AA7ABB66"/>
    <w:lvl w:ilvl="0" w:tplc="673034F4">
      <w:start w:val="1"/>
      <w:numFmt w:val="bullet"/>
      <w:lvlText w:val="-"/>
      <w:lvlJc w:val="left"/>
      <w:pPr>
        <w:ind w:left="720" w:hanging="360"/>
      </w:pPr>
      <w:rPr>
        <w:rFonts w:ascii="Times New Roman" w:eastAsia="Times New Roman" w:hAnsi="Times New Roman" w:cs="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7E64DF8"/>
    <w:multiLevelType w:val="hybridMultilevel"/>
    <w:tmpl w:val="302EB01E"/>
    <w:lvl w:ilvl="0" w:tplc="5C909D7C">
      <w:start w:val="106"/>
      <w:numFmt w:val="bullet"/>
      <w:lvlText w:val="-"/>
      <w:lvlJc w:val="left"/>
      <w:pPr>
        <w:tabs>
          <w:tab w:val="num" w:pos="720"/>
        </w:tabs>
        <w:ind w:left="720" w:hanging="360"/>
      </w:pPr>
      <w:rPr>
        <w:rFonts w:ascii="Arial" w:eastAsia="Times New Roman" w:hAnsi="Arial" w:cs="Aria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59264D2C"/>
    <w:multiLevelType w:val="hybridMultilevel"/>
    <w:tmpl w:val="88524126"/>
    <w:lvl w:ilvl="0" w:tplc="FBF0B7FA">
      <w:start w:val="2"/>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1">
    <w:nsid w:val="5BDA0950"/>
    <w:multiLevelType w:val="hybridMultilevel"/>
    <w:tmpl w:val="D1A65F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0131498"/>
    <w:multiLevelType w:val="multilevel"/>
    <w:tmpl w:val="77E6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A02128"/>
    <w:multiLevelType w:val="hybridMultilevel"/>
    <w:tmpl w:val="623CEF78"/>
    <w:lvl w:ilvl="0" w:tplc="78BAE446">
      <w:start w:val="1"/>
      <w:numFmt w:val="bullet"/>
      <w:lvlText w:val="–"/>
      <w:lvlJc w:val="left"/>
      <w:pPr>
        <w:tabs>
          <w:tab w:val="num" w:pos="1080"/>
        </w:tabs>
        <w:ind w:left="1080" w:hanging="360"/>
      </w:pPr>
      <w:rPr>
        <w:rFonts w:ascii="Helv" w:hAnsi="Helv" w:cs="Helv" w:hint="default"/>
        <w:sz w:val="16"/>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4">
    <w:nsid w:val="662D15D8"/>
    <w:multiLevelType w:val="hybridMultilevel"/>
    <w:tmpl w:val="3FF8673A"/>
    <w:lvl w:ilvl="0" w:tplc="439AE5DA">
      <w:start w:val="1"/>
      <w:numFmt w:val="decimal"/>
      <w:lvlText w:val="%1."/>
      <w:lvlJc w:val="left"/>
      <w:pPr>
        <w:tabs>
          <w:tab w:val="num" w:pos="720"/>
        </w:tabs>
        <w:ind w:left="720" w:hanging="360"/>
      </w:pPr>
      <w:rPr>
        <w:b/>
        <w:bCs/>
      </w:rPr>
    </w:lvl>
    <w:lvl w:ilvl="1" w:tplc="673034F4">
      <w:start w:val="1"/>
      <w:numFmt w:val="bullet"/>
      <w:lvlText w:val="-"/>
      <w:lvlJc w:val="left"/>
      <w:pPr>
        <w:tabs>
          <w:tab w:val="num" w:pos="1440"/>
        </w:tabs>
        <w:ind w:left="1440" w:hanging="360"/>
      </w:pPr>
      <w:rPr>
        <w:rFonts w:ascii="Times New Roman" w:eastAsia="Times New Roman" w:hAnsi="Times New Roman" w:cs="Vrinda" w:hint="default"/>
        <w:b/>
        <w:bCs/>
      </w:rPr>
    </w:lvl>
    <w:lvl w:ilvl="2" w:tplc="A94A2DB2">
      <w:start w:val="1"/>
      <w:numFmt w:val="decimal"/>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6E156AD5"/>
    <w:multiLevelType w:val="hybridMultilevel"/>
    <w:tmpl w:val="44A60496"/>
    <w:lvl w:ilvl="0" w:tplc="262CF382">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7624762"/>
    <w:multiLevelType w:val="hybridMultilevel"/>
    <w:tmpl w:val="4906E906"/>
    <w:lvl w:ilvl="0" w:tplc="0CA095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8D70F9B"/>
    <w:multiLevelType w:val="hybridMultilevel"/>
    <w:tmpl w:val="BDC604CC"/>
    <w:lvl w:ilvl="0" w:tplc="291A1032">
      <w:start w:val="1"/>
      <w:numFmt w:val="bullet"/>
      <w:lvlText w:val="-"/>
      <w:lvlJc w:val="left"/>
      <w:pPr>
        <w:ind w:left="720" w:hanging="360"/>
      </w:pPr>
      <w:rPr>
        <w:rFonts w:ascii="Trebuchet MS" w:hAnsi="Trebuchet MS" w:hint="default"/>
        <w: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F6B0942"/>
    <w:multiLevelType w:val="multilevel"/>
    <w:tmpl w:val="5FDE4A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9"/>
  </w:num>
  <w:num w:numId="3">
    <w:abstractNumId w:val="2"/>
  </w:num>
  <w:num w:numId="4">
    <w:abstractNumId w:val="12"/>
  </w:num>
  <w:num w:numId="5">
    <w:abstractNumId w:val="16"/>
  </w:num>
  <w:num w:numId="6">
    <w:abstractNumId w:val="33"/>
  </w:num>
  <w:num w:numId="7">
    <w:abstractNumId w:val="32"/>
  </w:num>
  <w:num w:numId="8">
    <w:abstractNumId w:val="29"/>
  </w:num>
  <w:num w:numId="9">
    <w:abstractNumId w:val="1"/>
  </w:num>
  <w:num w:numId="10">
    <w:abstractNumId w:val="23"/>
  </w:num>
  <w:num w:numId="11">
    <w:abstractNumId w:val="30"/>
  </w:num>
  <w:num w:numId="12">
    <w:abstractNumId w:val="10"/>
  </w:num>
  <w:num w:numId="13">
    <w:abstractNumId w:val="22"/>
  </w:num>
  <w:num w:numId="14">
    <w:abstractNumId w:val="34"/>
  </w:num>
  <w:num w:numId="15">
    <w:abstractNumId w:val="31"/>
  </w:num>
  <w:num w:numId="16">
    <w:abstractNumId w:val="19"/>
  </w:num>
  <w:num w:numId="17">
    <w:abstractNumId w:val="5"/>
  </w:num>
  <w:num w:numId="18">
    <w:abstractNumId w:val="36"/>
  </w:num>
  <w:num w:numId="19">
    <w:abstractNumId w:val="38"/>
  </w:num>
  <w:num w:numId="20">
    <w:abstractNumId w:val="21"/>
  </w:num>
  <w:num w:numId="21">
    <w:abstractNumId w:val="27"/>
  </w:num>
  <w:num w:numId="22">
    <w:abstractNumId w:val="15"/>
  </w:num>
  <w:num w:numId="23">
    <w:abstractNumId w:val="17"/>
  </w:num>
  <w:num w:numId="24">
    <w:abstractNumId w:val="26"/>
  </w:num>
  <w:num w:numId="25">
    <w:abstractNumId w:val="37"/>
  </w:num>
  <w:num w:numId="26">
    <w:abstractNumId w:val="28"/>
  </w:num>
  <w:num w:numId="27">
    <w:abstractNumId w:val="35"/>
  </w:num>
  <w:num w:numId="28">
    <w:abstractNumId w:val="18"/>
  </w:num>
  <w:num w:numId="29">
    <w:abstractNumId w:val="4"/>
  </w:num>
  <w:num w:numId="30">
    <w:abstractNumId w:val="24"/>
  </w:num>
  <w:num w:numId="31">
    <w:abstractNumId w:val="13"/>
  </w:num>
  <w:num w:numId="32">
    <w:abstractNumId w:val="3"/>
  </w:num>
  <w:num w:numId="33">
    <w:abstractNumId w:val="25"/>
  </w:num>
  <w:num w:numId="34">
    <w:abstractNumId w:val="6"/>
  </w:num>
  <w:num w:numId="35">
    <w:abstractNumId w:val="7"/>
  </w:num>
  <w:num w:numId="36">
    <w:abstractNumId w:val="14"/>
  </w:num>
  <w:num w:numId="37">
    <w:abstractNumId w:val="20"/>
  </w:num>
  <w:num w:numId="38">
    <w:abstractNumId w:val="1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920"/>
    <w:rsid w:val="00004135"/>
    <w:rsid w:val="000048DE"/>
    <w:rsid w:val="00021C67"/>
    <w:rsid w:val="0002560A"/>
    <w:rsid w:val="00033763"/>
    <w:rsid w:val="00057A47"/>
    <w:rsid w:val="00062EA5"/>
    <w:rsid w:val="00073984"/>
    <w:rsid w:val="00075EA8"/>
    <w:rsid w:val="00083B25"/>
    <w:rsid w:val="000A752F"/>
    <w:rsid w:val="000B376D"/>
    <w:rsid w:val="000B3D54"/>
    <w:rsid w:val="000B460B"/>
    <w:rsid w:val="000C505D"/>
    <w:rsid w:val="000C54DB"/>
    <w:rsid w:val="000D2A72"/>
    <w:rsid w:val="000D4A63"/>
    <w:rsid w:val="000D76CB"/>
    <w:rsid w:val="000E0652"/>
    <w:rsid w:val="000E6F64"/>
    <w:rsid w:val="000E7B65"/>
    <w:rsid w:val="000F1F6E"/>
    <w:rsid w:val="0010329F"/>
    <w:rsid w:val="00105CF1"/>
    <w:rsid w:val="00105E73"/>
    <w:rsid w:val="00107235"/>
    <w:rsid w:val="001161E4"/>
    <w:rsid w:val="00123E4D"/>
    <w:rsid w:val="001264C7"/>
    <w:rsid w:val="0014475F"/>
    <w:rsid w:val="001457F2"/>
    <w:rsid w:val="00156858"/>
    <w:rsid w:val="00170578"/>
    <w:rsid w:val="00175BF6"/>
    <w:rsid w:val="001768DB"/>
    <w:rsid w:val="0018013F"/>
    <w:rsid w:val="001812C2"/>
    <w:rsid w:val="00183778"/>
    <w:rsid w:val="00185570"/>
    <w:rsid w:val="001866E2"/>
    <w:rsid w:val="001907EB"/>
    <w:rsid w:val="001A2851"/>
    <w:rsid w:val="001A3A73"/>
    <w:rsid w:val="001B455D"/>
    <w:rsid w:val="001B4E9E"/>
    <w:rsid w:val="001C02D8"/>
    <w:rsid w:val="001D06D2"/>
    <w:rsid w:val="001D37A3"/>
    <w:rsid w:val="001D4A7C"/>
    <w:rsid w:val="001E156F"/>
    <w:rsid w:val="001E352D"/>
    <w:rsid w:val="001F572F"/>
    <w:rsid w:val="002024A3"/>
    <w:rsid w:val="002050D6"/>
    <w:rsid w:val="002150A4"/>
    <w:rsid w:val="002302AE"/>
    <w:rsid w:val="00235CFA"/>
    <w:rsid w:val="0024783B"/>
    <w:rsid w:val="00267A95"/>
    <w:rsid w:val="00270DEB"/>
    <w:rsid w:val="00272F88"/>
    <w:rsid w:val="0027392E"/>
    <w:rsid w:val="00276641"/>
    <w:rsid w:val="002768C8"/>
    <w:rsid w:val="002B6465"/>
    <w:rsid w:val="002B73C4"/>
    <w:rsid w:val="002C637C"/>
    <w:rsid w:val="002D260D"/>
    <w:rsid w:val="002D2F52"/>
    <w:rsid w:val="002D7F25"/>
    <w:rsid w:val="002E4EDC"/>
    <w:rsid w:val="002E5C47"/>
    <w:rsid w:val="002E70AF"/>
    <w:rsid w:val="003015DF"/>
    <w:rsid w:val="00301F2D"/>
    <w:rsid w:val="0030410D"/>
    <w:rsid w:val="00304ECE"/>
    <w:rsid w:val="00305C87"/>
    <w:rsid w:val="00306400"/>
    <w:rsid w:val="00310321"/>
    <w:rsid w:val="00316302"/>
    <w:rsid w:val="003227CA"/>
    <w:rsid w:val="00324627"/>
    <w:rsid w:val="00336988"/>
    <w:rsid w:val="003402A8"/>
    <w:rsid w:val="00345011"/>
    <w:rsid w:val="003458C2"/>
    <w:rsid w:val="00346F7E"/>
    <w:rsid w:val="003472EC"/>
    <w:rsid w:val="00347C6E"/>
    <w:rsid w:val="00353109"/>
    <w:rsid w:val="00355F23"/>
    <w:rsid w:val="00355FB4"/>
    <w:rsid w:val="003710E1"/>
    <w:rsid w:val="00372FB1"/>
    <w:rsid w:val="00375576"/>
    <w:rsid w:val="00382AA1"/>
    <w:rsid w:val="00386E8E"/>
    <w:rsid w:val="00386F00"/>
    <w:rsid w:val="00391D64"/>
    <w:rsid w:val="00396053"/>
    <w:rsid w:val="00397CCA"/>
    <w:rsid w:val="003A443F"/>
    <w:rsid w:val="003B1D22"/>
    <w:rsid w:val="003B2C8E"/>
    <w:rsid w:val="003B50F7"/>
    <w:rsid w:val="003C1AE4"/>
    <w:rsid w:val="003C23A6"/>
    <w:rsid w:val="003C3A23"/>
    <w:rsid w:val="003C53B6"/>
    <w:rsid w:val="003C5B3A"/>
    <w:rsid w:val="003D3351"/>
    <w:rsid w:val="003D501E"/>
    <w:rsid w:val="003E3222"/>
    <w:rsid w:val="003E38B2"/>
    <w:rsid w:val="003F07D0"/>
    <w:rsid w:val="0040011A"/>
    <w:rsid w:val="00400276"/>
    <w:rsid w:val="00400917"/>
    <w:rsid w:val="00401871"/>
    <w:rsid w:val="0040700F"/>
    <w:rsid w:val="0041146C"/>
    <w:rsid w:val="00411520"/>
    <w:rsid w:val="004318A5"/>
    <w:rsid w:val="00431D28"/>
    <w:rsid w:val="00433A01"/>
    <w:rsid w:val="0044378E"/>
    <w:rsid w:val="004473EA"/>
    <w:rsid w:val="00455CF3"/>
    <w:rsid w:val="00472C30"/>
    <w:rsid w:val="00476CF8"/>
    <w:rsid w:val="00481942"/>
    <w:rsid w:val="00487CD2"/>
    <w:rsid w:val="004A0DBC"/>
    <w:rsid w:val="004A56F7"/>
    <w:rsid w:val="004A6804"/>
    <w:rsid w:val="004B1C34"/>
    <w:rsid w:val="004C1295"/>
    <w:rsid w:val="004C2FEA"/>
    <w:rsid w:val="004C61EB"/>
    <w:rsid w:val="004C7B71"/>
    <w:rsid w:val="004D69D5"/>
    <w:rsid w:val="004E587E"/>
    <w:rsid w:val="004F5EF0"/>
    <w:rsid w:val="005036B2"/>
    <w:rsid w:val="00503E13"/>
    <w:rsid w:val="00506FC8"/>
    <w:rsid w:val="00510E5D"/>
    <w:rsid w:val="00511252"/>
    <w:rsid w:val="00512599"/>
    <w:rsid w:val="005127DA"/>
    <w:rsid w:val="00513521"/>
    <w:rsid w:val="00514FCC"/>
    <w:rsid w:val="00516E75"/>
    <w:rsid w:val="005201B4"/>
    <w:rsid w:val="005227D8"/>
    <w:rsid w:val="0054340F"/>
    <w:rsid w:val="00553107"/>
    <w:rsid w:val="005568D1"/>
    <w:rsid w:val="00557AC2"/>
    <w:rsid w:val="00561EB3"/>
    <w:rsid w:val="00570836"/>
    <w:rsid w:val="005714CE"/>
    <w:rsid w:val="005822B8"/>
    <w:rsid w:val="00585E74"/>
    <w:rsid w:val="00590AA9"/>
    <w:rsid w:val="005B0D43"/>
    <w:rsid w:val="005B2956"/>
    <w:rsid w:val="005C297F"/>
    <w:rsid w:val="005D66DA"/>
    <w:rsid w:val="005E4E0D"/>
    <w:rsid w:val="005F2C76"/>
    <w:rsid w:val="005F501F"/>
    <w:rsid w:val="005F54DF"/>
    <w:rsid w:val="00601C57"/>
    <w:rsid w:val="00612878"/>
    <w:rsid w:val="0061473A"/>
    <w:rsid w:val="006173AD"/>
    <w:rsid w:val="00625BEE"/>
    <w:rsid w:val="006360BD"/>
    <w:rsid w:val="00644509"/>
    <w:rsid w:val="0064494D"/>
    <w:rsid w:val="00644F17"/>
    <w:rsid w:val="00645376"/>
    <w:rsid w:val="00646135"/>
    <w:rsid w:val="006506CA"/>
    <w:rsid w:val="006634E6"/>
    <w:rsid w:val="006675C1"/>
    <w:rsid w:val="006764E3"/>
    <w:rsid w:val="00680C6A"/>
    <w:rsid w:val="006858B8"/>
    <w:rsid w:val="00690427"/>
    <w:rsid w:val="006917BB"/>
    <w:rsid w:val="00691861"/>
    <w:rsid w:val="00693D13"/>
    <w:rsid w:val="00695CC9"/>
    <w:rsid w:val="00696B65"/>
    <w:rsid w:val="006A28C8"/>
    <w:rsid w:val="006A377E"/>
    <w:rsid w:val="006B231C"/>
    <w:rsid w:val="006B2F1D"/>
    <w:rsid w:val="006C31E6"/>
    <w:rsid w:val="006D1BBF"/>
    <w:rsid w:val="006D263D"/>
    <w:rsid w:val="006D4000"/>
    <w:rsid w:val="006D67CD"/>
    <w:rsid w:val="006D7F49"/>
    <w:rsid w:val="006E2AF8"/>
    <w:rsid w:val="006E30EA"/>
    <w:rsid w:val="006E3420"/>
    <w:rsid w:val="006E386A"/>
    <w:rsid w:val="006E6020"/>
    <w:rsid w:val="006E6CA8"/>
    <w:rsid w:val="00700E3B"/>
    <w:rsid w:val="00704137"/>
    <w:rsid w:val="00715041"/>
    <w:rsid w:val="007315AD"/>
    <w:rsid w:val="00733A17"/>
    <w:rsid w:val="00736BDD"/>
    <w:rsid w:val="007462EC"/>
    <w:rsid w:val="00746CE0"/>
    <w:rsid w:val="00747051"/>
    <w:rsid w:val="00757585"/>
    <w:rsid w:val="007608AA"/>
    <w:rsid w:val="007659A6"/>
    <w:rsid w:val="00773712"/>
    <w:rsid w:val="007765F3"/>
    <w:rsid w:val="00776E47"/>
    <w:rsid w:val="0078557A"/>
    <w:rsid w:val="007919AD"/>
    <w:rsid w:val="00794146"/>
    <w:rsid w:val="007A08FB"/>
    <w:rsid w:val="007A270F"/>
    <w:rsid w:val="007B3922"/>
    <w:rsid w:val="007B4CAD"/>
    <w:rsid w:val="007B52D5"/>
    <w:rsid w:val="007B6894"/>
    <w:rsid w:val="007C78C0"/>
    <w:rsid w:val="007D13C8"/>
    <w:rsid w:val="007D2D9C"/>
    <w:rsid w:val="007D7508"/>
    <w:rsid w:val="007F38AB"/>
    <w:rsid w:val="007F7901"/>
    <w:rsid w:val="00800558"/>
    <w:rsid w:val="008058C8"/>
    <w:rsid w:val="008058F8"/>
    <w:rsid w:val="00805B18"/>
    <w:rsid w:val="00806B22"/>
    <w:rsid w:val="0081335B"/>
    <w:rsid w:val="008179EF"/>
    <w:rsid w:val="00832938"/>
    <w:rsid w:val="00835291"/>
    <w:rsid w:val="00835B61"/>
    <w:rsid w:val="00844387"/>
    <w:rsid w:val="00852CE0"/>
    <w:rsid w:val="008545E3"/>
    <w:rsid w:val="00854FA3"/>
    <w:rsid w:val="008579E0"/>
    <w:rsid w:val="00867F56"/>
    <w:rsid w:val="00872193"/>
    <w:rsid w:val="0088457D"/>
    <w:rsid w:val="0089408C"/>
    <w:rsid w:val="00895F01"/>
    <w:rsid w:val="008961FF"/>
    <w:rsid w:val="0089703C"/>
    <w:rsid w:val="008A35FB"/>
    <w:rsid w:val="008B5CE4"/>
    <w:rsid w:val="008C1693"/>
    <w:rsid w:val="008C3877"/>
    <w:rsid w:val="008D79F7"/>
    <w:rsid w:val="008F4BB8"/>
    <w:rsid w:val="008F63D7"/>
    <w:rsid w:val="0090438F"/>
    <w:rsid w:val="0091540C"/>
    <w:rsid w:val="0092387F"/>
    <w:rsid w:val="00925CC0"/>
    <w:rsid w:val="00931048"/>
    <w:rsid w:val="00931EE5"/>
    <w:rsid w:val="009343F7"/>
    <w:rsid w:val="00934A2C"/>
    <w:rsid w:val="00940549"/>
    <w:rsid w:val="00946ACE"/>
    <w:rsid w:val="00946F86"/>
    <w:rsid w:val="00957C8F"/>
    <w:rsid w:val="0096002B"/>
    <w:rsid w:val="00960B09"/>
    <w:rsid w:val="00961E46"/>
    <w:rsid w:val="009711BE"/>
    <w:rsid w:val="009711C5"/>
    <w:rsid w:val="00974046"/>
    <w:rsid w:val="0097590D"/>
    <w:rsid w:val="00976D59"/>
    <w:rsid w:val="00983169"/>
    <w:rsid w:val="00986BF2"/>
    <w:rsid w:val="00987809"/>
    <w:rsid w:val="009906AD"/>
    <w:rsid w:val="0099244F"/>
    <w:rsid w:val="00993852"/>
    <w:rsid w:val="009A1271"/>
    <w:rsid w:val="009A260A"/>
    <w:rsid w:val="009A5E60"/>
    <w:rsid w:val="009A67BA"/>
    <w:rsid w:val="009A7709"/>
    <w:rsid w:val="009B138A"/>
    <w:rsid w:val="009B3975"/>
    <w:rsid w:val="009D6FA1"/>
    <w:rsid w:val="009D7139"/>
    <w:rsid w:val="009E2B89"/>
    <w:rsid w:val="009F7233"/>
    <w:rsid w:val="009F7D9E"/>
    <w:rsid w:val="00A0083C"/>
    <w:rsid w:val="00A02FFD"/>
    <w:rsid w:val="00A04F95"/>
    <w:rsid w:val="00A06BA6"/>
    <w:rsid w:val="00A10D88"/>
    <w:rsid w:val="00A11A0A"/>
    <w:rsid w:val="00A1227F"/>
    <w:rsid w:val="00A15C28"/>
    <w:rsid w:val="00A210E6"/>
    <w:rsid w:val="00A40820"/>
    <w:rsid w:val="00A40ADD"/>
    <w:rsid w:val="00A7405C"/>
    <w:rsid w:val="00A773C1"/>
    <w:rsid w:val="00A8215F"/>
    <w:rsid w:val="00A82202"/>
    <w:rsid w:val="00A82DEF"/>
    <w:rsid w:val="00AA1273"/>
    <w:rsid w:val="00AA7BC7"/>
    <w:rsid w:val="00AB12DD"/>
    <w:rsid w:val="00AD4924"/>
    <w:rsid w:val="00AE3E75"/>
    <w:rsid w:val="00AE719F"/>
    <w:rsid w:val="00AF20C0"/>
    <w:rsid w:val="00AF2FB2"/>
    <w:rsid w:val="00AF7038"/>
    <w:rsid w:val="00AF7DD0"/>
    <w:rsid w:val="00B00FEB"/>
    <w:rsid w:val="00B01FEF"/>
    <w:rsid w:val="00B04378"/>
    <w:rsid w:val="00B07A19"/>
    <w:rsid w:val="00B11D8D"/>
    <w:rsid w:val="00B21637"/>
    <w:rsid w:val="00B23D1D"/>
    <w:rsid w:val="00B2400E"/>
    <w:rsid w:val="00B25C8F"/>
    <w:rsid w:val="00B500DC"/>
    <w:rsid w:val="00B60228"/>
    <w:rsid w:val="00B60D6F"/>
    <w:rsid w:val="00B62C79"/>
    <w:rsid w:val="00B7241D"/>
    <w:rsid w:val="00B75170"/>
    <w:rsid w:val="00B76407"/>
    <w:rsid w:val="00B849D8"/>
    <w:rsid w:val="00BA06A9"/>
    <w:rsid w:val="00BA55F1"/>
    <w:rsid w:val="00BB20C9"/>
    <w:rsid w:val="00BB2D66"/>
    <w:rsid w:val="00BB320B"/>
    <w:rsid w:val="00BB39DF"/>
    <w:rsid w:val="00BB3F96"/>
    <w:rsid w:val="00BD019D"/>
    <w:rsid w:val="00BD131B"/>
    <w:rsid w:val="00BD7D05"/>
    <w:rsid w:val="00BE65D2"/>
    <w:rsid w:val="00BF0104"/>
    <w:rsid w:val="00BF1FE8"/>
    <w:rsid w:val="00C07F6F"/>
    <w:rsid w:val="00C145D1"/>
    <w:rsid w:val="00C17A3F"/>
    <w:rsid w:val="00C26226"/>
    <w:rsid w:val="00C3124F"/>
    <w:rsid w:val="00C33EDF"/>
    <w:rsid w:val="00C35050"/>
    <w:rsid w:val="00C47C88"/>
    <w:rsid w:val="00C56DCB"/>
    <w:rsid w:val="00C7474A"/>
    <w:rsid w:val="00C83D71"/>
    <w:rsid w:val="00C928E3"/>
    <w:rsid w:val="00C93381"/>
    <w:rsid w:val="00C93F8D"/>
    <w:rsid w:val="00CA1805"/>
    <w:rsid w:val="00CA3D92"/>
    <w:rsid w:val="00CA5D80"/>
    <w:rsid w:val="00CE58F6"/>
    <w:rsid w:val="00CE63B2"/>
    <w:rsid w:val="00CE682D"/>
    <w:rsid w:val="00CE6983"/>
    <w:rsid w:val="00CE7FCD"/>
    <w:rsid w:val="00CF49BA"/>
    <w:rsid w:val="00D00920"/>
    <w:rsid w:val="00D02474"/>
    <w:rsid w:val="00D067A8"/>
    <w:rsid w:val="00D13E5A"/>
    <w:rsid w:val="00D25C7A"/>
    <w:rsid w:val="00D321EC"/>
    <w:rsid w:val="00D37D89"/>
    <w:rsid w:val="00D4131A"/>
    <w:rsid w:val="00D45D77"/>
    <w:rsid w:val="00D53CEC"/>
    <w:rsid w:val="00D546C7"/>
    <w:rsid w:val="00D57869"/>
    <w:rsid w:val="00D87E58"/>
    <w:rsid w:val="00DA233F"/>
    <w:rsid w:val="00DA4E31"/>
    <w:rsid w:val="00DB423A"/>
    <w:rsid w:val="00DB700C"/>
    <w:rsid w:val="00DB719A"/>
    <w:rsid w:val="00DC0977"/>
    <w:rsid w:val="00DD40FA"/>
    <w:rsid w:val="00DD6197"/>
    <w:rsid w:val="00DF21F0"/>
    <w:rsid w:val="00E031B4"/>
    <w:rsid w:val="00E043BE"/>
    <w:rsid w:val="00E0599D"/>
    <w:rsid w:val="00E079EC"/>
    <w:rsid w:val="00E07AF1"/>
    <w:rsid w:val="00E123F9"/>
    <w:rsid w:val="00E1634C"/>
    <w:rsid w:val="00E17D6D"/>
    <w:rsid w:val="00E3399D"/>
    <w:rsid w:val="00E3449F"/>
    <w:rsid w:val="00E34AD7"/>
    <w:rsid w:val="00E356D7"/>
    <w:rsid w:val="00E4158F"/>
    <w:rsid w:val="00E47AAA"/>
    <w:rsid w:val="00E5156A"/>
    <w:rsid w:val="00E52127"/>
    <w:rsid w:val="00E66DB8"/>
    <w:rsid w:val="00E72D39"/>
    <w:rsid w:val="00E85387"/>
    <w:rsid w:val="00E86F60"/>
    <w:rsid w:val="00E93DE2"/>
    <w:rsid w:val="00E94EAE"/>
    <w:rsid w:val="00E97F0D"/>
    <w:rsid w:val="00EA0C90"/>
    <w:rsid w:val="00EA1104"/>
    <w:rsid w:val="00EA4488"/>
    <w:rsid w:val="00EA608A"/>
    <w:rsid w:val="00EB1CB1"/>
    <w:rsid w:val="00EB2135"/>
    <w:rsid w:val="00EB4981"/>
    <w:rsid w:val="00EB6154"/>
    <w:rsid w:val="00EC066C"/>
    <w:rsid w:val="00ED01A0"/>
    <w:rsid w:val="00ED0F1B"/>
    <w:rsid w:val="00ED1BDB"/>
    <w:rsid w:val="00ED262F"/>
    <w:rsid w:val="00ED2694"/>
    <w:rsid w:val="00ED2B1C"/>
    <w:rsid w:val="00ED5176"/>
    <w:rsid w:val="00ED66CD"/>
    <w:rsid w:val="00EE01A2"/>
    <w:rsid w:val="00EF069B"/>
    <w:rsid w:val="00EF57B6"/>
    <w:rsid w:val="00F0442A"/>
    <w:rsid w:val="00F104A9"/>
    <w:rsid w:val="00F110FE"/>
    <w:rsid w:val="00F13855"/>
    <w:rsid w:val="00F22171"/>
    <w:rsid w:val="00F30F0E"/>
    <w:rsid w:val="00F32091"/>
    <w:rsid w:val="00F32F9F"/>
    <w:rsid w:val="00F3561D"/>
    <w:rsid w:val="00F35BD3"/>
    <w:rsid w:val="00F42F44"/>
    <w:rsid w:val="00F433A1"/>
    <w:rsid w:val="00F46D76"/>
    <w:rsid w:val="00F53A33"/>
    <w:rsid w:val="00F56F0E"/>
    <w:rsid w:val="00F7004E"/>
    <w:rsid w:val="00F72627"/>
    <w:rsid w:val="00FA17EC"/>
    <w:rsid w:val="00FB45AE"/>
    <w:rsid w:val="00FB6D02"/>
    <w:rsid w:val="00FB74A5"/>
    <w:rsid w:val="00FC33D2"/>
    <w:rsid w:val="00FD44AB"/>
    <w:rsid w:val="00FE016C"/>
    <w:rsid w:val="00FE2B81"/>
    <w:rsid w:val="00FE2DB8"/>
    <w:rsid w:val="00FE5B40"/>
    <w:rsid w:val="00FE736B"/>
    <w:rsid w:val="00FE73D9"/>
    <w:rsid w:val="00FF017A"/>
    <w:rsid w:val="00FF05F6"/>
    <w:rsid w:val="00FF2CB3"/>
    <w:rsid w:val="00FF47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1AE4"/>
    <w:rPr>
      <w:rFonts w:cs="Vrinda"/>
      <w:sz w:val="24"/>
      <w:szCs w:val="24"/>
      <w:lang w:bidi="bn-IN"/>
    </w:rPr>
  </w:style>
  <w:style w:type="paragraph" w:styleId="Titre1">
    <w:name w:val="heading 1"/>
    <w:basedOn w:val="Normal"/>
    <w:next w:val="Normal"/>
    <w:link w:val="Titre1Car"/>
    <w:qFormat/>
    <w:rsid w:val="002302AE"/>
    <w:pPr>
      <w:keepNext/>
      <w:keepLines/>
      <w:spacing w:before="480"/>
      <w:outlineLvl w:val="0"/>
    </w:pPr>
    <w:rPr>
      <w:rFonts w:asciiTheme="majorHAnsi" w:eastAsiaTheme="majorEastAsia" w:hAnsiTheme="majorHAnsi" w:cstheme="majorBidi"/>
      <w:b/>
      <w:bCs/>
      <w:color w:val="365F91" w:themeColor="accent1" w:themeShade="BF"/>
      <w:sz w:val="28"/>
      <w:szCs w:val="35"/>
    </w:rPr>
  </w:style>
  <w:style w:type="paragraph" w:styleId="Titre3">
    <w:name w:val="heading 3"/>
    <w:basedOn w:val="Normal"/>
    <w:qFormat/>
    <w:rsid w:val="00733A17"/>
    <w:pPr>
      <w:spacing w:before="100" w:beforeAutospacing="1" w:after="100" w:afterAutospacing="1"/>
      <w:outlineLvl w:val="2"/>
    </w:pPr>
    <w:rPr>
      <w:rFonts w:cs="Times New Roman"/>
      <w:b/>
      <w:bCs/>
      <w:sz w:val="27"/>
      <w:szCs w:val="27"/>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173AD"/>
    <w:rPr>
      <w:rFonts w:ascii="Tahoma" w:hAnsi="Tahoma" w:cs="Tahoma"/>
      <w:sz w:val="16"/>
      <w:szCs w:val="16"/>
    </w:rPr>
  </w:style>
  <w:style w:type="paragraph" w:styleId="Notedebasdepage">
    <w:name w:val="footnote text"/>
    <w:basedOn w:val="Normal"/>
    <w:semiHidden/>
    <w:rsid w:val="00516E75"/>
    <w:rPr>
      <w:rFonts w:cs="Times New Roman"/>
      <w:sz w:val="20"/>
      <w:szCs w:val="20"/>
      <w:lang w:bidi="ar-SA"/>
    </w:rPr>
  </w:style>
  <w:style w:type="character" w:styleId="Appelnotedebasdep">
    <w:name w:val="footnote reference"/>
    <w:semiHidden/>
    <w:rsid w:val="00516E75"/>
    <w:rPr>
      <w:vertAlign w:val="superscript"/>
    </w:rPr>
  </w:style>
  <w:style w:type="paragraph" w:styleId="NormalWeb">
    <w:name w:val="Normal (Web)"/>
    <w:basedOn w:val="Normal"/>
    <w:rsid w:val="00733A17"/>
    <w:pPr>
      <w:spacing w:before="100" w:beforeAutospacing="1" w:after="100" w:afterAutospacing="1"/>
    </w:pPr>
    <w:rPr>
      <w:rFonts w:cs="Times New Roman"/>
      <w:lang w:bidi="ar-SA"/>
    </w:rPr>
  </w:style>
  <w:style w:type="character" w:styleId="lev">
    <w:name w:val="Strong"/>
    <w:uiPriority w:val="22"/>
    <w:qFormat/>
    <w:rsid w:val="00310321"/>
    <w:rPr>
      <w:b/>
      <w:bCs/>
    </w:rPr>
  </w:style>
  <w:style w:type="paragraph" w:styleId="En-tte">
    <w:name w:val="header"/>
    <w:basedOn w:val="Normal"/>
    <w:link w:val="En-tteCar"/>
    <w:uiPriority w:val="99"/>
    <w:rsid w:val="00D4131A"/>
    <w:pPr>
      <w:tabs>
        <w:tab w:val="center" w:pos="4536"/>
        <w:tab w:val="right" w:pos="9072"/>
      </w:tabs>
    </w:pPr>
    <w:rPr>
      <w:lang w:val="x-none" w:eastAsia="x-none"/>
    </w:rPr>
  </w:style>
  <w:style w:type="paragraph" w:styleId="Pieddepage">
    <w:name w:val="footer"/>
    <w:basedOn w:val="Normal"/>
    <w:link w:val="PieddepageCar"/>
    <w:uiPriority w:val="99"/>
    <w:rsid w:val="00D4131A"/>
    <w:pPr>
      <w:tabs>
        <w:tab w:val="center" w:pos="4536"/>
        <w:tab w:val="right" w:pos="9072"/>
      </w:tabs>
    </w:pPr>
  </w:style>
  <w:style w:type="character" w:customStyle="1" w:styleId="spipsurligne">
    <w:name w:val="spip_surligne"/>
    <w:basedOn w:val="Policepardfaut"/>
    <w:rsid w:val="00844387"/>
  </w:style>
  <w:style w:type="paragraph" w:styleId="Notedefin">
    <w:name w:val="endnote text"/>
    <w:basedOn w:val="Normal"/>
    <w:link w:val="NotedefinCar"/>
    <w:rsid w:val="006E3420"/>
    <w:rPr>
      <w:sz w:val="20"/>
      <w:szCs w:val="25"/>
      <w:lang w:val="x-none" w:eastAsia="x-none"/>
    </w:rPr>
  </w:style>
  <w:style w:type="character" w:customStyle="1" w:styleId="NotedefinCar">
    <w:name w:val="Note de fin Car"/>
    <w:link w:val="Notedefin"/>
    <w:rsid w:val="006E3420"/>
    <w:rPr>
      <w:rFonts w:cs="Vrinda"/>
      <w:szCs w:val="25"/>
      <w:lang w:bidi="bn-IN"/>
    </w:rPr>
  </w:style>
  <w:style w:type="character" w:styleId="Appeldenotedefin">
    <w:name w:val="endnote reference"/>
    <w:rsid w:val="006E3420"/>
    <w:rPr>
      <w:vertAlign w:val="superscript"/>
    </w:rPr>
  </w:style>
  <w:style w:type="character" w:customStyle="1" w:styleId="apple-converted-space">
    <w:name w:val="apple-converted-space"/>
    <w:rsid w:val="006E3420"/>
  </w:style>
  <w:style w:type="paragraph" w:styleId="Paragraphedeliste">
    <w:name w:val="List Paragraph"/>
    <w:basedOn w:val="Normal"/>
    <w:uiPriority w:val="34"/>
    <w:qFormat/>
    <w:rsid w:val="00FE2DB8"/>
    <w:pPr>
      <w:spacing w:after="200" w:line="276" w:lineRule="auto"/>
      <w:ind w:left="720"/>
      <w:contextualSpacing/>
    </w:pPr>
    <w:rPr>
      <w:rFonts w:ascii="Calibri" w:eastAsia="Calibri" w:hAnsi="Calibri" w:cs="Times New Roman"/>
      <w:sz w:val="22"/>
      <w:szCs w:val="22"/>
      <w:lang w:eastAsia="en-US" w:bidi="ar-SA"/>
    </w:rPr>
  </w:style>
  <w:style w:type="character" w:customStyle="1" w:styleId="En-tteCar">
    <w:name w:val="En-tête Car"/>
    <w:link w:val="En-tte"/>
    <w:uiPriority w:val="99"/>
    <w:rsid w:val="00170578"/>
    <w:rPr>
      <w:rFonts w:cs="Vrinda"/>
      <w:sz w:val="24"/>
      <w:szCs w:val="24"/>
      <w:lang w:bidi="bn-IN"/>
    </w:rPr>
  </w:style>
  <w:style w:type="character" w:customStyle="1" w:styleId="PieddepageCar">
    <w:name w:val="Pied de page Car"/>
    <w:link w:val="Pieddepage"/>
    <w:uiPriority w:val="99"/>
    <w:rsid w:val="00F35BD3"/>
    <w:rPr>
      <w:rFonts w:cs="Vrinda"/>
      <w:sz w:val="24"/>
      <w:szCs w:val="24"/>
      <w:lang w:bidi="bn-IN"/>
    </w:rPr>
  </w:style>
  <w:style w:type="table" w:styleId="Grilledutableau">
    <w:name w:val="Table Grid"/>
    <w:basedOn w:val="TableauNormal"/>
    <w:rsid w:val="00503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3B1D22"/>
    <w:rPr>
      <w:color w:val="0000FF" w:themeColor="hyperlink"/>
      <w:u w:val="single"/>
    </w:rPr>
  </w:style>
  <w:style w:type="character" w:customStyle="1" w:styleId="Titre1Car">
    <w:name w:val="Titre 1 Car"/>
    <w:basedOn w:val="Policepardfaut"/>
    <w:link w:val="Titre1"/>
    <w:rsid w:val="002302AE"/>
    <w:rPr>
      <w:rFonts w:asciiTheme="majorHAnsi" w:eastAsiaTheme="majorEastAsia" w:hAnsiTheme="majorHAnsi" w:cstheme="majorBidi"/>
      <w:b/>
      <w:bCs/>
      <w:color w:val="365F91" w:themeColor="accent1" w:themeShade="BF"/>
      <w:sz w:val="28"/>
      <w:szCs w:val="35"/>
      <w:lang w:bidi="bn-IN"/>
    </w:rPr>
  </w:style>
  <w:style w:type="paragraph" w:styleId="Titre">
    <w:name w:val="Title"/>
    <w:basedOn w:val="Normal"/>
    <w:next w:val="Normal"/>
    <w:link w:val="TitreCar"/>
    <w:qFormat/>
    <w:rsid w:val="00D53C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66"/>
    </w:rPr>
  </w:style>
  <w:style w:type="character" w:customStyle="1" w:styleId="TitreCar">
    <w:name w:val="Titre Car"/>
    <w:basedOn w:val="Policepardfaut"/>
    <w:link w:val="Titre"/>
    <w:rsid w:val="00D53CEC"/>
    <w:rPr>
      <w:rFonts w:asciiTheme="majorHAnsi" w:eastAsiaTheme="majorEastAsia" w:hAnsiTheme="majorHAnsi" w:cstheme="majorBidi"/>
      <w:color w:val="17365D" w:themeColor="text2" w:themeShade="BF"/>
      <w:spacing w:val="5"/>
      <w:kern w:val="28"/>
      <w:sz w:val="52"/>
      <w:szCs w:val="66"/>
      <w:lang w:bidi="b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1AE4"/>
    <w:rPr>
      <w:rFonts w:cs="Vrinda"/>
      <w:sz w:val="24"/>
      <w:szCs w:val="24"/>
      <w:lang w:bidi="bn-IN"/>
    </w:rPr>
  </w:style>
  <w:style w:type="paragraph" w:styleId="Titre1">
    <w:name w:val="heading 1"/>
    <w:basedOn w:val="Normal"/>
    <w:next w:val="Normal"/>
    <w:link w:val="Titre1Car"/>
    <w:qFormat/>
    <w:rsid w:val="002302AE"/>
    <w:pPr>
      <w:keepNext/>
      <w:keepLines/>
      <w:spacing w:before="480"/>
      <w:outlineLvl w:val="0"/>
    </w:pPr>
    <w:rPr>
      <w:rFonts w:asciiTheme="majorHAnsi" w:eastAsiaTheme="majorEastAsia" w:hAnsiTheme="majorHAnsi" w:cstheme="majorBidi"/>
      <w:b/>
      <w:bCs/>
      <w:color w:val="365F91" w:themeColor="accent1" w:themeShade="BF"/>
      <w:sz w:val="28"/>
      <w:szCs w:val="35"/>
    </w:rPr>
  </w:style>
  <w:style w:type="paragraph" w:styleId="Titre3">
    <w:name w:val="heading 3"/>
    <w:basedOn w:val="Normal"/>
    <w:qFormat/>
    <w:rsid w:val="00733A17"/>
    <w:pPr>
      <w:spacing w:before="100" w:beforeAutospacing="1" w:after="100" w:afterAutospacing="1"/>
      <w:outlineLvl w:val="2"/>
    </w:pPr>
    <w:rPr>
      <w:rFonts w:cs="Times New Roman"/>
      <w:b/>
      <w:bCs/>
      <w:sz w:val="27"/>
      <w:szCs w:val="27"/>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173AD"/>
    <w:rPr>
      <w:rFonts w:ascii="Tahoma" w:hAnsi="Tahoma" w:cs="Tahoma"/>
      <w:sz w:val="16"/>
      <w:szCs w:val="16"/>
    </w:rPr>
  </w:style>
  <w:style w:type="paragraph" w:styleId="Notedebasdepage">
    <w:name w:val="footnote text"/>
    <w:basedOn w:val="Normal"/>
    <w:semiHidden/>
    <w:rsid w:val="00516E75"/>
    <w:rPr>
      <w:rFonts w:cs="Times New Roman"/>
      <w:sz w:val="20"/>
      <w:szCs w:val="20"/>
      <w:lang w:bidi="ar-SA"/>
    </w:rPr>
  </w:style>
  <w:style w:type="character" w:styleId="Appelnotedebasdep">
    <w:name w:val="footnote reference"/>
    <w:semiHidden/>
    <w:rsid w:val="00516E75"/>
    <w:rPr>
      <w:vertAlign w:val="superscript"/>
    </w:rPr>
  </w:style>
  <w:style w:type="paragraph" w:styleId="NormalWeb">
    <w:name w:val="Normal (Web)"/>
    <w:basedOn w:val="Normal"/>
    <w:rsid w:val="00733A17"/>
    <w:pPr>
      <w:spacing w:before="100" w:beforeAutospacing="1" w:after="100" w:afterAutospacing="1"/>
    </w:pPr>
    <w:rPr>
      <w:rFonts w:cs="Times New Roman"/>
      <w:lang w:bidi="ar-SA"/>
    </w:rPr>
  </w:style>
  <w:style w:type="character" w:styleId="lev">
    <w:name w:val="Strong"/>
    <w:uiPriority w:val="22"/>
    <w:qFormat/>
    <w:rsid w:val="00310321"/>
    <w:rPr>
      <w:b/>
      <w:bCs/>
    </w:rPr>
  </w:style>
  <w:style w:type="paragraph" w:styleId="En-tte">
    <w:name w:val="header"/>
    <w:basedOn w:val="Normal"/>
    <w:link w:val="En-tteCar"/>
    <w:uiPriority w:val="99"/>
    <w:rsid w:val="00D4131A"/>
    <w:pPr>
      <w:tabs>
        <w:tab w:val="center" w:pos="4536"/>
        <w:tab w:val="right" w:pos="9072"/>
      </w:tabs>
    </w:pPr>
    <w:rPr>
      <w:lang w:val="x-none" w:eastAsia="x-none"/>
    </w:rPr>
  </w:style>
  <w:style w:type="paragraph" w:styleId="Pieddepage">
    <w:name w:val="footer"/>
    <w:basedOn w:val="Normal"/>
    <w:link w:val="PieddepageCar"/>
    <w:uiPriority w:val="99"/>
    <w:rsid w:val="00D4131A"/>
    <w:pPr>
      <w:tabs>
        <w:tab w:val="center" w:pos="4536"/>
        <w:tab w:val="right" w:pos="9072"/>
      </w:tabs>
    </w:pPr>
  </w:style>
  <w:style w:type="character" w:customStyle="1" w:styleId="spipsurligne">
    <w:name w:val="spip_surligne"/>
    <w:basedOn w:val="Policepardfaut"/>
    <w:rsid w:val="00844387"/>
  </w:style>
  <w:style w:type="paragraph" w:styleId="Notedefin">
    <w:name w:val="endnote text"/>
    <w:basedOn w:val="Normal"/>
    <w:link w:val="NotedefinCar"/>
    <w:rsid w:val="006E3420"/>
    <w:rPr>
      <w:sz w:val="20"/>
      <w:szCs w:val="25"/>
      <w:lang w:val="x-none" w:eastAsia="x-none"/>
    </w:rPr>
  </w:style>
  <w:style w:type="character" w:customStyle="1" w:styleId="NotedefinCar">
    <w:name w:val="Note de fin Car"/>
    <w:link w:val="Notedefin"/>
    <w:rsid w:val="006E3420"/>
    <w:rPr>
      <w:rFonts w:cs="Vrinda"/>
      <w:szCs w:val="25"/>
      <w:lang w:bidi="bn-IN"/>
    </w:rPr>
  </w:style>
  <w:style w:type="character" w:styleId="Appeldenotedefin">
    <w:name w:val="endnote reference"/>
    <w:rsid w:val="006E3420"/>
    <w:rPr>
      <w:vertAlign w:val="superscript"/>
    </w:rPr>
  </w:style>
  <w:style w:type="character" w:customStyle="1" w:styleId="apple-converted-space">
    <w:name w:val="apple-converted-space"/>
    <w:rsid w:val="006E3420"/>
  </w:style>
  <w:style w:type="paragraph" w:styleId="Paragraphedeliste">
    <w:name w:val="List Paragraph"/>
    <w:basedOn w:val="Normal"/>
    <w:uiPriority w:val="34"/>
    <w:qFormat/>
    <w:rsid w:val="00FE2DB8"/>
    <w:pPr>
      <w:spacing w:after="200" w:line="276" w:lineRule="auto"/>
      <w:ind w:left="720"/>
      <w:contextualSpacing/>
    </w:pPr>
    <w:rPr>
      <w:rFonts w:ascii="Calibri" w:eastAsia="Calibri" w:hAnsi="Calibri" w:cs="Times New Roman"/>
      <w:sz w:val="22"/>
      <w:szCs w:val="22"/>
      <w:lang w:eastAsia="en-US" w:bidi="ar-SA"/>
    </w:rPr>
  </w:style>
  <w:style w:type="character" w:customStyle="1" w:styleId="En-tteCar">
    <w:name w:val="En-tête Car"/>
    <w:link w:val="En-tte"/>
    <w:uiPriority w:val="99"/>
    <w:rsid w:val="00170578"/>
    <w:rPr>
      <w:rFonts w:cs="Vrinda"/>
      <w:sz w:val="24"/>
      <w:szCs w:val="24"/>
      <w:lang w:bidi="bn-IN"/>
    </w:rPr>
  </w:style>
  <w:style w:type="character" w:customStyle="1" w:styleId="PieddepageCar">
    <w:name w:val="Pied de page Car"/>
    <w:link w:val="Pieddepage"/>
    <w:uiPriority w:val="99"/>
    <w:rsid w:val="00F35BD3"/>
    <w:rPr>
      <w:rFonts w:cs="Vrinda"/>
      <w:sz w:val="24"/>
      <w:szCs w:val="24"/>
      <w:lang w:bidi="bn-IN"/>
    </w:rPr>
  </w:style>
  <w:style w:type="table" w:styleId="Grilledutableau">
    <w:name w:val="Table Grid"/>
    <w:basedOn w:val="TableauNormal"/>
    <w:rsid w:val="00503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3B1D22"/>
    <w:rPr>
      <w:color w:val="0000FF" w:themeColor="hyperlink"/>
      <w:u w:val="single"/>
    </w:rPr>
  </w:style>
  <w:style w:type="character" w:customStyle="1" w:styleId="Titre1Car">
    <w:name w:val="Titre 1 Car"/>
    <w:basedOn w:val="Policepardfaut"/>
    <w:link w:val="Titre1"/>
    <w:rsid w:val="002302AE"/>
    <w:rPr>
      <w:rFonts w:asciiTheme="majorHAnsi" w:eastAsiaTheme="majorEastAsia" w:hAnsiTheme="majorHAnsi" w:cstheme="majorBidi"/>
      <w:b/>
      <w:bCs/>
      <w:color w:val="365F91" w:themeColor="accent1" w:themeShade="BF"/>
      <w:sz w:val="28"/>
      <w:szCs w:val="35"/>
      <w:lang w:bidi="bn-IN"/>
    </w:rPr>
  </w:style>
  <w:style w:type="paragraph" w:styleId="Titre">
    <w:name w:val="Title"/>
    <w:basedOn w:val="Normal"/>
    <w:next w:val="Normal"/>
    <w:link w:val="TitreCar"/>
    <w:qFormat/>
    <w:rsid w:val="00D53C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66"/>
    </w:rPr>
  </w:style>
  <w:style w:type="character" w:customStyle="1" w:styleId="TitreCar">
    <w:name w:val="Titre Car"/>
    <w:basedOn w:val="Policepardfaut"/>
    <w:link w:val="Titre"/>
    <w:rsid w:val="00D53CEC"/>
    <w:rPr>
      <w:rFonts w:asciiTheme="majorHAnsi" w:eastAsiaTheme="majorEastAsia" w:hAnsiTheme="majorHAnsi" w:cstheme="majorBidi"/>
      <w:color w:val="17365D" w:themeColor="text2" w:themeShade="BF"/>
      <w:spacing w:val="5"/>
      <w:kern w:val="28"/>
      <w:sz w:val="52"/>
      <w:szCs w:val="66"/>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983">
      <w:bodyDiv w:val="1"/>
      <w:marLeft w:val="0"/>
      <w:marRight w:val="0"/>
      <w:marTop w:val="0"/>
      <w:marBottom w:val="0"/>
      <w:divBdr>
        <w:top w:val="none" w:sz="0" w:space="0" w:color="auto"/>
        <w:left w:val="none" w:sz="0" w:space="0" w:color="auto"/>
        <w:bottom w:val="none" w:sz="0" w:space="0" w:color="auto"/>
        <w:right w:val="none" w:sz="0" w:space="0" w:color="auto"/>
      </w:divBdr>
    </w:div>
    <w:div w:id="65037952">
      <w:bodyDiv w:val="1"/>
      <w:marLeft w:val="0"/>
      <w:marRight w:val="0"/>
      <w:marTop w:val="0"/>
      <w:marBottom w:val="0"/>
      <w:divBdr>
        <w:top w:val="none" w:sz="0" w:space="0" w:color="auto"/>
        <w:left w:val="none" w:sz="0" w:space="0" w:color="auto"/>
        <w:bottom w:val="none" w:sz="0" w:space="0" w:color="auto"/>
        <w:right w:val="none" w:sz="0" w:space="0" w:color="auto"/>
      </w:divBdr>
    </w:div>
    <w:div w:id="294723749">
      <w:bodyDiv w:val="1"/>
      <w:marLeft w:val="0"/>
      <w:marRight w:val="0"/>
      <w:marTop w:val="0"/>
      <w:marBottom w:val="0"/>
      <w:divBdr>
        <w:top w:val="none" w:sz="0" w:space="0" w:color="auto"/>
        <w:left w:val="none" w:sz="0" w:space="0" w:color="auto"/>
        <w:bottom w:val="none" w:sz="0" w:space="0" w:color="auto"/>
        <w:right w:val="none" w:sz="0" w:space="0" w:color="auto"/>
      </w:divBdr>
    </w:div>
    <w:div w:id="361172480">
      <w:bodyDiv w:val="1"/>
      <w:marLeft w:val="0"/>
      <w:marRight w:val="0"/>
      <w:marTop w:val="0"/>
      <w:marBottom w:val="0"/>
      <w:divBdr>
        <w:top w:val="none" w:sz="0" w:space="0" w:color="auto"/>
        <w:left w:val="none" w:sz="0" w:space="0" w:color="auto"/>
        <w:bottom w:val="none" w:sz="0" w:space="0" w:color="auto"/>
        <w:right w:val="none" w:sz="0" w:space="0" w:color="auto"/>
      </w:divBdr>
    </w:div>
    <w:div w:id="476193012">
      <w:bodyDiv w:val="1"/>
      <w:marLeft w:val="0"/>
      <w:marRight w:val="0"/>
      <w:marTop w:val="0"/>
      <w:marBottom w:val="0"/>
      <w:divBdr>
        <w:top w:val="none" w:sz="0" w:space="0" w:color="auto"/>
        <w:left w:val="none" w:sz="0" w:space="0" w:color="auto"/>
        <w:bottom w:val="none" w:sz="0" w:space="0" w:color="auto"/>
        <w:right w:val="none" w:sz="0" w:space="0" w:color="auto"/>
      </w:divBdr>
    </w:div>
    <w:div w:id="628169726">
      <w:bodyDiv w:val="1"/>
      <w:marLeft w:val="0"/>
      <w:marRight w:val="0"/>
      <w:marTop w:val="0"/>
      <w:marBottom w:val="0"/>
      <w:divBdr>
        <w:top w:val="none" w:sz="0" w:space="0" w:color="auto"/>
        <w:left w:val="none" w:sz="0" w:space="0" w:color="auto"/>
        <w:bottom w:val="none" w:sz="0" w:space="0" w:color="auto"/>
        <w:right w:val="none" w:sz="0" w:space="0" w:color="auto"/>
      </w:divBdr>
    </w:div>
    <w:div w:id="645745720">
      <w:bodyDiv w:val="1"/>
      <w:marLeft w:val="0"/>
      <w:marRight w:val="0"/>
      <w:marTop w:val="0"/>
      <w:marBottom w:val="0"/>
      <w:divBdr>
        <w:top w:val="none" w:sz="0" w:space="0" w:color="auto"/>
        <w:left w:val="none" w:sz="0" w:space="0" w:color="auto"/>
        <w:bottom w:val="none" w:sz="0" w:space="0" w:color="auto"/>
        <w:right w:val="none" w:sz="0" w:space="0" w:color="auto"/>
      </w:divBdr>
    </w:div>
    <w:div w:id="972060651">
      <w:bodyDiv w:val="1"/>
      <w:marLeft w:val="0"/>
      <w:marRight w:val="0"/>
      <w:marTop w:val="0"/>
      <w:marBottom w:val="0"/>
      <w:divBdr>
        <w:top w:val="none" w:sz="0" w:space="0" w:color="auto"/>
        <w:left w:val="none" w:sz="0" w:space="0" w:color="auto"/>
        <w:bottom w:val="none" w:sz="0" w:space="0" w:color="auto"/>
        <w:right w:val="none" w:sz="0" w:space="0" w:color="auto"/>
      </w:divBdr>
    </w:div>
    <w:div w:id="973021926">
      <w:bodyDiv w:val="1"/>
      <w:marLeft w:val="0"/>
      <w:marRight w:val="0"/>
      <w:marTop w:val="0"/>
      <w:marBottom w:val="0"/>
      <w:divBdr>
        <w:top w:val="none" w:sz="0" w:space="0" w:color="auto"/>
        <w:left w:val="none" w:sz="0" w:space="0" w:color="auto"/>
        <w:bottom w:val="none" w:sz="0" w:space="0" w:color="auto"/>
        <w:right w:val="none" w:sz="0" w:space="0" w:color="auto"/>
      </w:divBdr>
    </w:div>
    <w:div w:id="1051925943">
      <w:bodyDiv w:val="1"/>
      <w:marLeft w:val="0"/>
      <w:marRight w:val="0"/>
      <w:marTop w:val="0"/>
      <w:marBottom w:val="0"/>
      <w:divBdr>
        <w:top w:val="none" w:sz="0" w:space="0" w:color="auto"/>
        <w:left w:val="none" w:sz="0" w:space="0" w:color="auto"/>
        <w:bottom w:val="none" w:sz="0" w:space="0" w:color="auto"/>
        <w:right w:val="none" w:sz="0" w:space="0" w:color="auto"/>
      </w:divBdr>
    </w:div>
    <w:div w:id="1099712754">
      <w:bodyDiv w:val="1"/>
      <w:marLeft w:val="0"/>
      <w:marRight w:val="0"/>
      <w:marTop w:val="0"/>
      <w:marBottom w:val="0"/>
      <w:divBdr>
        <w:top w:val="none" w:sz="0" w:space="0" w:color="auto"/>
        <w:left w:val="none" w:sz="0" w:space="0" w:color="auto"/>
        <w:bottom w:val="none" w:sz="0" w:space="0" w:color="auto"/>
        <w:right w:val="none" w:sz="0" w:space="0" w:color="auto"/>
      </w:divBdr>
    </w:div>
    <w:div w:id="1163476215">
      <w:bodyDiv w:val="1"/>
      <w:marLeft w:val="0"/>
      <w:marRight w:val="0"/>
      <w:marTop w:val="0"/>
      <w:marBottom w:val="0"/>
      <w:divBdr>
        <w:top w:val="none" w:sz="0" w:space="0" w:color="auto"/>
        <w:left w:val="none" w:sz="0" w:space="0" w:color="auto"/>
        <w:bottom w:val="none" w:sz="0" w:space="0" w:color="auto"/>
        <w:right w:val="none" w:sz="0" w:space="0" w:color="auto"/>
      </w:divBdr>
    </w:div>
    <w:div w:id="1284385908">
      <w:bodyDiv w:val="1"/>
      <w:marLeft w:val="0"/>
      <w:marRight w:val="0"/>
      <w:marTop w:val="0"/>
      <w:marBottom w:val="0"/>
      <w:divBdr>
        <w:top w:val="none" w:sz="0" w:space="0" w:color="auto"/>
        <w:left w:val="none" w:sz="0" w:space="0" w:color="auto"/>
        <w:bottom w:val="none" w:sz="0" w:space="0" w:color="auto"/>
        <w:right w:val="none" w:sz="0" w:space="0" w:color="auto"/>
      </w:divBdr>
    </w:div>
    <w:div w:id="1287739344">
      <w:bodyDiv w:val="1"/>
      <w:marLeft w:val="0"/>
      <w:marRight w:val="0"/>
      <w:marTop w:val="0"/>
      <w:marBottom w:val="0"/>
      <w:divBdr>
        <w:top w:val="none" w:sz="0" w:space="0" w:color="auto"/>
        <w:left w:val="none" w:sz="0" w:space="0" w:color="auto"/>
        <w:bottom w:val="none" w:sz="0" w:space="0" w:color="auto"/>
        <w:right w:val="none" w:sz="0" w:space="0" w:color="auto"/>
      </w:divBdr>
      <w:divsChild>
        <w:div w:id="778530425">
          <w:marLeft w:val="0"/>
          <w:marRight w:val="0"/>
          <w:marTop w:val="0"/>
          <w:marBottom w:val="0"/>
          <w:divBdr>
            <w:top w:val="none" w:sz="0" w:space="0" w:color="auto"/>
            <w:left w:val="none" w:sz="0" w:space="0" w:color="auto"/>
            <w:bottom w:val="none" w:sz="0" w:space="0" w:color="auto"/>
            <w:right w:val="none" w:sz="0" w:space="0" w:color="auto"/>
          </w:divBdr>
          <w:divsChild>
            <w:div w:id="1538851401">
              <w:marLeft w:val="0"/>
              <w:marRight w:val="0"/>
              <w:marTop w:val="0"/>
              <w:marBottom w:val="0"/>
              <w:divBdr>
                <w:top w:val="none" w:sz="0" w:space="0" w:color="auto"/>
                <w:left w:val="none" w:sz="0" w:space="0" w:color="auto"/>
                <w:bottom w:val="none" w:sz="0" w:space="0" w:color="auto"/>
                <w:right w:val="none" w:sz="0" w:space="0" w:color="auto"/>
              </w:divBdr>
            </w:div>
            <w:div w:id="21327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70688">
      <w:bodyDiv w:val="1"/>
      <w:marLeft w:val="0"/>
      <w:marRight w:val="0"/>
      <w:marTop w:val="0"/>
      <w:marBottom w:val="0"/>
      <w:divBdr>
        <w:top w:val="none" w:sz="0" w:space="0" w:color="auto"/>
        <w:left w:val="none" w:sz="0" w:space="0" w:color="auto"/>
        <w:bottom w:val="none" w:sz="0" w:space="0" w:color="auto"/>
        <w:right w:val="none" w:sz="0" w:space="0" w:color="auto"/>
      </w:divBdr>
    </w:div>
    <w:div w:id="1524703383">
      <w:bodyDiv w:val="1"/>
      <w:marLeft w:val="0"/>
      <w:marRight w:val="0"/>
      <w:marTop w:val="0"/>
      <w:marBottom w:val="0"/>
      <w:divBdr>
        <w:top w:val="none" w:sz="0" w:space="0" w:color="auto"/>
        <w:left w:val="none" w:sz="0" w:space="0" w:color="auto"/>
        <w:bottom w:val="none" w:sz="0" w:space="0" w:color="auto"/>
        <w:right w:val="none" w:sz="0" w:space="0" w:color="auto"/>
      </w:divBdr>
    </w:div>
    <w:div w:id="1537499188">
      <w:bodyDiv w:val="1"/>
      <w:marLeft w:val="0"/>
      <w:marRight w:val="0"/>
      <w:marTop w:val="0"/>
      <w:marBottom w:val="0"/>
      <w:divBdr>
        <w:top w:val="none" w:sz="0" w:space="0" w:color="auto"/>
        <w:left w:val="none" w:sz="0" w:space="0" w:color="auto"/>
        <w:bottom w:val="none" w:sz="0" w:space="0" w:color="auto"/>
        <w:right w:val="none" w:sz="0" w:space="0" w:color="auto"/>
      </w:divBdr>
    </w:div>
    <w:div w:id="1582763288">
      <w:bodyDiv w:val="1"/>
      <w:marLeft w:val="0"/>
      <w:marRight w:val="0"/>
      <w:marTop w:val="0"/>
      <w:marBottom w:val="0"/>
      <w:divBdr>
        <w:top w:val="none" w:sz="0" w:space="0" w:color="auto"/>
        <w:left w:val="none" w:sz="0" w:space="0" w:color="auto"/>
        <w:bottom w:val="none" w:sz="0" w:space="0" w:color="auto"/>
        <w:right w:val="none" w:sz="0" w:space="0" w:color="auto"/>
      </w:divBdr>
    </w:div>
    <w:div w:id="1794783189">
      <w:bodyDiv w:val="1"/>
      <w:marLeft w:val="0"/>
      <w:marRight w:val="0"/>
      <w:marTop w:val="0"/>
      <w:marBottom w:val="0"/>
      <w:divBdr>
        <w:top w:val="none" w:sz="0" w:space="0" w:color="auto"/>
        <w:left w:val="none" w:sz="0" w:space="0" w:color="auto"/>
        <w:bottom w:val="none" w:sz="0" w:space="0" w:color="auto"/>
        <w:right w:val="none" w:sz="0" w:space="0" w:color="auto"/>
      </w:divBdr>
    </w:div>
    <w:div w:id="1919172375">
      <w:bodyDiv w:val="1"/>
      <w:marLeft w:val="0"/>
      <w:marRight w:val="0"/>
      <w:marTop w:val="0"/>
      <w:marBottom w:val="0"/>
      <w:divBdr>
        <w:top w:val="none" w:sz="0" w:space="0" w:color="auto"/>
        <w:left w:val="none" w:sz="0" w:space="0" w:color="auto"/>
        <w:bottom w:val="none" w:sz="0" w:space="0" w:color="auto"/>
        <w:right w:val="none" w:sz="0" w:space="0" w:color="auto"/>
      </w:divBdr>
    </w:div>
    <w:div w:id="1923448056">
      <w:bodyDiv w:val="1"/>
      <w:marLeft w:val="0"/>
      <w:marRight w:val="0"/>
      <w:marTop w:val="0"/>
      <w:marBottom w:val="0"/>
      <w:divBdr>
        <w:top w:val="none" w:sz="0" w:space="0" w:color="auto"/>
        <w:left w:val="none" w:sz="0" w:space="0" w:color="auto"/>
        <w:bottom w:val="none" w:sz="0" w:space="0" w:color="auto"/>
        <w:right w:val="none" w:sz="0" w:space="0" w:color="auto"/>
      </w:divBdr>
    </w:div>
    <w:div w:id="19290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75D46-F807-4D56-8B0B-AE5FEED7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2186</Words>
  <Characters>12104</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Proposition de thématiques pour la Fondation Philanthropique Suisse</vt:lpstr>
    </vt:vector>
  </TitlesOfParts>
  <Company>CARITAS</Company>
  <LinksUpToDate>false</LinksUpToDate>
  <CharactersWithSpaces>14262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thématiques pour la Fondation Philanthropique Suisse</dc:title>
  <dc:creator>CARITAS</dc:creator>
  <cp:lastModifiedBy>Bianchi Chantal</cp:lastModifiedBy>
  <cp:revision>15</cp:revision>
  <cp:lastPrinted>2016-05-26T09:05:00Z</cp:lastPrinted>
  <dcterms:created xsi:type="dcterms:W3CDTF">2019-07-23T19:51:00Z</dcterms:created>
  <dcterms:modified xsi:type="dcterms:W3CDTF">2019-08-01T13:25:00Z</dcterms:modified>
</cp:coreProperties>
</file>