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16" w:rsidRDefault="00B44B59" w:rsidP="00B44B59">
      <w:pPr>
        <w:tabs>
          <w:tab w:val="left" w:pos="5661"/>
        </w:tabs>
        <w:rPr>
          <w:sz w:val="40"/>
        </w:rPr>
      </w:pPr>
      <w:r>
        <w:rPr>
          <w:sz w:val="40"/>
        </w:rPr>
        <w:tab/>
      </w:r>
      <w:r w:rsidR="00E7695B" w:rsidRPr="00E7695B">
        <w:rPr>
          <w:noProof/>
          <w:sz w:val="40"/>
        </w:rPr>
        <w:drawing>
          <wp:inline distT="0" distB="0" distL="0" distR="0">
            <wp:extent cx="4733925" cy="762000"/>
            <wp:effectExtent l="19050" t="0" r="9525" b="0"/>
            <wp:docPr id="1" name="Picture 1" descr="http://www.merds.org.in/images/title.gif"/>
            <wp:cNvGraphicFramePr/>
            <a:graphic xmlns:a="http://schemas.openxmlformats.org/drawingml/2006/main">
              <a:graphicData uri="http://schemas.openxmlformats.org/drawingml/2006/picture">
                <pic:pic xmlns:pic="http://schemas.openxmlformats.org/drawingml/2006/picture">
                  <pic:nvPicPr>
                    <pic:cNvPr id="4" name="Picture 2" descr="http://www.merds.org.in/images/title.gif"/>
                    <pic:cNvPicPr>
                      <a:picLocks noChangeAspect="1" noChangeArrowheads="1"/>
                    </pic:cNvPicPr>
                  </pic:nvPicPr>
                  <pic:blipFill>
                    <a:blip r:embed="rId8"/>
                    <a:stretch>
                      <a:fillRect/>
                    </a:stretch>
                  </pic:blipFill>
                  <pic:spPr bwMode="auto">
                    <a:xfrm>
                      <a:off x="0" y="0"/>
                      <a:ext cx="4733925" cy="762000"/>
                    </a:xfrm>
                    <a:prstGeom prst="rect">
                      <a:avLst/>
                    </a:prstGeom>
                    <a:noFill/>
                    <a:ln>
                      <a:noFill/>
                    </a:ln>
                  </pic:spPr>
                </pic:pic>
              </a:graphicData>
            </a:graphic>
          </wp:inline>
        </w:drawing>
      </w:r>
    </w:p>
    <w:p w:rsidR="00E3412A" w:rsidRDefault="00E3412A" w:rsidP="001F5551">
      <w:pPr>
        <w:rPr>
          <w:rFonts w:ascii="Book Antiqua" w:hAnsi="Book Antiqua"/>
          <w:b/>
          <w:i/>
          <w:color w:val="FF0000"/>
          <w:sz w:val="40"/>
        </w:rPr>
      </w:pPr>
      <w:r w:rsidRPr="00966733">
        <w:rPr>
          <w:rFonts w:ascii="Book Antiqua" w:hAnsi="Book Antiqua"/>
          <w:b/>
          <w:i/>
          <w:color w:val="FF0000"/>
          <w:sz w:val="40"/>
        </w:rPr>
        <w:t xml:space="preserve">Working Together to empower rural community </w:t>
      </w:r>
      <w:r w:rsidR="00966733" w:rsidRPr="00966733">
        <w:rPr>
          <w:rFonts w:ascii="Book Antiqua" w:hAnsi="Book Antiqua"/>
          <w:b/>
          <w:i/>
          <w:noProof/>
          <w:color w:val="FF0000"/>
          <w:sz w:val="40"/>
        </w:rPr>
        <w:drawing>
          <wp:inline distT="0" distB="0" distL="0" distR="0">
            <wp:extent cx="1543050" cy="838200"/>
            <wp:effectExtent l="19050" t="0" r="0" b="0"/>
            <wp:docPr id="2" name="Picture 2" descr="http://www.merds.org.in/images/cow1.jpg"/>
            <wp:cNvGraphicFramePr/>
            <a:graphic xmlns:a="http://schemas.openxmlformats.org/drawingml/2006/main">
              <a:graphicData uri="http://schemas.openxmlformats.org/drawingml/2006/picture">
                <pic:pic xmlns:pic="http://schemas.openxmlformats.org/drawingml/2006/picture">
                  <pic:nvPicPr>
                    <pic:cNvPr id="14338" name="Picture 2" descr="http://www.merds.org.in/images/cow1.jpg"/>
                    <pic:cNvPicPr>
                      <a:picLocks noChangeAspect="1" noChangeArrowheads="1"/>
                    </pic:cNvPicPr>
                  </pic:nvPicPr>
                  <pic:blipFill>
                    <a:blip r:embed="rId9"/>
                    <a:srcRect/>
                    <a:stretch>
                      <a:fillRect/>
                    </a:stretch>
                  </pic:blipFill>
                  <pic:spPr bwMode="auto">
                    <a:xfrm>
                      <a:off x="0" y="0"/>
                      <a:ext cx="1543050" cy="838200"/>
                    </a:xfrm>
                    <a:prstGeom prst="rect">
                      <a:avLst/>
                    </a:prstGeom>
                    <a:noFill/>
                  </pic:spPr>
                </pic:pic>
              </a:graphicData>
            </a:graphic>
          </wp:inline>
        </w:drawing>
      </w:r>
      <w:r w:rsidR="00966733" w:rsidRPr="00966733">
        <w:rPr>
          <w:rFonts w:ascii="Book Antiqua" w:hAnsi="Book Antiqua"/>
          <w:b/>
          <w:i/>
          <w:noProof/>
          <w:color w:val="FF0000"/>
          <w:sz w:val="40"/>
        </w:rPr>
        <w:drawing>
          <wp:inline distT="0" distB="0" distL="0" distR="0">
            <wp:extent cx="1295400" cy="838200"/>
            <wp:effectExtent l="19050" t="0" r="0" b="0"/>
            <wp:docPr id="3" name="Picture 3" descr="http://www.merds.org.in/images/cow2.jpg"/>
            <wp:cNvGraphicFramePr/>
            <a:graphic xmlns:a="http://schemas.openxmlformats.org/drawingml/2006/main">
              <a:graphicData uri="http://schemas.openxmlformats.org/drawingml/2006/picture">
                <pic:pic xmlns:pic="http://schemas.openxmlformats.org/drawingml/2006/picture">
                  <pic:nvPicPr>
                    <pic:cNvPr id="14344" name="Picture 8" descr="http://www.merds.org.in/images/cow2.jpg"/>
                    <pic:cNvPicPr>
                      <a:picLocks noChangeAspect="1" noChangeArrowheads="1"/>
                    </pic:cNvPicPr>
                  </pic:nvPicPr>
                  <pic:blipFill>
                    <a:blip r:embed="rId10"/>
                    <a:srcRect/>
                    <a:stretch>
                      <a:fillRect/>
                    </a:stretch>
                  </pic:blipFill>
                  <pic:spPr bwMode="auto">
                    <a:xfrm>
                      <a:off x="0" y="0"/>
                      <a:ext cx="1295400" cy="838200"/>
                    </a:xfrm>
                    <a:prstGeom prst="rect">
                      <a:avLst/>
                    </a:prstGeom>
                    <a:noFill/>
                  </pic:spPr>
                </pic:pic>
              </a:graphicData>
            </a:graphic>
          </wp:inline>
        </w:drawing>
      </w:r>
      <w:r w:rsidR="00966733" w:rsidRPr="00966733">
        <w:rPr>
          <w:rFonts w:ascii="Book Antiqua" w:hAnsi="Book Antiqua"/>
          <w:b/>
          <w:i/>
          <w:noProof/>
          <w:color w:val="FF0000"/>
          <w:sz w:val="40"/>
        </w:rPr>
        <w:drawing>
          <wp:inline distT="0" distB="0" distL="0" distR="0">
            <wp:extent cx="1362075" cy="838200"/>
            <wp:effectExtent l="19050" t="0" r="9525" b="0"/>
            <wp:docPr id="6" name="Picture 6" descr="http://www.merds.org.in/images/shg.jpg"/>
            <wp:cNvGraphicFramePr/>
            <a:graphic xmlns:a="http://schemas.openxmlformats.org/drawingml/2006/main">
              <a:graphicData uri="http://schemas.openxmlformats.org/drawingml/2006/picture">
                <pic:pic xmlns:pic="http://schemas.openxmlformats.org/drawingml/2006/picture">
                  <pic:nvPicPr>
                    <pic:cNvPr id="4098" name="Picture 2" descr="http://www.merds.org.in/images/shg.jpg"/>
                    <pic:cNvPicPr>
                      <a:picLocks noChangeAspect="1" noChangeArrowheads="1"/>
                    </pic:cNvPicPr>
                  </pic:nvPicPr>
                  <pic:blipFill>
                    <a:blip r:embed="rId11"/>
                    <a:srcRect/>
                    <a:stretch>
                      <a:fillRect/>
                    </a:stretch>
                  </pic:blipFill>
                  <pic:spPr bwMode="auto">
                    <a:xfrm>
                      <a:off x="0" y="0"/>
                      <a:ext cx="1362075" cy="838200"/>
                    </a:xfrm>
                    <a:prstGeom prst="rect">
                      <a:avLst/>
                    </a:prstGeom>
                    <a:noFill/>
                  </pic:spPr>
                </pic:pic>
              </a:graphicData>
            </a:graphic>
          </wp:inline>
        </w:drawing>
      </w:r>
      <w:r w:rsidR="00966733" w:rsidRPr="00966733">
        <w:rPr>
          <w:rFonts w:ascii="Book Antiqua" w:hAnsi="Book Antiqua"/>
          <w:b/>
          <w:i/>
          <w:noProof/>
          <w:color w:val="FF0000"/>
          <w:sz w:val="40"/>
        </w:rPr>
        <w:drawing>
          <wp:inline distT="0" distB="0" distL="0" distR="0">
            <wp:extent cx="1247775" cy="838200"/>
            <wp:effectExtent l="19050" t="0" r="9525" b="0"/>
            <wp:docPr id="8" name="Picture 8" descr="C:\Documents and Settings\Chand\My Documents\DSC00629 (Small).JPG"/>
            <wp:cNvGraphicFramePr/>
            <a:graphic xmlns:a="http://schemas.openxmlformats.org/drawingml/2006/main">
              <a:graphicData uri="http://schemas.openxmlformats.org/drawingml/2006/picture">
                <pic:pic xmlns:pic="http://schemas.openxmlformats.org/drawingml/2006/picture">
                  <pic:nvPicPr>
                    <pic:cNvPr id="4099" name="Picture 3" descr="C:\Documents and Settings\Chand\My Documents\DSC00629 (Small).JPG"/>
                    <pic:cNvPicPr>
                      <a:picLocks noGrp="1" noChangeAspect="1" noChangeArrowheads="1"/>
                    </pic:cNvPicPr>
                  </pic:nvPicPr>
                  <pic:blipFill>
                    <a:blip r:embed="rId12" cstate="print"/>
                    <a:srcRect/>
                    <a:stretch>
                      <a:fillRect/>
                    </a:stretch>
                  </pic:blipFill>
                  <pic:spPr bwMode="auto">
                    <a:xfrm>
                      <a:off x="0" y="0"/>
                      <a:ext cx="1247775" cy="838200"/>
                    </a:xfrm>
                    <a:prstGeom prst="rect">
                      <a:avLst/>
                    </a:prstGeom>
                    <a:noFill/>
                  </pic:spPr>
                </pic:pic>
              </a:graphicData>
            </a:graphic>
          </wp:inline>
        </w:drawing>
      </w:r>
    </w:p>
    <w:p w:rsidR="000D1A87" w:rsidRDefault="000D1A87" w:rsidP="001F5551">
      <w:pPr>
        <w:rPr>
          <w:rFonts w:ascii="Book Antiqua" w:hAnsi="Book Antiqua"/>
          <w:b/>
          <w:i/>
          <w:color w:val="FF0000"/>
          <w:sz w:val="40"/>
        </w:rPr>
      </w:pPr>
      <w:r w:rsidRPr="000D1A87">
        <w:rPr>
          <w:rFonts w:ascii="Book Antiqua" w:hAnsi="Book Antiqua"/>
          <w:b/>
          <w:i/>
          <w:noProof/>
          <w:color w:val="FF0000"/>
          <w:sz w:val="40"/>
        </w:rPr>
        <w:drawing>
          <wp:inline distT="0" distB="0" distL="0" distR="0">
            <wp:extent cx="1219200" cy="1009650"/>
            <wp:effectExtent l="19050" t="0" r="0" b="0"/>
            <wp:docPr id="24" name="Picture 13" descr="C:\Documents and Settings\Chand\My Documents\Photos\DSC00734 (Small).JPG"/>
            <wp:cNvGraphicFramePr/>
            <a:graphic xmlns:a="http://schemas.openxmlformats.org/drawingml/2006/main">
              <a:graphicData uri="http://schemas.openxmlformats.org/drawingml/2006/picture">
                <pic:pic xmlns:pic="http://schemas.openxmlformats.org/drawingml/2006/picture">
                  <pic:nvPicPr>
                    <pic:cNvPr id="29698" name="Picture 2" descr="C:\Documents and Settings\Chand\My Documents\Photos\DSC00734 (Small).JPG"/>
                    <pic:cNvPicPr>
                      <a:picLocks noGrp="1" noChangeAspect="1" noChangeArrowheads="1"/>
                    </pic:cNvPicPr>
                  </pic:nvPicPr>
                  <pic:blipFill>
                    <a:blip r:embed="rId13" cstate="print"/>
                    <a:srcRect/>
                    <a:stretch>
                      <a:fillRect/>
                    </a:stretch>
                  </pic:blipFill>
                  <pic:spPr bwMode="auto">
                    <a:xfrm>
                      <a:off x="0" y="0"/>
                      <a:ext cx="1219200" cy="1009650"/>
                    </a:xfrm>
                    <a:prstGeom prst="rect">
                      <a:avLst/>
                    </a:prstGeom>
                    <a:noFill/>
                  </pic:spPr>
                </pic:pic>
              </a:graphicData>
            </a:graphic>
          </wp:inline>
        </w:drawing>
      </w:r>
      <w:r>
        <w:rPr>
          <w:rFonts w:ascii="Book Antiqua" w:hAnsi="Book Antiqua"/>
          <w:b/>
          <w:i/>
          <w:noProof/>
          <w:color w:val="FF0000"/>
          <w:sz w:val="40"/>
        </w:rPr>
        <w:drawing>
          <wp:anchor distT="0" distB="0" distL="114300" distR="114300" simplePos="0" relativeHeight="251658240" behindDoc="0" locked="0" layoutInCell="1" allowOverlap="1">
            <wp:simplePos x="0" y="0"/>
            <wp:positionH relativeFrom="column">
              <wp:posOffset>2990850</wp:posOffset>
            </wp:positionH>
            <wp:positionV relativeFrom="paragraph">
              <wp:posOffset>74930</wp:posOffset>
            </wp:positionV>
            <wp:extent cx="1295400" cy="933450"/>
            <wp:effectExtent l="19050" t="0" r="0" b="0"/>
            <wp:wrapSquare wrapText="bothSides"/>
            <wp:docPr id="18" name="Picture 14" descr="http://www.merds.org.in/images/aids.jpg"/>
            <wp:cNvGraphicFramePr/>
            <a:graphic xmlns:a="http://schemas.openxmlformats.org/drawingml/2006/main">
              <a:graphicData uri="http://schemas.openxmlformats.org/drawingml/2006/picture">
                <pic:pic xmlns:pic="http://schemas.openxmlformats.org/drawingml/2006/picture">
                  <pic:nvPicPr>
                    <pic:cNvPr id="3074" name="Picture 2" descr="http://www.merds.org.in/images/aids.jpg"/>
                    <pic:cNvPicPr>
                      <a:picLocks noChangeAspect="1" noChangeArrowheads="1"/>
                    </pic:cNvPicPr>
                  </pic:nvPicPr>
                  <pic:blipFill>
                    <a:blip r:embed="rId14"/>
                    <a:srcRect/>
                    <a:stretch>
                      <a:fillRect/>
                    </a:stretch>
                  </pic:blipFill>
                  <pic:spPr bwMode="auto">
                    <a:xfrm>
                      <a:off x="0" y="0"/>
                      <a:ext cx="1295400" cy="933450"/>
                    </a:xfrm>
                    <a:prstGeom prst="rect">
                      <a:avLst/>
                    </a:prstGeom>
                    <a:noFill/>
                  </pic:spPr>
                </pic:pic>
              </a:graphicData>
            </a:graphic>
          </wp:anchor>
        </w:drawing>
      </w:r>
      <w:r>
        <w:rPr>
          <w:rFonts w:ascii="Book Antiqua" w:hAnsi="Book Antiqua"/>
          <w:b/>
          <w:i/>
          <w:noProof/>
          <w:color w:val="FF0000"/>
          <w:sz w:val="40"/>
        </w:rPr>
        <w:drawing>
          <wp:anchor distT="0" distB="0" distL="114300" distR="114300" simplePos="0" relativeHeight="251659264" behindDoc="0" locked="0" layoutInCell="1" allowOverlap="1">
            <wp:simplePos x="0" y="0"/>
            <wp:positionH relativeFrom="column">
              <wp:posOffset>1647825</wp:posOffset>
            </wp:positionH>
            <wp:positionV relativeFrom="paragraph">
              <wp:posOffset>74930</wp:posOffset>
            </wp:positionV>
            <wp:extent cx="1247775" cy="933450"/>
            <wp:effectExtent l="19050" t="0" r="9525" b="0"/>
            <wp:wrapSquare wrapText="bothSides"/>
            <wp:docPr id="23" name="Picture 10" descr="C:\Documents and Settings\Chand\My Documents\Photos\Copy (2) of DSC00690 (Small).JPG"/>
            <wp:cNvGraphicFramePr/>
            <a:graphic xmlns:a="http://schemas.openxmlformats.org/drawingml/2006/main">
              <a:graphicData uri="http://schemas.openxmlformats.org/drawingml/2006/picture">
                <pic:pic xmlns:pic="http://schemas.openxmlformats.org/drawingml/2006/picture">
                  <pic:nvPicPr>
                    <pic:cNvPr id="26627" name="Picture 3" descr="C:\Documents and Settings\Chand\My Documents\Photos\Copy (2) of DSC00690 (Small).JPG"/>
                    <pic:cNvPicPr>
                      <a:picLocks noChangeAspect="1" noChangeArrowheads="1"/>
                    </pic:cNvPicPr>
                  </pic:nvPicPr>
                  <pic:blipFill>
                    <a:blip r:embed="rId15" cstate="print"/>
                    <a:srcRect/>
                    <a:stretch>
                      <a:fillRect/>
                    </a:stretch>
                  </pic:blipFill>
                  <pic:spPr bwMode="auto">
                    <a:xfrm>
                      <a:off x="0" y="0"/>
                      <a:ext cx="1247775" cy="933450"/>
                    </a:xfrm>
                    <a:prstGeom prst="rect">
                      <a:avLst/>
                    </a:prstGeom>
                    <a:noFill/>
                  </pic:spPr>
                </pic:pic>
              </a:graphicData>
            </a:graphic>
          </wp:anchor>
        </w:drawing>
      </w:r>
      <w:r w:rsidRPr="000D1A87">
        <w:rPr>
          <w:rFonts w:ascii="Book Antiqua" w:hAnsi="Book Antiqua"/>
          <w:b/>
          <w:i/>
          <w:noProof/>
          <w:color w:val="FF0000"/>
          <w:sz w:val="40"/>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543050" cy="1009650"/>
            <wp:effectExtent l="19050" t="0" r="0" b="0"/>
            <wp:wrapSquare wrapText="bothSides"/>
            <wp:docPr id="12" name="Picture 9" descr="IMG_1784 (Small)"/>
            <wp:cNvGraphicFramePr/>
            <a:graphic xmlns:a="http://schemas.openxmlformats.org/drawingml/2006/main">
              <a:graphicData uri="http://schemas.openxmlformats.org/drawingml/2006/picture">
                <pic:pic xmlns:pic="http://schemas.openxmlformats.org/drawingml/2006/picture">
                  <pic:nvPicPr>
                    <pic:cNvPr id="1025" name="Picture 8" descr="IMG_1784 (Small)"/>
                    <pic:cNvPicPr>
                      <a:picLocks noChangeAspect="1" noChangeArrowheads="1"/>
                    </pic:cNvPicPr>
                  </pic:nvPicPr>
                  <pic:blipFill>
                    <a:blip r:embed="rId16" cstate="print"/>
                    <a:srcRect/>
                    <a:stretch>
                      <a:fillRect/>
                    </a:stretch>
                  </pic:blipFill>
                  <pic:spPr bwMode="auto">
                    <a:xfrm>
                      <a:off x="0" y="0"/>
                      <a:ext cx="1543050" cy="1009650"/>
                    </a:xfrm>
                    <a:prstGeom prst="rect">
                      <a:avLst/>
                    </a:prstGeom>
                    <a:noFill/>
                  </pic:spPr>
                </pic:pic>
              </a:graphicData>
            </a:graphic>
          </wp:anchor>
        </w:drawing>
      </w:r>
    </w:p>
    <w:p w:rsidR="000D1A87" w:rsidRPr="00576C0F" w:rsidRDefault="0036614D" w:rsidP="00EE4EE2">
      <w:pPr>
        <w:tabs>
          <w:tab w:val="left" w:pos="1018"/>
          <w:tab w:val="left" w:pos="7455"/>
        </w:tabs>
        <w:rPr>
          <w:b/>
          <w:color w:val="C00000"/>
          <w:sz w:val="40"/>
        </w:rPr>
      </w:pPr>
      <w:r w:rsidRPr="00576C0F">
        <w:rPr>
          <w:b/>
          <w:color w:val="C00000"/>
          <w:sz w:val="40"/>
        </w:rPr>
        <w:t xml:space="preserve">INTRODUCTION </w:t>
      </w:r>
    </w:p>
    <w:p w:rsidR="00A033BD" w:rsidRDefault="00576C0F" w:rsidP="00287A10">
      <w:pPr>
        <w:jc w:val="both"/>
        <w:rPr>
          <w:sz w:val="40"/>
        </w:rPr>
      </w:pPr>
      <w:r>
        <w:rPr>
          <w:sz w:val="40"/>
        </w:rPr>
        <w:tab/>
      </w:r>
      <w:r w:rsidR="00287A10" w:rsidRPr="001045D0">
        <w:rPr>
          <w:sz w:val="32"/>
        </w:rPr>
        <w:t>MERDS is a Non-Profit voluntary service organization working for the development of rural people and children in Tamil Nadu, India for more than a decade.</w:t>
      </w:r>
      <w:r w:rsidR="00287A10">
        <w:rPr>
          <w:sz w:val="40"/>
        </w:rPr>
        <w:t xml:space="preserve"> </w:t>
      </w:r>
    </w:p>
    <w:p w:rsidR="00A033BD" w:rsidRPr="00A033BD" w:rsidRDefault="00A033BD" w:rsidP="00A033BD">
      <w:pPr>
        <w:rPr>
          <w:b/>
          <w:color w:val="C00000"/>
          <w:sz w:val="40"/>
        </w:rPr>
      </w:pPr>
      <w:r w:rsidRPr="00A033BD">
        <w:rPr>
          <w:b/>
          <w:color w:val="C00000"/>
          <w:sz w:val="40"/>
        </w:rPr>
        <w:t xml:space="preserve">VISION </w:t>
      </w:r>
    </w:p>
    <w:p w:rsidR="00A033BD" w:rsidRPr="001045D0" w:rsidRDefault="00A033BD" w:rsidP="00A033BD">
      <w:pPr>
        <w:ind w:firstLine="720"/>
        <w:jc w:val="both"/>
        <w:rPr>
          <w:sz w:val="32"/>
        </w:rPr>
      </w:pPr>
      <w:r w:rsidRPr="001045D0">
        <w:rPr>
          <w:sz w:val="32"/>
        </w:rPr>
        <w:t xml:space="preserve">The Organization is committed to improve the socio –Economic Development of the down-trodden masses of Natham Block, Dindigul District of Tamil Nadu, India. </w:t>
      </w:r>
    </w:p>
    <w:p w:rsidR="00A033BD" w:rsidRPr="00A033BD" w:rsidRDefault="00A033BD" w:rsidP="00A033BD">
      <w:pPr>
        <w:rPr>
          <w:b/>
          <w:color w:val="C00000"/>
          <w:sz w:val="40"/>
        </w:rPr>
      </w:pPr>
      <w:r>
        <w:rPr>
          <w:b/>
          <w:color w:val="C00000"/>
          <w:sz w:val="40"/>
        </w:rPr>
        <w:t>MISS</w:t>
      </w:r>
      <w:r w:rsidRPr="00A033BD">
        <w:rPr>
          <w:b/>
          <w:color w:val="C00000"/>
          <w:sz w:val="40"/>
        </w:rPr>
        <w:t xml:space="preserve">ION </w:t>
      </w:r>
    </w:p>
    <w:p w:rsidR="00A033BD" w:rsidRPr="001045D0" w:rsidRDefault="00A033BD" w:rsidP="00A033BD">
      <w:pPr>
        <w:ind w:firstLine="720"/>
        <w:jc w:val="both"/>
        <w:rPr>
          <w:sz w:val="32"/>
        </w:rPr>
      </w:pPr>
      <w:r w:rsidRPr="001045D0">
        <w:rPr>
          <w:sz w:val="32"/>
        </w:rPr>
        <w:t xml:space="preserve">It Strive work for the development of rural poor women, children and educated unemployed youth. It also tries to create a sustainable mechanism at micro level to build a society based on equity and social justice.  </w:t>
      </w:r>
    </w:p>
    <w:p w:rsidR="00E3412A" w:rsidRPr="00A033BD" w:rsidRDefault="00A033BD" w:rsidP="00A033BD">
      <w:pPr>
        <w:tabs>
          <w:tab w:val="left" w:pos="6090"/>
        </w:tabs>
        <w:jc w:val="center"/>
        <w:rPr>
          <w:b/>
          <w:sz w:val="40"/>
        </w:rPr>
      </w:pPr>
      <w:r w:rsidRPr="00A033BD">
        <w:rPr>
          <w:b/>
          <w:sz w:val="56"/>
        </w:rPr>
        <w:lastRenderedPageBreak/>
        <w:t>SOME ACHIEVEMENTS</w:t>
      </w:r>
    </w:p>
    <w:p w:rsidR="00287A10" w:rsidRDefault="004404BC" w:rsidP="00287A10">
      <w:pPr>
        <w:jc w:val="both"/>
        <w:rPr>
          <w:sz w:val="40"/>
        </w:rPr>
      </w:pPr>
      <w:r>
        <w:rPr>
          <w:noProof/>
          <w:sz w:val="40"/>
        </w:rPr>
        <w:pict>
          <v:shapetype id="_x0000_t202" coordsize="21600,21600" o:spt="202" path="m,l,21600r21600,l21600,xe">
            <v:stroke joinstyle="miter"/>
            <v:path gradientshapeok="t" o:connecttype="rect"/>
          </v:shapetype>
          <v:shape id="_x0000_s1028" type="#_x0000_t202" style="position:absolute;left:0;text-align:left;margin-left:93.75pt;margin-top:148.2pt;width:168pt;height:56.65pt;z-index:251661312;mso-width-relative:margin;mso-height-relative:margin">
            <v:textbox style="mso-next-textbox:#_x0000_s1028">
              <w:txbxContent>
                <w:p w:rsidR="002D018A" w:rsidRPr="00B44B59" w:rsidRDefault="002D018A" w:rsidP="00B44B59">
                  <w:pPr>
                    <w:rPr>
                      <w:b/>
                      <w:color w:val="FF0000"/>
                      <w:sz w:val="96"/>
                    </w:rPr>
                  </w:pPr>
                  <w:r w:rsidRPr="00B44B59">
                    <w:rPr>
                      <w:b/>
                      <w:color w:val="FF0000"/>
                      <w:sz w:val="96"/>
                    </w:rPr>
                    <w:t>MERDS</w:t>
                  </w:r>
                </w:p>
              </w:txbxContent>
            </v:textbox>
          </v:shape>
        </w:pict>
      </w:r>
      <w:r w:rsidR="00C16FE5">
        <w:rPr>
          <w:noProof/>
          <w:sz w:val="40"/>
        </w:rPr>
        <w:drawing>
          <wp:inline distT="0" distB="0" distL="0" distR="0">
            <wp:extent cx="4398645" cy="4191000"/>
            <wp:effectExtent l="0" t="0" r="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87A10" w:rsidRPr="001045D0" w:rsidRDefault="001045D0" w:rsidP="00287A10">
      <w:pPr>
        <w:jc w:val="both"/>
        <w:rPr>
          <w:b/>
          <w:color w:val="C00000"/>
          <w:sz w:val="40"/>
        </w:rPr>
      </w:pPr>
      <w:r w:rsidRPr="001045D0">
        <w:rPr>
          <w:b/>
          <w:color w:val="C00000"/>
          <w:sz w:val="40"/>
        </w:rPr>
        <w:t xml:space="preserve">INVITING PARTNERSHIPS </w:t>
      </w:r>
    </w:p>
    <w:p w:rsidR="006A4D85" w:rsidRDefault="00D54CF0" w:rsidP="001045D0">
      <w:pPr>
        <w:ind w:firstLine="720"/>
        <w:jc w:val="both"/>
        <w:rPr>
          <w:sz w:val="40"/>
        </w:rPr>
      </w:pPr>
      <w:r w:rsidRPr="001045D0">
        <w:rPr>
          <w:sz w:val="32"/>
        </w:rPr>
        <w:t xml:space="preserve">MERDS has legacy of collaboration and welcomes more to explore and discuss such possibilities further, please get in touch with us. We will be more than happy to discuss alternatives such as technical as financial collaborations, internships, volunteering, capacity building, and many more. </w:t>
      </w:r>
      <w:r w:rsidR="006A4D85" w:rsidRPr="001045D0">
        <w:rPr>
          <w:sz w:val="32"/>
        </w:rPr>
        <w:t xml:space="preserve"> </w:t>
      </w:r>
    </w:p>
    <w:p w:rsidR="006A4D85" w:rsidRPr="001045D0" w:rsidRDefault="001045D0" w:rsidP="00D454B5">
      <w:pPr>
        <w:spacing w:after="0" w:line="240" w:lineRule="auto"/>
        <w:jc w:val="both"/>
        <w:rPr>
          <w:b/>
          <w:color w:val="FF0000"/>
          <w:sz w:val="20"/>
        </w:rPr>
      </w:pPr>
      <w:r w:rsidRPr="001045D0">
        <w:rPr>
          <w:b/>
          <w:color w:val="FF0000"/>
          <w:sz w:val="20"/>
        </w:rPr>
        <w:t>OUR CONTACT DETAILS</w:t>
      </w:r>
    </w:p>
    <w:p w:rsidR="006A4D85" w:rsidRPr="00B37671" w:rsidRDefault="006A4D85" w:rsidP="00D454B5">
      <w:pPr>
        <w:spacing w:after="0" w:line="240" w:lineRule="auto"/>
        <w:jc w:val="both"/>
        <w:rPr>
          <w:b/>
          <w:color w:val="C00000"/>
          <w:sz w:val="28"/>
        </w:rPr>
      </w:pPr>
      <w:r w:rsidRPr="00B37671">
        <w:rPr>
          <w:b/>
          <w:color w:val="C00000"/>
          <w:sz w:val="28"/>
        </w:rPr>
        <w:t xml:space="preserve">MERDS </w:t>
      </w:r>
    </w:p>
    <w:p w:rsidR="00D54CF0" w:rsidRPr="001045D0" w:rsidRDefault="006A4D85" w:rsidP="00D454B5">
      <w:pPr>
        <w:spacing w:after="0" w:line="240" w:lineRule="auto"/>
        <w:jc w:val="both"/>
        <w:rPr>
          <w:sz w:val="52"/>
        </w:rPr>
      </w:pPr>
      <w:r w:rsidRPr="001045D0">
        <w:rPr>
          <w:b/>
          <w:sz w:val="24"/>
        </w:rPr>
        <w:t>2/146, East Street,</w:t>
      </w:r>
      <w:r w:rsidR="001045D0">
        <w:rPr>
          <w:b/>
          <w:sz w:val="24"/>
        </w:rPr>
        <w:t xml:space="preserve"> </w:t>
      </w:r>
      <w:r w:rsidRPr="001045D0">
        <w:rPr>
          <w:b/>
          <w:sz w:val="24"/>
        </w:rPr>
        <w:t>Uluppagudi post, Natham Taluk, Dindigul District, Tamil Nadu, India, 624 401, Mob: 09159989958, Ph</w:t>
      </w:r>
      <w:r w:rsidR="00261BD2">
        <w:rPr>
          <w:b/>
          <w:sz w:val="24"/>
        </w:rPr>
        <w:t>one</w:t>
      </w:r>
      <w:r w:rsidR="00D454B5" w:rsidRPr="001045D0">
        <w:rPr>
          <w:b/>
          <w:sz w:val="24"/>
        </w:rPr>
        <w:t>: 04544-244207, Email:</w:t>
      </w:r>
      <w:r w:rsidR="00261BD2">
        <w:rPr>
          <w:b/>
          <w:sz w:val="24"/>
        </w:rPr>
        <w:t xml:space="preserve"> </w:t>
      </w:r>
      <w:hyperlink r:id="rId21" w:history="1">
        <w:r w:rsidR="00D454B5" w:rsidRPr="001045D0">
          <w:rPr>
            <w:rStyle w:val="Hyperlink"/>
            <w:b/>
            <w:sz w:val="24"/>
          </w:rPr>
          <w:t>merds36@yahoo.com</w:t>
        </w:r>
      </w:hyperlink>
      <w:r w:rsidR="00D454B5" w:rsidRPr="001045D0">
        <w:rPr>
          <w:b/>
          <w:sz w:val="24"/>
        </w:rPr>
        <w:t xml:space="preserve">, </w:t>
      </w:r>
      <w:hyperlink r:id="rId22" w:history="1">
        <w:r w:rsidR="00D454B5" w:rsidRPr="001045D0">
          <w:rPr>
            <w:rStyle w:val="Hyperlink"/>
            <w:b/>
            <w:sz w:val="24"/>
          </w:rPr>
          <w:t>merds36@rediff.com</w:t>
        </w:r>
      </w:hyperlink>
      <w:r w:rsidR="00D454B5" w:rsidRPr="001045D0">
        <w:rPr>
          <w:b/>
          <w:sz w:val="24"/>
        </w:rPr>
        <w:t xml:space="preserve"> </w:t>
      </w:r>
      <w:hyperlink r:id="rId23" w:history="1">
        <w:r w:rsidR="00D454B5" w:rsidRPr="001045D0">
          <w:rPr>
            <w:rStyle w:val="Hyperlink"/>
            <w:b/>
            <w:sz w:val="24"/>
          </w:rPr>
          <w:t>www.merds.org.in</w:t>
        </w:r>
      </w:hyperlink>
      <w:r w:rsidR="00D454B5" w:rsidRPr="001045D0">
        <w:rPr>
          <w:sz w:val="52"/>
        </w:rPr>
        <w:t xml:space="preserve">    </w:t>
      </w:r>
      <w:r w:rsidR="00D54CF0" w:rsidRPr="001045D0">
        <w:rPr>
          <w:sz w:val="52"/>
        </w:rPr>
        <w:t xml:space="preserve"> </w:t>
      </w:r>
    </w:p>
    <w:sectPr w:rsidR="00D54CF0" w:rsidRPr="001045D0" w:rsidSect="00D454B5">
      <w:headerReference w:type="default" r:id="rId24"/>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AE8" w:rsidRDefault="00034AE8" w:rsidP="00D95941">
      <w:pPr>
        <w:spacing w:after="0" w:line="240" w:lineRule="auto"/>
      </w:pPr>
      <w:r>
        <w:separator/>
      </w:r>
    </w:p>
  </w:endnote>
  <w:endnote w:type="continuationSeparator" w:id="1">
    <w:p w:rsidR="00034AE8" w:rsidRDefault="00034AE8" w:rsidP="00D95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AE8" w:rsidRDefault="00034AE8" w:rsidP="00D95941">
      <w:pPr>
        <w:spacing w:after="0" w:line="240" w:lineRule="auto"/>
      </w:pPr>
      <w:r>
        <w:separator/>
      </w:r>
    </w:p>
  </w:footnote>
  <w:footnote w:type="continuationSeparator" w:id="1">
    <w:p w:rsidR="00034AE8" w:rsidRDefault="00034AE8" w:rsidP="00D959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D3" w:rsidRPr="00D95941" w:rsidRDefault="006D72C7" w:rsidP="002D018A">
    <w:pPr>
      <w:pStyle w:val="Header"/>
    </w:pPr>
    <w:r w:rsidRPr="00D95941">
      <w:t xml:space="preserve"> </w:t>
    </w:r>
  </w:p>
  <w:p w:rsidR="00D95941" w:rsidRPr="00D95941" w:rsidRDefault="00D95941" w:rsidP="00D959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34EA2"/>
    <w:multiLevelType w:val="hybridMultilevel"/>
    <w:tmpl w:val="D764AE78"/>
    <w:lvl w:ilvl="0" w:tplc="C936AF42">
      <w:start w:val="1"/>
      <w:numFmt w:val="bullet"/>
      <w:lvlText w:val="•"/>
      <w:lvlJc w:val="left"/>
      <w:pPr>
        <w:tabs>
          <w:tab w:val="num" w:pos="720"/>
        </w:tabs>
        <w:ind w:left="720" w:hanging="360"/>
      </w:pPr>
      <w:rPr>
        <w:rFonts w:ascii="Times New Roman" w:hAnsi="Times New Roman" w:hint="default"/>
      </w:rPr>
    </w:lvl>
    <w:lvl w:ilvl="1" w:tplc="05E2FE2C" w:tentative="1">
      <w:start w:val="1"/>
      <w:numFmt w:val="bullet"/>
      <w:lvlText w:val="•"/>
      <w:lvlJc w:val="left"/>
      <w:pPr>
        <w:tabs>
          <w:tab w:val="num" w:pos="1440"/>
        </w:tabs>
        <w:ind w:left="1440" w:hanging="360"/>
      </w:pPr>
      <w:rPr>
        <w:rFonts w:ascii="Times New Roman" w:hAnsi="Times New Roman" w:hint="default"/>
      </w:rPr>
    </w:lvl>
    <w:lvl w:ilvl="2" w:tplc="A6CA0F0A" w:tentative="1">
      <w:start w:val="1"/>
      <w:numFmt w:val="bullet"/>
      <w:lvlText w:val="•"/>
      <w:lvlJc w:val="left"/>
      <w:pPr>
        <w:tabs>
          <w:tab w:val="num" w:pos="2160"/>
        </w:tabs>
        <w:ind w:left="2160" w:hanging="360"/>
      </w:pPr>
      <w:rPr>
        <w:rFonts w:ascii="Times New Roman" w:hAnsi="Times New Roman" w:hint="default"/>
      </w:rPr>
    </w:lvl>
    <w:lvl w:ilvl="3" w:tplc="474462E0" w:tentative="1">
      <w:start w:val="1"/>
      <w:numFmt w:val="bullet"/>
      <w:lvlText w:val="•"/>
      <w:lvlJc w:val="left"/>
      <w:pPr>
        <w:tabs>
          <w:tab w:val="num" w:pos="2880"/>
        </w:tabs>
        <w:ind w:left="2880" w:hanging="360"/>
      </w:pPr>
      <w:rPr>
        <w:rFonts w:ascii="Times New Roman" w:hAnsi="Times New Roman" w:hint="default"/>
      </w:rPr>
    </w:lvl>
    <w:lvl w:ilvl="4" w:tplc="BD16A3F2" w:tentative="1">
      <w:start w:val="1"/>
      <w:numFmt w:val="bullet"/>
      <w:lvlText w:val="•"/>
      <w:lvlJc w:val="left"/>
      <w:pPr>
        <w:tabs>
          <w:tab w:val="num" w:pos="3600"/>
        </w:tabs>
        <w:ind w:left="3600" w:hanging="360"/>
      </w:pPr>
      <w:rPr>
        <w:rFonts w:ascii="Times New Roman" w:hAnsi="Times New Roman" w:hint="default"/>
      </w:rPr>
    </w:lvl>
    <w:lvl w:ilvl="5" w:tplc="23F24C50" w:tentative="1">
      <w:start w:val="1"/>
      <w:numFmt w:val="bullet"/>
      <w:lvlText w:val="•"/>
      <w:lvlJc w:val="left"/>
      <w:pPr>
        <w:tabs>
          <w:tab w:val="num" w:pos="4320"/>
        </w:tabs>
        <w:ind w:left="4320" w:hanging="360"/>
      </w:pPr>
      <w:rPr>
        <w:rFonts w:ascii="Times New Roman" w:hAnsi="Times New Roman" w:hint="default"/>
      </w:rPr>
    </w:lvl>
    <w:lvl w:ilvl="6" w:tplc="2F92426C" w:tentative="1">
      <w:start w:val="1"/>
      <w:numFmt w:val="bullet"/>
      <w:lvlText w:val="•"/>
      <w:lvlJc w:val="left"/>
      <w:pPr>
        <w:tabs>
          <w:tab w:val="num" w:pos="5040"/>
        </w:tabs>
        <w:ind w:left="5040" w:hanging="360"/>
      </w:pPr>
      <w:rPr>
        <w:rFonts w:ascii="Times New Roman" w:hAnsi="Times New Roman" w:hint="default"/>
      </w:rPr>
    </w:lvl>
    <w:lvl w:ilvl="7" w:tplc="7EBEAFA4" w:tentative="1">
      <w:start w:val="1"/>
      <w:numFmt w:val="bullet"/>
      <w:lvlText w:val="•"/>
      <w:lvlJc w:val="left"/>
      <w:pPr>
        <w:tabs>
          <w:tab w:val="num" w:pos="5760"/>
        </w:tabs>
        <w:ind w:left="5760" w:hanging="360"/>
      </w:pPr>
      <w:rPr>
        <w:rFonts w:ascii="Times New Roman" w:hAnsi="Times New Roman" w:hint="default"/>
      </w:rPr>
    </w:lvl>
    <w:lvl w:ilvl="8" w:tplc="DCD09C5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6716"/>
    <w:rsid w:val="000014C0"/>
    <w:rsid w:val="00034AE8"/>
    <w:rsid w:val="000D1A87"/>
    <w:rsid w:val="001045D0"/>
    <w:rsid w:val="001F5551"/>
    <w:rsid w:val="00261BD2"/>
    <w:rsid w:val="002735B0"/>
    <w:rsid w:val="00274762"/>
    <w:rsid w:val="00287A10"/>
    <w:rsid w:val="002D018A"/>
    <w:rsid w:val="0035169A"/>
    <w:rsid w:val="0036614D"/>
    <w:rsid w:val="004404BC"/>
    <w:rsid w:val="00457D19"/>
    <w:rsid w:val="00576C0F"/>
    <w:rsid w:val="005A6716"/>
    <w:rsid w:val="005C1F2D"/>
    <w:rsid w:val="005D39CA"/>
    <w:rsid w:val="006A4D85"/>
    <w:rsid w:val="006D72C7"/>
    <w:rsid w:val="007F08D3"/>
    <w:rsid w:val="00966733"/>
    <w:rsid w:val="009F5BD2"/>
    <w:rsid w:val="00A033BD"/>
    <w:rsid w:val="00A25DAD"/>
    <w:rsid w:val="00B37671"/>
    <w:rsid w:val="00B44B59"/>
    <w:rsid w:val="00C16FE5"/>
    <w:rsid w:val="00D36DE9"/>
    <w:rsid w:val="00D454B5"/>
    <w:rsid w:val="00D54CF0"/>
    <w:rsid w:val="00D95941"/>
    <w:rsid w:val="00E3412A"/>
    <w:rsid w:val="00E7695B"/>
    <w:rsid w:val="00EE4EE2"/>
    <w:rsid w:val="00FA0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5B"/>
    <w:rPr>
      <w:rFonts w:ascii="Tahoma" w:hAnsi="Tahoma" w:cs="Tahoma"/>
      <w:sz w:val="16"/>
      <w:szCs w:val="16"/>
    </w:rPr>
  </w:style>
  <w:style w:type="paragraph" w:styleId="Header">
    <w:name w:val="header"/>
    <w:basedOn w:val="Normal"/>
    <w:link w:val="HeaderChar"/>
    <w:uiPriority w:val="99"/>
    <w:semiHidden/>
    <w:unhideWhenUsed/>
    <w:rsid w:val="00D959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941"/>
  </w:style>
  <w:style w:type="paragraph" w:styleId="Footer">
    <w:name w:val="footer"/>
    <w:basedOn w:val="Normal"/>
    <w:link w:val="FooterChar"/>
    <w:uiPriority w:val="99"/>
    <w:semiHidden/>
    <w:unhideWhenUsed/>
    <w:rsid w:val="00D959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941"/>
  </w:style>
  <w:style w:type="character" w:styleId="Hyperlink">
    <w:name w:val="Hyperlink"/>
    <w:basedOn w:val="DefaultParagraphFont"/>
    <w:uiPriority w:val="99"/>
    <w:unhideWhenUsed/>
    <w:rsid w:val="00D454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617335">
      <w:bodyDiv w:val="1"/>
      <w:marLeft w:val="0"/>
      <w:marRight w:val="0"/>
      <w:marTop w:val="0"/>
      <w:marBottom w:val="0"/>
      <w:divBdr>
        <w:top w:val="none" w:sz="0" w:space="0" w:color="auto"/>
        <w:left w:val="none" w:sz="0" w:space="0" w:color="auto"/>
        <w:bottom w:val="none" w:sz="0" w:space="0" w:color="auto"/>
        <w:right w:val="none" w:sz="0" w:space="0" w:color="auto"/>
      </w:divBdr>
      <w:divsChild>
        <w:div w:id="19249543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erds36@yahoo.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merds.org.in" TargetMode="External"/><Relationship Id="rId10" Type="http://schemas.openxmlformats.org/officeDocument/2006/relationships/image" Target="media/image3.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merds36@rediff.co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3F8E00-F336-4F78-911B-F39D29DE9F8A}"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0532C0D3-9C7F-4B58-BB8D-D7CC7F533AC7}">
      <dgm:prSet phldrT="[Text]" custT="1"/>
      <dgm:spPr/>
      <dgm:t>
        <a:bodyPr/>
        <a:lstStyle/>
        <a:p>
          <a:r>
            <a:rPr lang="en-US" sz="1400" b="1"/>
            <a:t>Cow for Kids </a:t>
          </a:r>
        </a:p>
      </dgm:t>
    </dgm:pt>
    <dgm:pt modelId="{989EF5D0-782A-4464-95F6-4AC9FD82E9DA}" type="parTrans" cxnId="{92B83CAA-3257-43AA-9672-E23F60611F90}">
      <dgm:prSet/>
      <dgm:spPr/>
      <dgm:t>
        <a:bodyPr/>
        <a:lstStyle/>
        <a:p>
          <a:endParaRPr lang="en-US"/>
        </a:p>
      </dgm:t>
    </dgm:pt>
    <dgm:pt modelId="{2A094C73-6876-4F4C-A138-73D49FBD1793}" type="sibTrans" cxnId="{92B83CAA-3257-43AA-9672-E23F60611F90}">
      <dgm:prSet/>
      <dgm:spPr/>
      <dgm:t>
        <a:bodyPr/>
        <a:lstStyle/>
        <a:p>
          <a:endParaRPr lang="en-US"/>
        </a:p>
      </dgm:t>
    </dgm:pt>
    <dgm:pt modelId="{6ADA0CA1-4391-4D44-AD2D-445675929D40}">
      <dgm:prSet phldrT="[Text]" custT="1"/>
      <dgm:spPr/>
      <dgm:t>
        <a:bodyPr/>
        <a:lstStyle/>
        <a:p>
          <a:r>
            <a:rPr lang="en-US" sz="1200" b="1"/>
            <a:t>Drop out centres </a:t>
          </a:r>
        </a:p>
      </dgm:t>
    </dgm:pt>
    <dgm:pt modelId="{79E24599-E66D-4CF3-979E-62886267E8D4}" type="parTrans" cxnId="{64219AE1-F79A-44DE-BB33-719EFE29D681}">
      <dgm:prSet/>
      <dgm:spPr/>
      <dgm:t>
        <a:bodyPr/>
        <a:lstStyle/>
        <a:p>
          <a:endParaRPr lang="en-US"/>
        </a:p>
      </dgm:t>
    </dgm:pt>
    <dgm:pt modelId="{3666A5EE-849B-47E3-9ADF-8A17F33BA439}" type="sibTrans" cxnId="{64219AE1-F79A-44DE-BB33-719EFE29D681}">
      <dgm:prSet/>
      <dgm:spPr/>
      <dgm:t>
        <a:bodyPr/>
        <a:lstStyle/>
        <a:p>
          <a:endParaRPr lang="en-US"/>
        </a:p>
      </dgm:t>
    </dgm:pt>
    <dgm:pt modelId="{7B9E0D22-074F-44AC-97C5-8BCD4B917DA2}">
      <dgm:prSet phldrT="[Text]" custT="1"/>
      <dgm:spPr/>
      <dgm:t>
        <a:bodyPr/>
        <a:lstStyle/>
        <a:p>
          <a:r>
            <a:rPr lang="en-US" sz="1100" b="1"/>
            <a:t>Computer Training </a:t>
          </a:r>
        </a:p>
      </dgm:t>
    </dgm:pt>
    <dgm:pt modelId="{E4D2279F-B872-438B-AAC6-7C5D0ECA8381}" type="parTrans" cxnId="{CB5FAB03-1570-45C1-8784-FCC60003D565}">
      <dgm:prSet/>
      <dgm:spPr/>
      <dgm:t>
        <a:bodyPr/>
        <a:lstStyle/>
        <a:p>
          <a:endParaRPr lang="en-US"/>
        </a:p>
      </dgm:t>
    </dgm:pt>
    <dgm:pt modelId="{5276795F-845D-43A1-8501-8E39D1EF9E75}" type="sibTrans" cxnId="{CB5FAB03-1570-45C1-8784-FCC60003D565}">
      <dgm:prSet/>
      <dgm:spPr/>
      <dgm:t>
        <a:bodyPr/>
        <a:lstStyle/>
        <a:p>
          <a:endParaRPr lang="en-US"/>
        </a:p>
      </dgm:t>
    </dgm:pt>
    <dgm:pt modelId="{707A5FB6-1DBD-494F-95EE-4F993EEF8EEF}">
      <dgm:prSet phldrT="[Text]" custT="1"/>
      <dgm:spPr/>
      <dgm:t>
        <a:bodyPr/>
        <a:lstStyle/>
        <a:p>
          <a:r>
            <a:rPr lang="en-US" sz="1200" b="1"/>
            <a:t>stitching training </a:t>
          </a:r>
        </a:p>
      </dgm:t>
    </dgm:pt>
    <dgm:pt modelId="{D80B6952-0855-41EB-AD1B-A4E1B49EE70C}" type="parTrans" cxnId="{BD306B81-CB9F-4D06-BC8D-B3FDC6B684B3}">
      <dgm:prSet/>
      <dgm:spPr/>
      <dgm:t>
        <a:bodyPr/>
        <a:lstStyle/>
        <a:p>
          <a:endParaRPr lang="en-US"/>
        </a:p>
      </dgm:t>
    </dgm:pt>
    <dgm:pt modelId="{E066FED8-D7B8-4D03-9F9F-C7988FC06A94}" type="sibTrans" cxnId="{BD306B81-CB9F-4D06-BC8D-B3FDC6B684B3}">
      <dgm:prSet/>
      <dgm:spPr/>
      <dgm:t>
        <a:bodyPr/>
        <a:lstStyle/>
        <a:p>
          <a:endParaRPr lang="en-US"/>
        </a:p>
      </dgm:t>
    </dgm:pt>
    <dgm:pt modelId="{3440FF46-C453-4605-954E-E2D317E29FE5}">
      <dgm:prSet phldrT="[Text]" custT="1"/>
      <dgm:spPr/>
      <dgm:t>
        <a:bodyPr/>
        <a:lstStyle/>
        <a:p>
          <a:r>
            <a:rPr lang="en-US" sz="900" b="1"/>
            <a:t>scholarship for College students</a:t>
          </a:r>
        </a:p>
      </dgm:t>
    </dgm:pt>
    <dgm:pt modelId="{DBB91B93-AE66-4079-8B8F-3A1CEA3A8CC6}" type="parTrans" cxnId="{E0F96587-7FAB-4CD1-8345-B2FE7BE7E218}">
      <dgm:prSet/>
      <dgm:spPr/>
      <dgm:t>
        <a:bodyPr/>
        <a:lstStyle/>
        <a:p>
          <a:endParaRPr lang="en-US"/>
        </a:p>
      </dgm:t>
    </dgm:pt>
    <dgm:pt modelId="{A98CEC8E-2C97-40F3-AB43-FE3F5B19F4F0}" type="sibTrans" cxnId="{E0F96587-7FAB-4CD1-8345-B2FE7BE7E218}">
      <dgm:prSet/>
      <dgm:spPr/>
      <dgm:t>
        <a:bodyPr/>
        <a:lstStyle/>
        <a:p>
          <a:endParaRPr lang="en-US"/>
        </a:p>
      </dgm:t>
    </dgm:pt>
    <dgm:pt modelId="{D92E191E-2F8F-43B5-BC25-1B6A60F8DF6C}">
      <dgm:prSet custT="1"/>
      <dgm:spPr/>
      <dgm:t>
        <a:bodyPr/>
        <a:lstStyle/>
        <a:p>
          <a:r>
            <a:rPr lang="en-US" sz="1400" b="1"/>
            <a:t>Tuition Centres </a:t>
          </a:r>
        </a:p>
      </dgm:t>
    </dgm:pt>
    <dgm:pt modelId="{F2629228-A08B-42FD-9A24-79021BD2C5AE}" type="parTrans" cxnId="{C5398CF5-FEBB-4659-874C-575ACA2A65EF}">
      <dgm:prSet/>
      <dgm:spPr/>
      <dgm:t>
        <a:bodyPr/>
        <a:lstStyle/>
        <a:p>
          <a:endParaRPr lang="en-US"/>
        </a:p>
      </dgm:t>
    </dgm:pt>
    <dgm:pt modelId="{D6901C87-F815-49B9-985E-C3001E2E197B}" type="sibTrans" cxnId="{C5398CF5-FEBB-4659-874C-575ACA2A65EF}">
      <dgm:prSet/>
      <dgm:spPr/>
      <dgm:t>
        <a:bodyPr/>
        <a:lstStyle/>
        <a:p>
          <a:endParaRPr lang="en-US"/>
        </a:p>
      </dgm:t>
    </dgm:pt>
    <dgm:pt modelId="{79A43D4D-C68F-4E45-9DA1-C86FBDB5864D}">
      <dgm:prSet custT="1"/>
      <dgm:spPr/>
      <dgm:t>
        <a:bodyPr/>
        <a:lstStyle/>
        <a:p>
          <a:r>
            <a:rPr lang="en-US" sz="1000" b="1"/>
            <a:t>AIDS Awareness  education </a:t>
          </a:r>
        </a:p>
      </dgm:t>
    </dgm:pt>
    <dgm:pt modelId="{06CE0A86-0BDB-42CF-8F1E-53685A353337}" type="parTrans" cxnId="{572D4F5F-4FF0-414D-BBEC-3BF45BCF44D5}">
      <dgm:prSet/>
      <dgm:spPr/>
      <dgm:t>
        <a:bodyPr/>
        <a:lstStyle/>
        <a:p>
          <a:endParaRPr lang="en-US"/>
        </a:p>
      </dgm:t>
    </dgm:pt>
    <dgm:pt modelId="{AD091CC1-21A7-4375-AC7C-F28E6CCD9A74}" type="sibTrans" cxnId="{572D4F5F-4FF0-414D-BBEC-3BF45BCF44D5}">
      <dgm:prSet/>
      <dgm:spPr/>
      <dgm:t>
        <a:bodyPr/>
        <a:lstStyle/>
        <a:p>
          <a:endParaRPr lang="en-US"/>
        </a:p>
      </dgm:t>
    </dgm:pt>
    <dgm:pt modelId="{1DBA941C-182E-40A7-83D5-540E311D106A}" type="pres">
      <dgm:prSet presAssocID="{C13F8E00-F336-4F78-911B-F39D29DE9F8A}" presName="cycle" presStyleCnt="0">
        <dgm:presLayoutVars>
          <dgm:dir/>
          <dgm:resizeHandles val="exact"/>
        </dgm:presLayoutVars>
      </dgm:prSet>
      <dgm:spPr/>
      <dgm:t>
        <a:bodyPr/>
        <a:lstStyle/>
        <a:p>
          <a:endParaRPr lang="en-US"/>
        </a:p>
      </dgm:t>
    </dgm:pt>
    <dgm:pt modelId="{CAE1A02C-F1D3-46D2-8381-941AFF6CF6DD}" type="pres">
      <dgm:prSet presAssocID="{0532C0D3-9C7F-4B58-BB8D-D7CC7F533AC7}" presName="node" presStyleLbl="node1" presStyleIdx="0" presStyleCnt="7">
        <dgm:presLayoutVars>
          <dgm:bulletEnabled val="1"/>
        </dgm:presLayoutVars>
      </dgm:prSet>
      <dgm:spPr/>
      <dgm:t>
        <a:bodyPr/>
        <a:lstStyle/>
        <a:p>
          <a:endParaRPr lang="en-US"/>
        </a:p>
      </dgm:t>
    </dgm:pt>
    <dgm:pt modelId="{731C9F58-8ECE-4925-9CF7-25D34B12B72C}" type="pres">
      <dgm:prSet presAssocID="{2A094C73-6876-4F4C-A138-73D49FBD1793}" presName="sibTrans" presStyleLbl="sibTrans2D1" presStyleIdx="0" presStyleCnt="7"/>
      <dgm:spPr/>
      <dgm:t>
        <a:bodyPr/>
        <a:lstStyle/>
        <a:p>
          <a:endParaRPr lang="en-US"/>
        </a:p>
      </dgm:t>
    </dgm:pt>
    <dgm:pt modelId="{1482F56B-C267-4DB4-943D-DABCF6DA800B}" type="pres">
      <dgm:prSet presAssocID="{2A094C73-6876-4F4C-A138-73D49FBD1793}" presName="connectorText" presStyleLbl="sibTrans2D1" presStyleIdx="0" presStyleCnt="7"/>
      <dgm:spPr/>
      <dgm:t>
        <a:bodyPr/>
        <a:lstStyle/>
        <a:p>
          <a:endParaRPr lang="en-US"/>
        </a:p>
      </dgm:t>
    </dgm:pt>
    <dgm:pt modelId="{826291C6-9BF1-4D4C-8E33-9E4C444A0880}" type="pres">
      <dgm:prSet presAssocID="{D92E191E-2F8F-43B5-BC25-1B6A60F8DF6C}" presName="node" presStyleLbl="node1" presStyleIdx="1" presStyleCnt="7">
        <dgm:presLayoutVars>
          <dgm:bulletEnabled val="1"/>
        </dgm:presLayoutVars>
      </dgm:prSet>
      <dgm:spPr/>
      <dgm:t>
        <a:bodyPr/>
        <a:lstStyle/>
        <a:p>
          <a:endParaRPr lang="en-US"/>
        </a:p>
      </dgm:t>
    </dgm:pt>
    <dgm:pt modelId="{B973FA11-B639-4D73-9D05-FCBB84FF2287}" type="pres">
      <dgm:prSet presAssocID="{D6901C87-F815-49B9-985E-C3001E2E197B}" presName="sibTrans" presStyleLbl="sibTrans2D1" presStyleIdx="1" presStyleCnt="7"/>
      <dgm:spPr/>
      <dgm:t>
        <a:bodyPr/>
        <a:lstStyle/>
        <a:p>
          <a:endParaRPr lang="en-US"/>
        </a:p>
      </dgm:t>
    </dgm:pt>
    <dgm:pt modelId="{89FC5174-4F36-4D35-9EE0-4C4474563081}" type="pres">
      <dgm:prSet presAssocID="{D6901C87-F815-49B9-985E-C3001E2E197B}" presName="connectorText" presStyleLbl="sibTrans2D1" presStyleIdx="1" presStyleCnt="7"/>
      <dgm:spPr/>
      <dgm:t>
        <a:bodyPr/>
        <a:lstStyle/>
        <a:p>
          <a:endParaRPr lang="en-US"/>
        </a:p>
      </dgm:t>
    </dgm:pt>
    <dgm:pt modelId="{783A9B04-FB24-4C99-8710-C81370F97804}" type="pres">
      <dgm:prSet presAssocID="{6ADA0CA1-4391-4D44-AD2D-445675929D40}" presName="node" presStyleLbl="node1" presStyleIdx="2" presStyleCnt="7">
        <dgm:presLayoutVars>
          <dgm:bulletEnabled val="1"/>
        </dgm:presLayoutVars>
      </dgm:prSet>
      <dgm:spPr/>
      <dgm:t>
        <a:bodyPr/>
        <a:lstStyle/>
        <a:p>
          <a:endParaRPr lang="en-US"/>
        </a:p>
      </dgm:t>
    </dgm:pt>
    <dgm:pt modelId="{2AED01B8-CB8A-4045-B4D3-D958A16E0AD2}" type="pres">
      <dgm:prSet presAssocID="{3666A5EE-849B-47E3-9ADF-8A17F33BA439}" presName="sibTrans" presStyleLbl="sibTrans2D1" presStyleIdx="2" presStyleCnt="7"/>
      <dgm:spPr/>
      <dgm:t>
        <a:bodyPr/>
        <a:lstStyle/>
        <a:p>
          <a:endParaRPr lang="en-US"/>
        </a:p>
      </dgm:t>
    </dgm:pt>
    <dgm:pt modelId="{0862EF9A-8354-474D-932F-03B1817C0564}" type="pres">
      <dgm:prSet presAssocID="{3666A5EE-849B-47E3-9ADF-8A17F33BA439}" presName="connectorText" presStyleLbl="sibTrans2D1" presStyleIdx="2" presStyleCnt="7"/>
      <dgm:spPr/>
      <dgm:t>
        <a:bodyPr/>
        <a:lstStyle/>
        <a:p>
          <a:endParaRPr lang="en-US"/>
        </a:p>
      </dgm:t>
    </dgm:pt>
    <dgm:pt modelId="{76A8DC04-096E-4911-842E-260E16BDD45C}" type="pres">
      <dgm:prSet presAssocID="{7B9E0D22-074F-44AC-97C5-8BCD4B917DA2}" presName="node" presStyleLbl="node1" presStyleIdx="3" presStyleCnt="7">
        <dgm:presLayoutVars>
          <dgm:bulletEnabled val="1"/>
        </dgm:presLayoutVars>
      </dgm:prSet>
      <dgm:spPr/>
      <dgm:t>
        <a:bodyPr/>
        <a:lstStyle/>
        <a:p>
          <a:endParaRPr lang="en-US"/>
        </a:p>
      </dgm:t>
    </dgm:pt>
    <dgm:pt modelId="{0B9034AC-8EE3-4E21-B8EC-87F710059628}" type="pres">
      <dgm:prSet presAssocID="{5276795F-845D-43A1-8501-8E39D1EF9E75}" presName="sibTrans" presStyleLbl="sibTrans2D1" presStyleIdx="3" presStyleCnt="7"/>
      <dgm:spPr/>
      <dgm:t>
        <a:bodyPr/>
        <a:lstStyle/>
        <a:p>
          <a:endParaRPr lang="en-US"/>
        </a:p>
      </dgm:t>
    </dgm:pt>
    <dgm:pt modelId="{12EBE0CB-CCD2-41DE-A7DE-5FC5E95F9151}" type="pres">
      <dgm:prSet presAssocID="{5276795F-845D-43A1-8501-8E39D1EF9E75}" presName="connectorText" presStyleLbl="sibTrans2D1" presStyleIdx="3" presStyleCnt="7"/>
      <dgm:spPr/>
      <dgm:t>
        <a:bodyPr/>
        <a:lstStyle/>
        <a:p>
          <a:endParaRPr lang="en-US"/>
        </a:p>
      </dgm:t>
    </dgm:pt>
    <dgm:pt modelId="{3C6E459C-56D3-4503-9B57-C285BE1A8A19}" type="pres">
      <dgm:prSet presAssocID="{707A5FB6-1DBD-494F-95EE-4F993EEF8EEF}" presName="node" presStyleLbl="node1" presStyleIdx="4" presStyleCnt="7">
        <dgm:presLayoutVars>
          <dgm:bulletEnabled val="1"/>
        </dgm:presLayoutVars>
      </dgm:prSet>
      <dgm:spPr/>
      <dgm:t>
        <a:bodyPr/>
        <a:lstStyle/>
        <a:p>
          <a:endParaRPr lang="en-US"/>
        </a:p>
      </dgm:t>
    </dgm:pt>
    <dgm:pt modelId="{95ADE075-B4A9-454F-B123-E646D34FB0D7}" type="pres">
      <dgm:prSet presAssocID="{E066FED8-D7B8-4D03-9F9F-C7988FC06A94}" presName="sibTrans" presStyleLbl="sibTrans2D1" presStyleIdx="4" presStyleCnt="7"/>
      <dgm:spPr/>
      <dgm:t>
        <a:bodyPr/>
        <a:lstStyle/>
        <a:p>
          <a:endParaRPr lang="en-US"/>
        </a:p>
      </dgm:t>
    </dgm:pt>
    <dgm:pt modelId="{9269B887-089E-4D2F-BEF0-B7EB303724ED}" type="pres">
      <dgm:prSet presAssocID="{E066FED8-D7B8-4D03-9F9F-C7988FC06A94}" presName="connectorText" presStyleLbl="sibTrans2D1" presStyleIdx="4" presStyleCnt="7"/>
      <dgm:spPr/>
      <dgm:t>
        <a:bodyPr/>
        <a:lstStyle/>
        <a:p>
          <a:endParaRPr lang="en-US"/>
        </a:p>
      </dgm:t>
    </dgm:pt>
    <dgm:pt modelId="{96F46AFB-C9E4-4A4D-8A79-B1C821E0522B}" type="pres">
      <dgm:prSet presAssocID="{3440FF46-C453-4605-954E-E2D317E29FE5}" presName="node" presStyleLbl="node1" presStyleIdx="5" presStyleCnt="7">
        <dgm:presLayoutVars>
          <dgm:bulletEnabled val="1"/>
        </dgm:presLayoutVars>
      </dgm:prSet>
      <dgm:spPr/>
      <dgm:t>
        <a:bodyPr/>
        <a:lstStyle/>
        <a:p>
          <a:endParaRPr lang="en-US"/>
        </a:p>
      </dgm:t>
    </dgm:pt>
    <dgm:pt modelId="{3B513BC7-F546-45E2-9263-CDF86D26C77A}" type="pres">
      <dgm:prSet presAssocID="{A98CEC8E-2C97-40F3-AB43-FE3F5B19F4F0}" presName="sibTrans" presStyleLbl="sibTrans2D1" presStyleIdx="5" presStyleCnt="7"/>
      <dgm:spPr/>
      <dgm:t>
        <a:bodyPr/>
        <a:lstStyle/>
        <a:p>
          <a:endParaRPr lang="en-US"/>
        </a:p>
      </dgm:t>
    </dgm:pt>
    <dgm:pt modelId="{E6C28689-BA58-46E6-A16F-1F0D5E3FDC11}" type="pres">
      <dgm:prSet presAssocID="{A98CEC8E-2C97-40F3-AB43-FE3F5B19F4F0}" presName="connectorText" presStyleLbl="sibTrans2D1" presStyleIdx="5" presStyleCnt="7"/>
      <dgm:spPr/>
      <dgm:t>
        <a:bodyPr/>
        <a:lstStyle/>
        <a:p>
          <a:endParaRPr lang="en-US"/>
        </a:p>
      </dgm:t>
    </dgm:pt>
    <dgm:pt modelId="{F6E697E4-5FB9-414D-AAE7-F0239FC7BD5B}" type="pres">
      <dgm:prSet presAssocID="{79A43D4D-C68F-4E45-9DA1-C86FBDB5864D}" presName="node" presStyleLbl="node1" presStyleIdx="6" presStyleCnt="7">
        <dgm:presLayoutVars>
          <dgm:bulletEnabled val="1"/>
        </dgm:presLayoutVars>
      </dgm:prSet>
      <dgm:spPr/>
      <dgm:t>
        <a:bodyPr/>
        <a:lstStyle/>
        <a:p>
          <a:endParaRPr lang="en-US"/>
        </a:p>
      </dgm:t>
    </dgm:pt>
    <dgm:pt modelId="{3F89EFFD-A339-44E8-906C-A92E80A47BEC}" type="pres">
      <dgm:prSet presAssocID="{AD091CC1-21A7-4375-AC7C-F28E6CCD9A74}" presName="sibTrans" presStyleLbl="sibTrans2D1" presStyleIdx="6" presStyleCnt="7"/>
      <dgm:spPr/>
      <dgm:t>
        <a:bodyPr/>
        <a:lstStyle/>
        <a:p>
          <a:endParaRPr lang="en-US"/>
        </a:p>
      </dgm:t>
    </dgm:pt>
    <dgm:pt modelId="{2C17FF28-B01B-41D6-9DE6-5C67AE3CD181}" type="pres">
      <dgm:prSet presAssocID="{AD091CC1-21A7-4375-AC7C-F28E6CCD9A74}" presName="connectorText" presStyleLbl="sibTrans2D1" presStyleIdx="6" presStyleCnt="7"/>
      <dgm:spPr/>
      <dgm:t>
        <a:bodyPr/>
        <a:lstStyle/>
        <a:p>
          <a:endParaRPr lang="en-US"/>
        </a:p>
      </dgm:t>
    </dgm:pt>
  </dgm:ptLst>
  <dgm:cxnLst>
    <dgm:cxn modelId="{BD306B81-CB9F-4D06-BC8D-B3FDC6B684B3}" srcId="{C13F8E00-F336-4F78-911B-F39D29DE9F8A}" destId="{707A5FB6-1DBD-494F-95EE-4F993EEF8EEF}" srcOrd="4" destOrd="0" parTransId="{D80B6952-0855-41EB-AD1B-A4E1B49EE70C}" sibTransId="{E066FED8-D7B8-4D03-9F9F-C7988FC06A94}"/>
    <dgm:cxn modelId="{85096236-E57C-42D7-8A34-3E9C178FD7CB}" type="presOf" srcId="{2A094C73-6876-4F4C-A138-73D49FBD1793}" destId="{1482F56B-C267-4DB4-943D-DABCF6DA800B}" srcOrd="1" destOrd="0" presId="urn:microsoft.com/office/officeart/2005/8/layout/cycle2"/>
    <dgm:cxn modelId="{B29D814E-5359-4315-B6C3-DC8E8E44D3FE}" type="presOf" srcId="{3666A5EE-849B-47E3-9ADF-8A17F33BA439}" destId="{0862EF9A-8354-474D-932F-03B1817C0564}" srcOrd="1" destOrd="0" presId="urn:microsoft.com/office/officeart/2005/8/layout/cycle2"/>
    <dgm:cxn modelId="{64219AE1-F79A-44DE-BB33-719EFE29D681}" srcId="{C13F8E00-F336-4F78-911B-F39D29DE9F8A}" destId="{6ADA0CA1-4391-4D44-AD2D-445675929D40}" srcOrd="2" destOrd="0" parTransId="{79E24599-E66D-4CF3-979E-62886267E8D4}" sibTransId="{3666A5EE-849B-47E3-9ADF-8A17F33BA439}"/>
    <dgm:cxn modelId="{572D4F5F-4FF0-414D-BBEC-3BF45BCF44D5}" srcId="{C13F8E00-F336-4F78-911B-F39D29DE9F8A}" destId="{79A43D4D-C68F-4E45-9DA1-C86FBDB5864D}" srcOrd="6" destOrd="0" parTransId="{06CE0A86-0BDB-42CF-8F1E-53685A353337}" sibTransId="{AD091CC1-21A7-4375-AC7C-F28E6CCD9A74}"/>
    <dgm:cxn modelId="{B23925D4-AFAD-4C16-949F-3EA9AB28ABE2}" type="presOf" srcId="{D6901C87-F815-49B9-985E-C3001E2E197B}" destId="{B973FA11-B639-4D73-9D05-FCBB84FF2287}" srcOrd="0" destOrd="0" presId="urn:microsoft.com/office/officeart/2005/8/layout/cycle2"/>
    <dgm:cxn modelId="{55427FFB-E658-4621-AA38-2E0F021C5B15}" type="presOf" srcId="{D92E191E-2F8F-43B5-BC25-1B6A60F8DF6C}" destId="{826291C6-9BF1-4D4C-8E33-9E4C444A0880}" srcOrd="0" destOrd="0" presId="urn:microsoft.com/office/officeart/2005/8/layout/cycle2"/>
    <dgm:cxn modelId="{798791B3-6868-4985-A3E9-9A2E708039EF}" type="presOf" srcId="{3666A5EE-849B-47E3-9ADF-8A17F33BA439}" destId="{2AED01B8-CB8A-4045-B4D3-D958A16E0AD2}" srcOrd="0" destOrd="0" presId="urn:microsoft.com/office/officeart/2005/8/layout/cycle2"/>
    <dgm:cxn modelId="{A44F6754-915E-4EF8-8E49-E26EFEE4E18B}" type="presOf" srcId="{707A5FB6-1DBD-494F-95EE-4F993EEF8EEF}" destId="{3C6E459C-56D3-4503-9B57-C285BE1A8A19}" srcOrd="0" destOrd="0" presId="urn:microsoft.com/office/officeart/2005/8/layout/cycle2"/>
    <dgm:cxn modelId="{16909605-AEED-4B3C-806B-01A08EB02486}" type="presOf" srcId="{79A43D4D-C68F-4E45-9DA1-C86FBDB5864D}" destId="{F6E697E4-5FB9-414D-AAE7-F0239FC7BD5B}" srcOrd="0" destOrd="0" presId="urn:microsoft.com/office/officeart/2005/8/layout/cycle2"/>
    <dgm:cxn modelId="{5989C61F-CC3B-494C-959A-AC5465C1E22E}" type="presOf" srcId="{6ADA0CA1-4391-4D44-AD2D-445675929D40}" destId="{783A9B04-FB24-4C99-8710-C81370F97804}" srcOrd="0" destOrd="0" presId="urn:microsoft.com/office/officeart/2005/8/layout/cycle2"/>
    <dgm:cxn modelId="{AFB50860-409A-48CA-B5E6-63050A902525}" type="presOf" srcId="{2A094C73-6876-4F4C-A138-73D49FBD1793}" destId="{731C9F58-8ECE-4925-9CF7-25D34B12B72C}" srcOrd="0" destOrd="0" presId="urn:microsoft.com/office/officeart/2005/8/layout/cycle2"/>
    <dgm:cxn modelId="{92B83CAA-3257-43AA-9672-E23F60611F90}" srcId="{C13F8E00-F336-4F78-911B-F39D29DE9F8A}" destId="{0532C0D3-9C7F-4B58-BB8D-D7CC7F533AC7}" srcOrd="0" destOrd="0" parTransId="{989EF5D0-782A-4464-95F6-4AC9FD82E9DA}" sibTransId="{2A094C73-6876-4F4C-A138-73D49FBD1793}"/>
    <dgm:cxn modelId="{EE8F9634-4F8E-4174-BA60-D605E6DEE577}" type="presOf" srcId="{E066FED8-D7B8-4D03-9F9F-C7988FC06A94}" destId="{95ADE075-B4A9-454F-B123-E646D34FB0D7}" srcOrd="0" destOrd="0" presId="urn:microsoft.com/office/officeart/2005/8/layout/cycle2"/>
    <dgm:cxn modelId="{9534EABB-0883-4C61-A01A-D2FA0E897942}" type="presOf" srcId="{7B9E0D22-074F-44AC-97C5-8BCD4B917DA2}" destId="{76A8DC04-096E-4911-842E-260E16BDD45C}" srcOrd="0" destOrd="0" presId="urn:microsoft.com/office/officeart/2005/8/layout/cycle2"/>
    <dgm:cxn modelId="{CB5FAB03-1570-45C1-8784-FCC60003D565}" srcId="{C13F8E00-F336-4F78-911B-F39D29DE9F8A}" destId="{7B9E0D22-074F-44AC-97C5-8BCD4B917DA2}" srcOrd="3" destOrd="0" parTransId="{E4D2279F-B872-438B-AAC6-7C5D0ECA8381}" sibTransId="{5276795F-845D-43A1-8501-8E39D1EF9E75}"/>
    <dgm:cxn modelId="{E0F96587-7FAB-4CD1-8345-B2FE7BE7E218}" srcId="{C13F8E00-F336-4F78-911B-F39D29DE9F8A}" destId="{3440FF46-C453-4605-954E-E2D317E29FE5}" srcOrd="5" destOrd="0" parTransId="{DBB91B93-AE66-4079-8B8F-3A1CEA3A8CC6}" sibTransId="{A98CEC8E-2C97-40F3-AB43-FE3F5B19F4F0}"/>
    <dgm:cxn modelId="{6B4C6C4C-355B-49A2-BF36-560D7C71EF5C}" type="presOf" srcId="{A98CEC8E-2C97-40F3-AB43-FE3F5B19F4F0}" destId="{3B513BC7-F546-45E2-9263-CDF86D26C77A}" srcOrd="0" destOrd="0" presId="urn:microsoft.com/office/officeart/2005/8/layout/cycle2"/>
    <dgm:cxn modelId="{1865AE9F-58CF-40B4-8379-48A2C993BB92}" type="presOf" srcId="{3440FF46-C453-4605-954E-E2D317E29FE5}" destId="{96F46AFB-C9E4-4A4D-8A79-B1C821E0522B}" srcOrd="0" destOrd="0" presId="urn:microsoft.com/office/officeart/2005/8/layout/cycle2"/>
    <dgm:cxn modelId="{C89C696C-BDE7-4381-B932-B21202A6E86B}" type="presOf" srcId="{AD091CC1-21A7-4375-AC7C-F28E6CCD9A74}" destId="{2C17FF28-B01B-41D6-9DE6-5C67AE3CD181}" srcOrd="1" destOrd="0" presId="urn:microsoft.com/office/officeart/2005/8/layout/cycle2"/>
    <dgm:cxn modelId="{5661CB0F-9E24-4BC0-A917-AB5A1A11E96D}" type="presOf" srcId="{AD091CC1-21A7-4375-AC7C-F28E6CCD9A74}" destId="{3F89EFFD-A339-44E8-906C-A92E80A47BEC}" srcOrd="0" destOrd="0" presId="urn:microsoft.com/office/officeart/2005/8/layout/cycle2"/>
    <dgm:cxn modelId="{FBADDBDD-38AD-45B7-80C1-9CFC3F9D069C}" type="presOf" srcId="{D6901C87-F815-49B9-985E-C3001E2E197B}" destId="{89FC5174-4F36-4D35-9EE0-4C4474563081}" srcOrd="1" destOrd="0" presId="urn:microsoft.com/office/officeart/2005/8/layout/cycle2"/>
    <dgm:cxn modelId="{5062A95F-3325-4284-85BC-62E3CE9D7DC0}" type="presOf" srcId="{E066FED8-D7B8-4D03-9F9F-C7988FC06A94}" destId="{9269B887-089E-4D2F-BEF0-B7EB303724ED}" srcOrd="1" destOrd="0" presId="urn:microsoft.com/office/officeart/2005/8/layout/cycle2"/>
    <dgm:cxn modelId="{47F39353-DB8C-4A5A-9D18-D079BE52CA06}" type="presOf" srcId="{5276795F-845D-43A1-8501-8E39D1EF9E75}" destId="{12EBE0CB-CCD2-41DE-A7DE-5FC5E95F9151}" srcOrd="1" destOrd="0" presId="urn:microsoft.com/office/officeart/2005/8/layout/cycle2"/>
    <dgm:cxn modelId="{2E897D8B-0619-449C-9421-0A5490D2EDA3}" type="presOf" srcId="{0532C0D3-9C7F-4B58-BB8D-D7CC7F533AC7}" destId="{CAE1A02C-F1D3-46D2-8381-941AFF6CF6DD}" srcOrd="0" destOrd="0" presId="urn:microsoft.com/office/officeart/2005/8/layout/cycle2"/>
    <dgm:cxn modelId="{DF3C60FA-4B43-4614-AD5F-303FE06F5D2F}" type="presOf" srcId="{5276795F-845D-43A1-8501-8E39D1EF9E75}" destId="{0B9034AC-8EE3-4E21-B8EC-87F710059628}" srcOrd="0" destOrd="0" presId="urn:microsoft.com/office/officeart/2005/8/layout/cycle2"/>
    <dgm:cxn modelId="{C5398CF5-FEBB-4659-874C-575ACA2A65EF}" srcId="{C13F8E00-F336-4F78-911B-F39D29DE9F8A}" destId="{D92E191E-2F8F-43B5-BC25-1B6A60F8DF6C}" srcOrd="1" destOrd="0" parTransId="{F2629228-A08B-42FD-9A24-79021BD2C5AE}" sibTransId="{D6901C87-F815-49B9-985E-C3001E2E197B}"/>
    <dgm:cxn modelId="{2E1C2E4A-D4AA-4D09-834C-F3C9C7924181}" type="presOf" srcId="{A98CEC8E-2C97-40F3-AB43-FE3F5B19F4F0}" destId="{E6C28689-BA58-46E6-A16F-1F0D5E3FDC11}" srcOrd="1" destOrd="0" presId="urn:microsoft.com/office/officeart/2005/8/layout/cycle2"/>
    <dgm:cxn modelId="{D70C20FA-40A5-477D-8E86-485EDB51FDDD}" type="presOf" srcId="{C13F8E00-F336-4F78-911B-F39D29DE9F8A}" destId="{1DBA941C-182E-40A7-83D5-540E311D106A}" srcOrd="0" destOrd="0" presId="urn:microsoft.com/office/officeart/2005/8/layout/cycle2"/>
    <dgm:cxn modelId="{A64B530D-9526-4DEF-A703-C08DAFE41A4F}" type="presParOf" srcId="{1DBA941C-182E-40A7-83D5-540E311D106A}" destId="{CAE1A02C-F1D3-46D2-8381-941AFF6CF6DD}" srcOrd="0" destOrd="0" presId="urn:microsoft.com/office/officeart/2005/8/layout/cycle2"/>
    <dgm:cxn modelId="{DEB438E7-90AA-44F0-9B7C-F99807CC72FC}" type="presParOf" srcId="{1DBA941C-182E-40A7-83D5-540E311D106A}" destId="{731C9F58-8ECE-4925-9CF7-25D34B12B72C}" srcOrd="1" destOrd="0" presId="urn:microsoft.com/office/officeart/2005/8/layout/cycle2"/>
    <dgm:cxn modelId="{85A4ADF3-DFD8-4252-84AE-8B1A8C0A3D3B}" type="presParOf" srcId="{731C9F58-8ECE-4925-9CF7-25D34B12B72C}" destId="{1482F56B-C267-4DB4-943D-DABCF6DA800B}" srcOrd="0" destOrd="0" presId="urn:microsoft.com/office/officeart/2005/8/layout/cycle2"/>
    <dgm:cxn modelId="{E01B1CC0-64DF-4FFD-A295-6B11B1AEB114}" type="presParOf" srcId="{1DBA941C-182E-40A7-83D5-540E311D106A}" destId="{826291C6-9BF1-4D4C-8E33-9E4C444A0880}" srcOrd="2" destOrd="0" presId="urn:microsoft.com/office/officeart/2005/8/layout/cycle2"/>
    <dgm:cxn modelId="{9BACA13E-EAE6-4632-9BF1-E08B7E26E9B1}" type="presParOf" srcId="{1DBA941C-182E-40A7-83D5-540E311D106A}" destId="{B973FA11-B639-4D73-9D05-FCBB84FF2287}" srcOrd="3" destOrd="0" presId="urn:microsoft.com/office/officeart/2005/8/layout/cycle2"/>
    <dgm:cxn modelId="{64192AAD-C49D-4F9D-9EDE-6C1B68D9CBA5}" type="presParOf" srcId="{B973FA11-B639-4D73-9D05-FCBB84FF2287}" destId="{89FC5174-4F36-4D35-9EE0-4C4474563081}" srcOrd="0" destOrd="0" presId="urn:microsoft.com/office/officeart/2005/8/layout/cycle2"/>
    <dgm:cxn modelId="{EAD8F1AA-D0F2-443B-B483-F0F5ACF0160C}" type="presParOf" srcId="{1DBA941C-182E-40A7-83D5-540E311D106A}" destId="{783A9B04-FB24-4C99-8710-C81370F97804}" srcOrd="4" destOrd="0" presId="urn:microsoft.com/office/officeart/2005/8/layout/cycle2"/>
    <dgm:cxn modelId="{9D1B9203-36BB-4DE1-AF85-9E607D624A2D}" type="presParOf" srcId="{1DBA941C-182E-40A7-83D5-540E311D106A}" destId="{2AED01B8-CB8A-4045-B4D3-D958A16E0AD2}" srcOrd="5" destOrd="0" presId="urn:microsoft.com/office/officeart/2005/8/layout/cycle2"/>
    <dgm:cxn modelId="{A4E7203F-4F3C-4287-9998-AF0C7B1CA21C}" type="presParOf" srcId="{2AED01B8-CB8A-4045-B4D3-D958A16E0AD2}" destId="{0862EF9A-8354-474D-932F-03B1817C0564}" srcOrd="0" destOrd="0" presId="urn:microsoft.com/office/officeart/2005/8/layout/cycle2"/>
    <dgm:cxn modelId="{6E5B24A8-68C4-46C1-9B52-4FDA2CEF50A9}" type="presParOf" srcId="{1DBA941C-182E-40A7-83D5-540E311D106A}" destId="{76A8DC04-096E-4911-842E-260E16BDD45C}" srcOrd="6" destOrd="0" presId="urn:microsoft.com/office/officeart/2005/8/layout/cycle2"/>
    <dgm:cxn modelId="{39934563-5F83-4AA1-82AD-C658727545BD}" type="presParOf" srcId="{1DBA941C-182E-40A7-83D5-540E311D106A}" destId="{0B9034AC-8EE3-4E21-B8EC-87F710059628}" srcOrd="7" destOrd="0" presId="urn:microsoft.com/office/officeart/2005/8/layout/cycle2"/>
    <dgm:cxn modelId="{5AFCFDA7-73AF-4063-A282-BE1E3646D011}" type="presParOf" srcId="{0B9034AC-8EE3-4E21-B8EC-87F710059628}" destId="{12EBE0CB-CCD2-41DE-A7DE-5FC5E95F9151}" srcOrd="0" destOrd="0" presId="urn:microsoft.com/office/officeart/2005/8/layout/cycle2"/>
    <dgm:cxn modelId="{DBC54AD1-90A5-48F9-BD94-B130DEB23399}" type="presParOf" srcId="{1DBA941C-182E-40A7-83D5-540E311D106A}" destId="{3C6E459C-56D3-4503-9B57-C285BE1A8A19}" srcOrd="8" destOrd="0" presId="urn:microsoft.com/office/officeart/2005/8/layout/cycle2"/>
    <dgm:cxn modelId="{076B8C57-A761-4EA6-BEA9-F2EE6E410F3B}" type="presParOf" srcId="{1DBA941C-182E-40A7-83D5-540E311D106A}" destId="{95ADE075-B4A9-454F-B123-E646D34FB0D7}" srcOrd="9" destOrd="0" presId="urn:microsoft.com/office/officeart/2005/8/layout/cycle2"/>
    <dgm:cxn modelId="{8D245944-BF29-42D2-B567-57014B7C9812}" type="presParOf" srcId="{95ADE075-B4A9-454F-B123-E646D34FB0D7}" destId="{9269B887-089E-4D2F-BEF0-B7EB303724ED}" srcOrd="0" destOrd="0" presId="urn:microsoft.com/office/officeart/2005/8/layout/cycle2"/>
    <dgm:cxn modelId="{AB349102-52F0-40F9-83A1-56D57CC6D780}" type="presParOf" srcId="{1DBA941C-182E-40A7-83D5-540E311D106A}" destId="{96F46AFB-C9E4-4A4D-8A79-B1C821E0522B}" srcOrd="10" destOrd="0" presId="urn:microsoft.com/office/officeart/2005/8/layout/cycle2"/>
    <dgm:cxn modelId="{3FB8A870-0B8C-458E-BA6D-45FB0046447C}" type="presParOf" srcId="{1DBA941C-182E-40A7-83D5-540E311D106A}" destId="{3B513BC7-F546-45E2-9263-CDF86D26C77A}" srcOrd="11" destOrd="0" presId="urn:microsoft.com/office/officeart/2005/8/layout/cycle2"/>
    <dgm:cxn modelId="{6A75A5FE-D614-4622-9F39-A682C4C4D252}" type="presParOf" srcId="{3B513BC7-F546-45E2-9263-CDF86D26C77A}" destId="{E6C28689-BA58-46E6-A16F-1F0D5E3FDC11}" srcOrd="0" destOrd="0" presId="urn:microsoft.com/office/officeart/2005/8/layout/cycle2"/>
    <dgm:cxn modelId="{BCD14853-E150-4A2C-9037-2403949FACDD}" type="presParOf" srcId="{1DBA941C-182E-40A7-83D5-540E311D106A}" destId="{F6E697E4-5FB9-414D-AAE7-F0239FC7BD5B}" srcOrd="12" destOrd="0" presId="urn:microsoft.com/office/officeart/2005/8/layout/cycle2"/>
    <dgm:cxn modelId="{76119074-F924-4EC3-9514-0861640BE653}" type="presParOf" srcId="{1DBA941C-182E-40A7-83D5-540E311D106A}" destId="{3F89EFFD-A339-44E8-906C-A92E80A47BEC}" srcOrd="13" destOrd="0" presId="urn:microsoft.com/office/officeart/2005/8/layout/cycle2"/>
    <dgm:cxn modelId="{0BDEA1B7-5B46-47D7-AE27-D76D3E3D0A2A}" type="presParOf" srcId="{3F89EFFD-A339-44E8-906C-A92E80A47BEC}" destId="{2C17FF28-B01B-41D6-9DE6-5C67AE3CD181}"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4D66-191E-48AA-B77B-A6756CDA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Merds</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Chandrasekaran</dc:creator>
  <cp:keywords/>
  <dc:description/>
  <cp:lastModifiedBy>csekar</cp:lastModifiedBy>
  <cp:revision>2</cp:revision>
  <dcterms:created xsi:type="dcterms:W3CDTF">2014-08-28T06:18:00Z</dcterms:created>
  <dcterms:modified xsi:type="dcterms:W3CDTF">2014-08-28T06:18:00Z</dcterms:modified>
</cp:coreProperties>
</file>