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623402"/>
        <w:docPartObj>
          <w:docPartGallery w:val="Cover Pages"/>
          <w:docPartUnique/>
        </w:docPartObj>
      </w:sdtPr>
      <w:sdtEndPr>
        <w:rPr>
          <w:rFonts w:ascii="Arial" w:eastAsiaTheme="minorEastAsia" w:hAnsi="Arial" w:cs="Arial"/>
          <w:b/>
          <w:sz w:val="56"/>
          <w:szCs w:val="22"/>
        </w:rPr>
      </w:sdtEndPr>
      <w:sdtContent>
        <w:p w:rsidR="001F7233" w:rsidRDefault="001F7233" w:rsidP="001F7233">
          <w:pPr>
            <w:pStyle w:val="NoSpacing"/>
            <w:rPr>
              <w:rFonts w:asciiTheme="majorHAnsi" w:eastAsiaTheme="majorEastAsia" w:hAnsiTheme="majorHAnsi" w:cstheme="majorBidi"/>
              <w:sz w:val="72"/>
              <w:szCs w:val="72"/>
            </w:rPr>
          </w:pPr>
        </w:p>
        <w:p w:rsidR="001F7233" w:rsidRPr="001F7233" w:rsidRDefault="002640BB" w:rsidP="001F7233">
          <w:pPr>
            <w:pStyle w:val="NoSpacing"/>
            <w:rPr>
              <w:rFonts w:asciiTheme="majorHAnsi" w:eastAsiaTheme="majorEastAsia" w:hAnsiTheme="majorHAnsi" w:cstheme="majorBidi"/>
              <w:sz w:val="36"/>
              <w:szCs w:val="36"/>
            </w:rPr>
          </w:pPr>
          <w:r w:rsidRPr="002640BB">
            <w:rPr>
              <w:rFonts w:eastAsiaTheme="majorEastAsia" w:cstheme="majorBidi"/>
              <w:noProof/>
              <w:lang w:eastAsia="zh-TW"/>
            </w:rPr>
            <w:pict>
              <v:rect id="_x0000_s1026"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c6d9f1 [671]" strokecolor="#31849b [2408]">
                <w10:wrap anchorx="page" anchory="page"/>
              </v:rect>
            </w:pict>
          </w:r>
          <w:r w:rsidRPr="002640BB">
            <w:rPr>
              <w:rFonts w:eastAsiaTheme="majorEastAsia" w:cstheme="majorBidi"/>
              <w:noProof/>
              <w:lang w:eastAsia="zh-TW"/>
            </w:rPr>
            <w:pict>
              <v:rect id="_x0000_s1029"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2640BB">
            <w:rPr>
              <w:rFonts w:eastAsiaTheme="majorEastAsia" w:cstheme="majorBidi"/>
              <w:noProof/>
              <w:lang w:eastAsia="zh-TW"/>
            </w:rPr>
            <w:pict>
              <v:rect id="_x0000_s1028"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2640BB">
            <w:rPr>
              <w:rFonts w:eastAsiaTheme="majorEastAsia" w:cstheme="majorBidi"/>
              <w:noProof/>
              <w:lang w:eastAsia="zh-TW"/>
            </w:rPr>
            <w:pict>
              <v:rect id="_x0000_s1027"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c6d9f1 [671]" strokecolor="#31849b [2408]">
                <w10:wrap anchorx="page" anchory="margin"/>
              </v:rect>
            </w:pict>
          </w:r>
        </w:p>
      </w:sdtContent>
    </w:sdt>
    <w:p w:rsidR="00AF4C00" w:rsidRPr="00F03D3A" w:rsidRDefault="00AF4C00" w:rsidP="00AF4C00">
      <w:pPr>
        <w:spacing w:before="120" w:after="120"/>
        <w:jc w:val="center"/>
        <w:rPr>
          <w:rFonts w:ascii="Arial" w:hAnsi="Arial" w:cs="Arial"/>
          <w:b/>
          <w:sz w:val="56"/>
        </w:rPr>
      </w:pPr>
      <w:r w:rsidRPr="00F03D3A">
        <w:rPr>
          <w:rFonts w:ascii="Arial" w:hAnsi="Arial" w:cs="Arial"/>
          <w:b/>
          <w:sz w:val="56"/>
        </w:rPr>
        <w:t xml:space="preserve">Rural Schools </w:t>
      </w:r>
    </w:p>
    <w:p w:rsidR="00AF4C00" w:rsidRPr="001F7233" w:rsidRDefault="00AF4C00" w:rsidP="001F7233">
      <w:pPr>
        <w:spacing w:before="120" w:after="120"/>
        <w:jc w:val="center"/>
        <w:rPr>
          <w:rFonts w:ascii="Arial" w:hAnsi="Arial" w:cs="Arial"/>
          <w:b/>
          <w:sz w:val="44"/>
        </w:rPr>
      </w:pPr>
      <w:r w:rsidRPr="00F03D3A">
        <w:rPr>
          <w:rFonts w:ascii="Arial" w:hAnsi="Arial" w:cs="Arial"/>
          <w:b/>
          <w:sz w:val="44"/>
        </w:rPr>
        <w:t>Annual Progress Report</w:t>
      </w:r>
      <w:r w:rsidRPr="00F03D3A">
        <w:rPr>
          <w:rFonts w:ascii="Arial" w:hAnsi="Arial" w:cs="Arial"/>
          <w:b/>
          <w:sz w:val="40"/>
        </w:rPr>
        <w:t>, 2012</w:t>
      </w:r>
    </w:p>
    <w:p w:rsidR="00AF4C00" w:rsidRPr="00F03D3A" w:rsidRDefault="00AF4C00" w:rsidP="00AF4C00">
      <w:pPr>
        <w:rPr>
          <w:rFonts w:ascii="Arial" w:hAnsi="Arial" w:cs="Arial"/>
          <w:b/>
        </w:rPr>
      </w:pPr>
    </w:p>
    <w:p w:rsidR="00AF4C00" w:rsidRPr="00F03D3A" w:rsidRDefault="00AF4C00" w:rsidP="00AF4C00">
      <w:pPr>
        <w:spacing w:after="120"/>
        <w:jc w:val="center"/>
        <w:rPr>
          <w:rFonts w:ascii="Arial" w:hAnsi="Arial" w:cs="Arial"/>
          <w:sz w:val="28"/>
        </w:rPr>
      </w:pPr>
      <w:r w:rsidRPr="00F03D3A">
        <w:rPr>
          <w:rFonts w:ascii="Arial" w:hAnsi="Arial" w:cs="Arial"/>
          <w:sz w:val="28"/>
        </w:rPr>
        <w:t>Submitted to</w:t>
      </w:r>
    </w:p>
    <w:p w:rsidR="00AF4C00" w:rsidRPr="00F03D3A" w:rsidRDefault="00AF4C00" w:rsidP="00AF4C00">
      <w:pPr>
        <w:spacing w:after="120"/>
        <w:jc w:val="center"/>
        <w:rPr>
          <w:rFonts w:ascii="Arial" w:hAnsi="Arial" w:cs="Arial"/>
          <w:b/>
          <w:sz w:val="38"/>
        </w:rPr>
      </w:pPr>
      <w:r w:rsidRPr="00F03D3A">
        <w:rPr>
          <w:rFonts w:ascii="Arial" w:hAnsi="Arial" w:cs="Arial"/>
          <w:b/>
          <w:sz w:val="38"/>
        </w:rPr>
        <w:t>Global Giving</w:t>
      </w:r>
    </w:p>
    <w:p w:rsidR="00AF4C00" w:rsidRPr="00F03D3A" w:rsidRDefault="00A85D18" w:rsidP="001F7233">
      <w:pPr>
        <w:ind w:left="-180"/>
        <w:jc w:val="center"/>
        <w:rPr>
          <w:rFonts w:ascii="Arial" w:hAnsi="Arial" w:cs="Arial"/>
          <w:b/>
          <w:sz w:val="32"/>
        </w:rPr>
      </w:pPr>
      <w:r>
        <w:rPr>
          <w:rFonts w:ascii="Arial" w:hAnsi="Arial" w:cs="Arial"/>
          <w:b/>
          <w:noProof/>
          <w:sz w:val="32"/>
        </w:rPr>
        <w:drawing>
          <wp:inline distT="0" distB="0" distL="0" distR="0">
            <wp:extent cx="5274310" cy="3514511"/>
            <wp:effectExtent l="228600" t="190500" r="212090" b="162139"/>
            <wp:docPr id="4" name="Picture 1" descr="K:\EMPLOYEES\khushboo\rmu today\GG\NFE\AR, 2012\Children enrolled in our Rural 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MPLOYEES\khushboo\rmu today\GG\NFE\AR, 2012\Children enrolled in our Rural School.JPG"/>
                    <pic:cNvPicPr>
                      <a:picLocks noChangeAspect="1" noChangeArrowheads="1"/>
                    </pic:cNvPicPr>
                  </pic:nvPicPr>
                  <pic:blipFill>
                    <a:blip r:embed="rId6"/>
                    <a:srcRect/>
                    <a:stretch>
                      <a:fillRect/>
                    </a:stretch>
                  </pic:blipFill>
                  <pic:spPr bwMode="auto">
                    <a:xfrm>
                      <a:off x="0" y="0"/>
                      <a:ext cx="5274310" cy="3514511"/>
                    </a:xfrm>
                    <a:prstGeom prst="rect">
                      <a:avLst/>
                    </a:prstGeom>
                    <a:ln w="28575">
                      <a:solidFill>
                        <a:schemeClr val="tx2">
                          <a:lumMod val="60000"/>
                          <a:lumOff val="40000"/>
                        </a:schemeClr>
                      </a:solidFill>
                    </a:ln>
                    <a:effectLst>
                      <a:outerShdw blurRad="190500" algn="tl" rotWithShape="0">
                        <a:srgbClr val="000000">
                          <a:alpha val="70000"/>
                        </a:srgbClr>
                      </a:outerShdw>
                    </a:effectLst>
                  </pic:spPr>
                </pic:pic>
              </a:graphicData>
            </a:graphic>
          </wp:inline>
        </w:drawing>
      </w:r>
    </w:p>
    <w:p w:rsidR="00AF4C00" w:rsidRPr="00F03D3A" w:rsidRDefault="00AF4C00" w:rsidP="00AF4C00">
      <w:pPr>
        <w:rPr>
          <w:rFonts w:ascii="Arial" w:hAnsi="Arial" w:cs="Arial"/>
          <w:b/>
        </w:rPr>
      </w:pPr>
    </w:p>
    <w:p w:rsidR="00AF4C00" w:rsidRPr="00F03D3A" w:rsidRDefault="00AF4C00" w:rsidP="00AF4C00">
      <w:pPr>
        <w:spacing w:after="120"/>
        <w:jc w:val="center"/>
        <w:rPr>
          <w:rFonts w:ascii="Arial" w:hAnsi="Arial" w:cs="Arial"/>
          <w:sz w:val="28"/>
          <w:szCs w:val="28"/>
        </w:rPr>
      </w:pPr>
      <w:r w:rsidRPr="00F03D3A">
        <w:rPr>
          <w:rFonts w:ascii="Arial" w:hAnsi="Arial" w:cs="Arial"/>
          <w:sz w:val="28"/>
          <w:szCs w:val="28"/>
        </w:rPr>
        <w:t>Presented by</w:t>
      </w:r>
    </w:p>
    <w:p w:rsidR="00AF4C00" w:rsidRPr="00F03D3A" w:rsidRDefault="00AF4C00" w:rsidP="00AF4C00">
      <w:pPr>
        <w:jc w:val="center"/>
        <w:rPr>
          <w:rFonts w:ascii="Arial" w:hAnsi="Arial" w:cs="Arial"/>
          <w:b/>
          <w:sz w:val="32"/>
        </w:rPr>
      </w:pPr>
      <w:r w:rsidRPr="00F03D3A">
        <w:rPr>
          <w:rFonts w:ascii="Arial" w:hAnsi="Arial" w:cs="Arial"/>
          <w:b/>
          <w:sz w:val="32"/>
        </w:rPr>
        <w:t>SEVA MANDIR</w:t>
      </w:r>
    </w:p>
    <w:p w:rsidR="00AF4C00" w:rsidRDefault="00AF4C00" w:rsidP="00AF4C00">
      <w:pPr>
        <w:jc w:val="center"/>
        <w:rPr>
          <w:rFonts w:ascii="Arial" w:hAnsi="Arial" w:cs="Arial"/>
          <w:sz w:val="30"/>
        </w:rPr>
      </w:pPr>
      <w:r w:rsidRPr="00F03D3A">
        <w:rPr>
          <w:rFonts w:ascii="Arial" w:hAnsi="Arial" w:cs="Arial"/>
          <w:sz w:val="30"/>
        </w:rPr>
        <w:t>Udaipur Rajasthan, India</w:t>
      </w:r>
    </w:p>
    <w:p w:rsidR="00AF4C00" w:rsidRPr="00F03D3A" w:rsidRDefault="00AF4C00" w:rsidP="00AF4C00">
      <w:pPr>
        <w:jc w:val="center"/>
        <w:rPr>
          <w:rFonts w:ascii="Arial" w:hAnsi="Arial" w:cs="Arial"/>
          <w:sz w:val="30"/>
        </w:rPr>
      </w:pPr>
    </w:p>
    <w:p w:rsidR="00AF4C00" w:rsidRPr="00F03D3A" w:rsidRDefault="002640BB" w:rsidP="00AF4C00">
      <w:pPr>
        <w:tabs>
          <w:tab w:val="left" w:pos="-180"/>
        </w:tabs>
        <w:ind w:right="-360" w:hanging="360"/>
        <w:jc w:val="center"/>
        <w:rPr>
          <w:rFonts w:ascii="Arial" w:hAnsi="Arial" w:cs="Arial"/>
          <w:bCs/>
          <w:sz w:val="26"/>
          <w:szCs w:val="48"/>
        </w:rPr>
      </w:pPr>
      <w:hyperlink r:id="rId7" w:history="1">
        <w:r w:rsidR="00AF4C00" w:rsidRPr="00F03D3A">
          <w:rPr>
            <w:rStyle w:val="Hyperlink"/>
            <w:rFonts w:ascii="Arial" w:hAnsi="Arial" w:cs="Arial"/>
            <w:bCs/>
            <w:sz w:val="26"/>
            <w:szCs w:val="48"/>
          </w:rPr>
          <w:t>info@sevamandir.org</w:t>
        </w:r>
      </w:hyperlink>
    </w:p>
    <w:p w:rsidR="00AF4C00" w:rsidRPr="00F03D3A" w:rsidRDefault="002640BB" w:rsidP="00AF4C00">
      <w:pPr>
        <w:tabs>
          <w:tab w:val="left" w:pos="0"/>
        </w:tabs>
        <w:jc w:val="center"/>
        <w:rPr>
          <w:rFonts w:ascii="Arial" w:hAnsi="Arial" w:cs="Arial"/>
          <w:sz w:val="26"/>
        </w:rPr>
      </w:pPr>
      <w:hyperlink r:id="rId8" w:history="1">
        <w:r w:rsidR="00AF4C00" w:rsidRPr="00F03D3A">
          <w:rPr>
            <w:rStyle w:val="Hyperlink"/>
            <w:rFonts w:ascii="Arial" w:hAnsi="Arial" w:cs="Arial"/>
            <w:bCs/>
            <w:sz w:val="26"/>
            <w:szCs w:val="48"/>
          </w:rPr>
          <w:t>www.sevamandir.org</w:t>
        </w:r>
      </w:hyperlink>
    </w:p>
    <w:p w:rsidR="00AF4C00" w:rsidRPr="00922492" w:rsidRDefault="00AF4C00" w:rsidP="00AF4C00">
      <w:pPr>
        <w:jc w:val="both"/>
        <w:rPr>
          <w:lang w:val="en-GB"/>
        </w:rPr>
      </w:pPr>
      <w:bookmarkStart w:id="0" w:name="_Toc324954694"/>
      <w:r>
        <w:rPr>
          <w:lang w:val="en-GB"/>
        </w:rPr>
        <w:br w:type="page"/>
      </w:r>
      <w:r w:rsidRPr="00922492">
        <w:rPr>
          <w:rFonts w:ascii="Arial" w:hAnsi="Arial" w:cs="Arial"/>
          <w:b/>
          <w:lang w:val="en-GB"/>
        </w:rPr>
        <w:lastRenderedPageBreak/>
        <w:t>Introduction</w:t>
      </w:r>
      <w:bookmarkEnd w:id="0"/>
    </w:p>
    <w:p w:rsidR="00AF4C00" w:rsidRPr="00E74322" w:rsidRDefault="00AF4C00" w:rsidP="00AF4C00">
      <w:pPr>
        <w:jc w:val="both"/>
        <w:rPr>
          <w:rFonts w:ascii="Arial" w:hAnsi="Arial" w:cs="Arial"/>
          <w:sz w:val="22"/>
          <w:szCs w:val="22"/>
          <w:lang w:val="en-GB"/>
        </w:rPr>
      </w:pPr>
      <w:r w:rsidRPr="00E74322">
        <w:rPr>
          <w:rFonts w:ascii="Arial" w:hAnsi="Arial" w:cs="Arial"/>
          <w:sz w:val="22"/>
          <w:szCs w:val="22"/>
          <w:lang w:val="en-GB"/>
        </w:rPr>
        <w:t xml:space="preserve">In rural Rajasthan, Seva Mandir works with over 150 village communities to establish and run </w:t>
      </w:r>
      <w:proofErr w:type="spellStart"/>
      <w:r w:rsidRPr="00E74322">
        <w:rPr>
          <w:rFonts w:ascii="Arial" w:hAnsi="Arial" w:cs="Arial"/>
          <w:sz w:val="22"/>
          <w:szCs w:val="22"/>
          <w:lang w:val="en-GB"/>
        </w:rPr>
        <w:t>Shiksha</w:t>
      </w:r>
      <w:proofErr w:type="spellEnd"/>
      <w:r w:rsidRPr="00E74322">
        <w:rPr>
          <w:rFonts w:ascii="Arial" w:hAnsi="Arial" w:cs="Arial"/>
          <w:sz w:val="22"/>
          <w:szCs w:val="22"/>
          <w:lang w:val="en-GB"/>
        </w:rPr>
        <w:t xml:space="preserve"> </w:t>
      </w:r>
      <w:proofErr w:type="spellStart"/>
      <w:r w:rsidRPr="00E74322">
        <w:rPr>
          <w:rFonts w:ascii="Arial" w:hAnsi="Arial" w:cs="Arial"/>
          <w:sz w:val="22"/>
          <w:szCs w:val="22"/>
          <w:lang w:val="en-GB"/>
        </w:rPr>
        <w:t>Kendras</w:t>
      </w:r>
      <w:proofErr w:type="spellEnd"/>
      <w:r w:rsidRPr="00E74322">
        <w:rPr>
          <w:rFonts w:ascii="Arial" w:hAnsi="Arial" w:cs="Arial"/>
          <w:sz w:val="22"/>
          <w:szCs w:val="22"/>
          <w:lang w:val="en-GB"/>
        </w:rPr>
        <w:t xml:space="preserve"> (SKs), (formerly known as Non Formal Education Centres), in remote hamlets. </w:t>
      </w:r>
      <w:r w:rsidRPr="00E74322">
        <w:rPr>
          <w:rFonts w:ascii="Arial" w:hAnsi="Arial" w:cs="Arial"/>
          <w:color w:val="000000"/>
          <w:sz w:val="22"/>
          <w:szCs w:val="22"/>
          <w:lang w:val="en-GB"/>
        </w:rPr>
        <w:t xml:space="preserve">Their aim is to ensure quality education to children aged 6 to 14 from marginalized communities, not by replacing government schools, but by acting as a “Bridge School.” Through encouraging numeracy and language (Hindi) skills, SKs strive to secure </w:t>
      </w:r>
      <w:r w:rsidRPr="00E74322">
        <w:rPr>
          <w:rFonts w:ascii="Arial" w:hAnsi="Arial" w:cs="Arial"/>
          <w:sz w:val="22"/>
          <w:szCs w:val="22"/>
          <w:lang w:val="en-GB"/>
        </w:rPr>
        <w:t>the all-round development of children and prepares them for enrolling and retaining positions in official government schools.</w:t>
      </w:r>
    </w:p>
    <w:p w:rsidR="00AF4C00" w:rsidRPr="00E74322" w:rsidRDefault="00AF4C00" w:rsidP="00AF4C00">
      <w:pPr>
        <w:jc w:val="both"/>
        <w:rPr>
          <w:rFonts w:ascii="Arial" w:hAnsi="Arial" w:cs="Arial"/>
          <w:b/>
          <w:sz w:val="22"/>
          <w:szCs w:val="22"/>
          <w:lang w:val="en-GB"/>
        </w:rPr>
      </w:pPr>
    </w:p>
    <w:p w:rsidR="00AF4C00" w:rsidRPr="00E74322" w:rsidRDefault="00AF4C00" w:rsidP="00AF4C00">
      <w:pPr>
        <w:jc w:val="both"/>
        <w:rPr>
          <w:rFonts w:ascii="Arial" w:hAnsi="Arial" w:cs="Arial"/>
          <w:b/>
          <w:sz w:val="22"/>
          <w:szCs w:val="22"/>
          <w:lang w:val="en-GB"/>
        </w:rPr>
      </w:pPr>
      <w:r w:rsidRPr="00E74322">
        <w:rPr>
          <w:rFonts w:ascii="Arial" w:hAnsi="Arial" w:cs="Arial"/>
          <w:b/>
          <w:sz w:val="22"/>
          <w:szCs w:val="22"/>
          <w:lang w:val="en-GB"/>
        </w:rPr>
        <w:t xml:space="preserve">About </w:t>
      </w:r>
      <w:proofErr w:type="spellStart"/>
      <w:r w:rsidRPr="00E74322">
        <w:rPr>
          <w:rFonts w:ascii="Arial" w:hAnsi="Arial" w:cs="Arial"/>
          <w:b/>
          <w:sz w:val="22"/>
          <w:szCs w:val="22"/>
          <w:lang w:val="en-GB"/>
        </w:rPr>
        <w:t>Shiksha</w:t>
      </w:r>
      <w:proofErr w:type="spellEnd"/>
      <w:r w:rsidRPr="00E74322">
        <w:rPr>
          <w:rFonts w:ascii="Arial" w:hAnsi="Arial" w:cs="Arial"/>
          <w:b/>
          <w:sz w:val="22"/>
          <w:szCs w:val="22"/>
          <w:lang w:val="en-GB"/>
        </w:rPr>
        <w:t xml:space="preserve"> </w:t>
      </w:r>
      <w:proofErr w:type="spellStart"/>
      <w:r w:rsidRPr="00E74322">
        <w:rPr>
          <w:rFonts w:ascii="Arial" w:hAnsi="Arial" w:cs="Arial"/>
          <w:b/>
          <w:sz w:val="22"/>
          <w:szCs w:val="22"/>
          <w:lang w:val="en-GB"/>
        </w:rPr>
        <w:t>Kendras</w:t>
      </w:r>
      <w:proofErr w:type="spellEnd"/>
      <w:r w:rsidRPr="00E74322">
        <w:rPr>
          <w:rFonts w:ascii="Arial" w:hAnsi="Arial" w:cs="Arial"/>
          <w:b/>
          <w:sz w:val="22"/>
          <w:szCs w:val="22"/>
          <w:lang w:val="en-GB"/>
        </w:rPr>
        <w:t xml:space="preserve"> (SKs)</w:t>
      </w:r>
    </w:p>
    <w:p w:rsidR="00AF4C00" w:rsidRPr="00E74322" w:rsidRDefault="00AF4C00" w:rsidP="00AF4C00">
      <w:pPr>
        <w:jc w:val="both"/>
        <w:rPr>
          <w:rFonts w:ascii="Arial" w:hAnsi="Arial" w:cs="Arial"/>
          <w:sz w:val="22"/>
          <w:szCs w:val="22"/>
          <w:lang w:val="en-GB"/>
        </w:rPr>
      </w:pPr>
      <w:r w:rsidRPr="00E74322">
        <w:rPr>
          <w:rFonts w:ascii="Arial" w:hAnsi="Arial" w:cs="Arial"/>
          <w:sz w:val="22"/>
          <w:szCs w:val="22"/>
          <w:lang w:val="en-GB"/>
        </w:rPr>
        <w:t>The SKs are most often single teacher schools. Most teachers are from the local area and therefore understand the children’s unique needs due to their culture and livelihood. The average academic qualification of teachers is from class 8</w:t>
      </w:r>
      <w:r w:rsidRPr="00E74322">
        <w:rPr>
          <w:rFonts w:ascii="Arial" w:hAnsi="Arial" w:cs="Arial"/>
          <w:sz w:val="22"/>
          <w:szCs w:val="22"/>
          <w:vertAlign w:val="superscript"/>
          <w:lang w:val="en-GB"/>
        </w:rPr>
        <w:t>th</w:t>
      </w:r>
      <w:r w:rsidRPr="00E74322">
        <w:rPr>
          <w:rFonts w:ascii="Arial" w:hAnsi="Arial" w:cs="Arial"/>
          <w:sz w:val="22"/>
          <w:szCs w:val="22"/>
          <w:lang w:val="en-GB"/>
        </w:rPr>
        <w:t xml:space="preserve"> to 12</w:t>
      </w:r>
      <w:r w:rsidRPr="00E74322">
        <w:rPr>
          <w:rFonts w:ascii="Arial" w:hAnsi="Arial" w:cs="Arial"/>
          <w:sz w:val="22"/>
          <w:szCs w:val="22"/>
          <w:vertAlign w:val="superscript"/>
          <w:lang w:val="en-GB"/>
        </w:rPr>
        <w:t>th</w:t>
      </w:r>
      <w:r w:rsidRPr="00E74322">
        <w:rPr>
          <w:rFonts w:ascii="Arial" w:hAnsi="Arial" w:cs="Arial"/>
          <w:sz w:val="22"/>
          <w:szCs w:val="22"/>
          <w:lang w:val="en-GB"/>
        </w:rPr>
        <w:t xml:space="preserve"> but teachers are also able to receive further training from Seva Mandir. Regular teacher training sessions are conducted to ensure that teachers are given targeted and progressive support. </w:t>
      </w:r>
    </w:p>
    <w:p w:rsidR="00AF4C00" w:rsidRPr="00E74322" w:rsidRDefault="00AF4C00" w:rsidP="00AF4C00">
      <w:pPr>
        <w:jc w:val="both"/>
        <w:rPr>
          <w:rFonts w:ascii="Arial" w:hAnsi="Arial" w:cs="Arial"/>
          <w:sz w:val="22"/>
          <w:szCs w:val="22"/>
        </w:rPr>
      </w:pPr>
    </w:p>
    <w:p w:rsidR="00AF4C00" w:rsidRPr="00E74322" w:rsidRDefault="00AF4C00" w:rsidP="00AF4C00">
      <w:pPr>
        <w:jc w:val="both"/>
        <w:rPr>
          <w:rFonts w:ascii="Arial" w:hAnsi="Arial" w:cs="Arial"/>
          <w:sz w:val="22"/>
          <w:szCs w:val="22"/>
          <w:lang w:val="en-GB"/>
        </w:rPr>
      </w:pPr>
      <w:r w:rsidRPr="00E74322">
        <w:rPr>
          <w:rFonts w:ascii="Arial" w:hAnsi="Arial" w:cs="Arial"/>
          <w:sz w:val="22"/>
          <w:szCs w:val="22"/>
          <w:lang w:val="en-GB"/>
        </w:rPr>
        <w:t xml:space="preserve">In our Rural Schools children are uniquely endowed. Children are taught as per their pace and style, and therefore a strict curriculum or syllabus is not enforced. Instead, Seva Mandir provides a set of guidelines which detail learning ability goals for specific time periods, and general teaching advice. This is one way Seva Mandir is critically examining the “conventional” way of teaching in rural government schools. </w:t>
      </w:r>
    </w:p>
    <w:p w:rsidR="00AF4C00" w:rsidRPr="00E74322" w:rsidRDefault="00AF4C00" w:rsidP="00AF4C00">
      <w:pPr>
        <w:jc w:val="both"/>
        <w:rPr>
          <w:rFonts w:ascii="Arial" w:hAnsi="Arial" w:cs="Arial"/>
          <w:noProof/>
          <w:sz w:val="22"/>
          <w:szCs w:val="22"/>
          <w:lang w:val="en-GB"/>
        </w:rPr>
      </w:pPr>
    </w:p>
    <w:p w:rsidR="00AF4C00" w:rsidRPr="00E74322" w:rsidRDefault="00AF4C00" w:rsidP="00AF4C00">
      <w:pPr>
        <w:jc w:val="both"/>
        <w:rPr>
          <w:rFonts w:ascii="Arial" w:hAnsi="Arial" w:cs="Arial"/>
          <w:noProof/>
          <w:sz w:val="22"/>
          <w:szCs w:val="22"/>
          <w:lang w:val="en-GB"/>
        </w:rPr>
      </w:pPr>
    </w:p>
    <w:p w:rsidR="00AF4C00" w:rsidRPr="00E74322" w:rsidRDefault="00AF4C00" w:rsidP="00AF4C00">
      <w:pPr>
        <w:jc w:val="both"/>
        <w:rPr>
          <w:rFonts w:ascii="Arial" w:hAnsi="Arial" w:cs="Arial"/>
          <w:b/>
          <w:noProof/>
          <w:sz w:val="22"/>
          <w:szCs w:val="22"/>
          <w:lang w:val="en-GB"/>
        </w:rPr>
      </w:pPr>
      <w:r w:rsidRPr="00E74322">
        <w:rPr>
          <w:rFonts w:ascii="Arial" w:hAnsi="Arial" w:cs="Arial"/>
          <w:b/>
          <w:noProof/>
          <w:sz w:val="22"/>
          <w:szCs w:val="22"/>
          <w:lang w:val="en-GB"/>
        </w:rPr>
        <w:t>The Need for Education</w:t>
      </w:r>
    </w:p>
    <w:p w:rsidR="00AF4C00" w:rsidRPr="00E74322" w:rsidRDefault="00AF4C00" w:rsidP="00AF4C00">
      <w:pPr>
        <w:jc w:val="both"/>
        <w:rPr>
          <w:rFonts w:ascii="Arial" w:hAnsi="Arial" w:cs="Arial"/>
          <w:sz w:val="22"/>
          <w:szCs w:val="22"/>
          <w:lang w:val="en-GB"/>
        </w:rPr>
      </w:pPr>
      <w:r w:rsidRPr="00E74322">
        <w:rPr>
          <w:rFonts w:ascii="Arial" w:hAnsi="Arial" w:cs="Arial"/>
          <w:sz w:val="22"/>
          <w:szCs w:val="22"/>
          <w:lang w:val="en-GB"/>
        </w:rPr>
        <w:t xml:space="preserve">Seva Mandir works in areas, predominantly tribal, where children face barriers to accessing quality education. The condition of schooling is often one of severe neglect with high rates of teacher absenteeism, poor pedagogical methods, </w:t>
      </w:r>
      <w:proofErr w:type="gramStart"/>
      <w:r w:rsidRPr="00E74322">
        <w:rPr>
          <w:rFonts w:ascii="Arial" w:hAnsi="Arial" w:cs="Arial"/>
          <w:sz w:val="22"/>
          <w:szCs w:val="22"/>
          <w:lang w:val="en-GB"/>
        </w:rPr>
        <w:t>a</w:t>
      </w:r>
      <w:proofErr w:type="gramEnd"/>
      <w:r w:rsidRPr="00E74322">
        <w:rPr>
          <w:rFonts w:ascii="Arial" w:hAnsi="Arial" w:cs="Arial"/>
          <w:sz w:val="22"/>
          <w:szCs w:val="22"/>
          <w:lang w:val="en-GB"/>
        </w:rPr>
        <w:t xml:space="preserve"> lack of learning materials, inadequate infrastructure, and above all, an apathetic atmosphere. In addition, parents and communities, in general, are not able to get the government to address such issues. Their own poverty creates pressures to put every available hand to work and therefore does not allow the resources for them to fight the battle for quality education. Strengthening community contribution and ownership of education is therefore crucial in building sustainable education to excluded rural children.</w:t>
      </w:r>
    </w:p>
    <w:p w:rsidR="00AF4C00" w:rsidRPr="00E74322" w:rsidRDefault="00AF4C00" w:rsidP="00AF4C00">
      <w:pPr>
        <w:jc w:val="both"/>
        <w:rPr>
          <w:rFonts w:ascii="Arial" w:hAnsi="Arial" w:cs="Arial"/>
          <w:sz w:val="22"/>
          <w:szCs w:val="22"/>
          <w:lang w:val="en-GB"/>
        </w:rPr>
      </w:pPr>
    </w:p>
    <w:p w:rsidR="00AF4C00" w:rsidRPr="00E74322" w:rsidRDefault="00AF4C00" w:rsidP="00AF4C00">
      <w:pPr>
        <w:jc w:val="both"/>
        <w:rPr>
          <w:rFonts w:ascii="Arial" w:hAnsi="Arial" w:cs="Arial"/>
          <w:b/>
          <w:sz w:val="22"/>
          <w:szCs w:val="22"/>
        </w:rPr>
      </w:pPr>
      <w:bookmarkStart w:id="1" w:name="_Toc324954700"/>
      <w:r w:rsidRPr="00E74322">
        <w:rPr>
          <w:rFonts w:ascii="Arial" w:hAnsi="Arial" w:cs="Arial"/>
          <w:b/>
          <w:sz w:val="22"/>
          <w:szCs w:val="22"/>
        </w:rPr>
        <w:t>Current Status of SKs</w:t>
      </w:r>
      <w:bookmarkEnd w:id="1"/>
    </w:p>
    <w:p w:rsidR="00AF4C00" w:rsidRDefault="00AF4C00" w:rsidP="00AF4C00">
      <w:pPr>
        <w:jc w:val="both"/>
        <w:rPr>
          <w:rFonts w:ascii="Arial" w:hAnsi="Arial" w:cs="Arial"/>
          <w:sz w:val="22"/>
          <w:szCs w:val="22"/>
          <w:lang w:val="en-GB"/>
        </w:rPr>
      </w:pPr>
      <w:r w:rsidRPr="00E74322">
        <w:rPr>
          <w:rFonts w:ascii="Arial" w:hAnsi="Arial" w:cs="Arial"/>
          <w:sz w:val="22"/>
          <w:szCs w:val="22"/>
          <w:lang w:val="en-GB"/>
        </w:rPr>
        <w:t>Currently</w:t>
      </w:r>
      <w:r w:rsidR="00922492">
        <w:rPr>
          <w:rFonts w:ascii="Arial" w:hAnsi="Arial" w:cs="Arial"/>
          <w:sz w:val="22"/>
          <w:szCs w:val="22"/>
          <w:lang w:val="en-GB"/>
        </w:rPr>
        <w:t>,</w:t>
      </w:r>
      <w:r w:rsidRPr="00E74322">
        <w:rPr>
          <w:rFonts w:ascii="Arial" w:hAnsi="Arial" w:cs="Arial"/>
          <w:sz w:val="22"/>
          <w:szCs w:val="22"/>
          <w:lang w:val="en-GB"/>
        </w:rPr>
        <w:t xml:space="preserve"> 178 SKs are reaching 5,861 children, 43% of which are girls, in the five rural blocks in which Seva Mandir works</w:t>
      </w:r>
      <w:r>
        <w:rPr>
          <w:rFonts w:ascii="Arial" w:hAnsi="Arial" w:cs="Arial"/>
          <w:sz w:val="22"/>
          <w:szCs w:val="22"/>
          <w:lang w:val="en-GB"/>
        </w:rPr>
        <w:t xml:space="preserve"> illustrated below in tables</w:t>
      </w:r>
      <w:r w:rsidRPr="00E74322">
        <w:rPr>
          <w:rFonts w:ascii="Arial" w:hAnsi="Arial" w:cs="Arial"/>
          <w:sz w:val="22"/>
          <w:szCs w:val="22"/>
          <w:lang w:val="en-GB"/>
        </w:rPr>
        <w:t>.</w:t>
      </w:r>
      <w:bookmarkStart w:id="2" w:name="_Toc324954701"/>
    </w:p>
    <w:p w:rsidR="00AF4C00" w:rsidRPr="00E74322" w:rsidRDefault="00AF4C00" w:rsidP="00AF4C00">
      <w:pPr>
        <w:jc w:val="both"/>
        <w:rPr>
          <w:rFonts w:ascii="Arial" w:hAnsi="Arial" w:cs="Arial"/>
          <w:sz w:val="22"/>
          <w:szCs w:val="22"/>
          <w:lang w:val="en-GB"/>
        </w:rPr>
      </w:pPr>
    </w:p>
    <w:p w:rsidR="00AF4C00" w:rsidRDefault="00AF4C00" w:rsidP="00AF4C00">
      <w:pPr>
        <w:jc w:val="both"/>
        <w:rPr>
          <w:rFonts w:ascii="Arial" w:hAnsi="Arial" w:cs="Arial"/>
          <w:sz w:val="22"/>
          <w:szCs w:val="22"/>
          <w:lang w:val="en-GB"/>
        </w:rPr>
      </w:pPr>
      <w:r w:rsidRPr="00E74322">
        <w:rPr>
          <w:rFonts w:ascii="Arial" w:hAnsi="Arial" w:cs="Arial"/>
          <w:sz w:val="22"/>
          <w:szCs w:val="22"/>
          <w:lang w:val="en-GB"/>
        </w:rPr>
        <w:t xml:space="preserve">Block wise details - the number of </w:t>
      </w:r>
      <w:proofErr w:type="spellStart"/>
      <w:r w:rsidRPr="00E74322">
        <w:rPr>
          <w:rFonts w:ascii="Arial" w:hAnsi="Arial" w:cs="Arial"/>
          <w:sz w:val="22"/>
          <w:szCs w:val="22"/>
          <w:lang w:val="en-GB"/>
        </w:rPr>
        <w:t>Shiksha</w:t>
      </w:r>
      <w:proofErr w:type="spellEnd"/>
      <w:r w:rsidRPr="00E74322">
        <w:rPr>
          <w:rFonts w:ascii="Arial" w:hAnsi="Arial" w:cs="Arial"/>
          <w:sz w:val="22"/>
          <w:szCs w:val="22"/>
          <w:lang w:val="en-GB"/>
        </w:rPr>
        <w:t xml:space="preserve"> </w:t>
      </w:r>
      <w:proofErr w:type="spellStart"/>
      <w:r w:rsidRPr="00E74322">
        <w:rPr>
          <w:rFonts w:ascii="Arial" w:hAnsi="Arial" w:cs="Arial"/>
          <w:sz w:val="22"/>
          <w:szCs w:val="22"/>
          <w:lang w:val="en-GB"/>
        </w:rPr>
        <w:t>Kendras</w:t>
      </w:r>
      <w:proofErr w:type="spellEnd"/>
      <w:r w:rsidRPr="00E74322">
        <w:rPr>
          <w:rFonts w:ascii="Arial" w:hAnsi="Arial" w:cs="Arial"/>
          <w:sz w:val="22"/>
          <w:szCs w:val="22"/>
          <w:lang w:val="en-GB"/>
        </w:rPr>
        <w:t xml:space="preserve"> (SKs) and teachers </w:t>
      </w:r>
      <w:bookmarkEnd w:id="2"/>
    </w:p>
    <w:p w:rsidR="00AF4C00" w:rsidRPr="00E74322" w:rsidRDefault="00AF4C00" w:rsidP="00AF4C00">
      <w:pPr>
        <w:jc w:val="both"/>
        <w:rPr>
          <w:rFonts w:ascii="Arial" w:hAnsi="Arial" w:cs="Arial"/>
          <w:sz w:val="22"/>
          <w:szCs w:val="22"/>
          <w:lang w:val="en-GB"/>
        </w:rPr>
      </w:pP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1"/>
        <w:gridCol w:w="2462"/>
        <w:gridCol w:w="2407"/>
      </w:tblGrid>
      <w:tr w:rsidR="00AF4C00" w:rsidRPr="00E74322" w:rsidTr="00E548DC">
        <w:trPr>
          <w:trHeight w:val="260"/>
          <w:jc w:val="center"/>
        </w:trPr>
        <w:tc>
          <w:tcPr>
            <w:tcW w:w="3021" w:type="dxa"/>
            <w:shd w:val="clear" w:color="auto" w:fill="C6D9F1"/>
          </w:tcPr>
          <w:p w:rsidR="00AF4C00" w:rsidRPr="00E74322" w:rsidRDefault="00AF4C00" w:rsidP="00A82204">
            <w:pPr>
              <w:jc w:val="both"/>
              <w:rPr>
                <w:rFonts w:ascii="Arial" w:hAnsi="Arial" w:cs="Arial"/>
                <w:b/>
                <w:lang w:val="en-GB"/>
              </w:rPr>
            </w:pPr>
            <w:r w:rsidRPr="00E74322">
              <w:rPr>
                <w:rFonts w:ascii="Arial" w:hAnsi="Arial" w:cs="Arial"/>
                <w:b/>
                <w:sz w:val="22"/>
                <w:szCs w:val="22"/>
                <w:lang w:val="en-GB"/>
              </w:rPr>
              <w:t>Block</w:t>
            </w:r>
          </w:p>
        </w:tc>
        <w:tc>
          <w:tcPr>
            <w:tcW w:w="2462" w:type="dxa"/>
            <w:shd w:val="clear" w:color="auto" w:fill="C6D9F1"/>
          </w:tcPr>
          <w:p w:rsidR="00AF4C00" w:rsidRPr="00E74322" w:rsidRDefault="00AF4C00" w:rsidP="00A82204">
            <w:pPr>
              <w:jc w:val="both"/>
              <w:rPr>
                <w:rFonts w:ascii="Arial" w:hAnsi="Arial" w:cs="Arial"/>
                <w:b/>
                <w:bCs/>
                <w:lang w:val="en-GB"/>
              </w:rPr>
            </w:pPr>
            <w:r w:rsidRPr="00E74322">
              <w:rPr>
                <w:rFonts w:ascii="Arial" w:hAnsi="Arial" w:cs="Arial"/>
                <w:b/>
                <w:sz w:val="22"/>
                <w:szCs w:val="22"/>
                <w:lang w:val="en-GB"/>
              </w:rPr>
              <w:t xml:space="preserve">No. of  SKs  </w:t>
            </w:r>
          </w:p>
        </w:tc>
        <w:tc>
          <w:tcPr>
            <w:tcW w:w="2407" w:type="dxa"/>
            <w:shd w:val="clear" w:color="auto" w:fill="C6D9F1"/>
          </w:tcPr>
          <w:p w:rsidR="00AF4C00" w:rsidRPr="00E74322" w:rsidRDefault="00AF4C00" w:rsidP="00A82204">
            <w:pPr>
              <w:jc w:val="both"/>
              <w:rPr>
                <w:rFonts w:ascii="Arial" w:hAnsi="Arial" w:cs="Arial"/>
                <w:b/>
                <w:bCs/>
                <w:lang w:val="en-GB"/>
              </w:rPr>
            </w:pPr>
            <w:r w:rsidRPr="00E74322">
              <w:rPr>
                <w:rFonts w:ascii="Arial" w:hAnsi="Arial" w:cs="Arial"/>
                <w:b/>
                <w:bCs/>
                <w:sz w:val="22"/>
                <w:szCs w:val="22"/>
                <w:lang w:val="en-GB"/>
              </w:rPr>
              <w:t xml:space="preserve">No. Of Teachers </w:t>
            </w:r>
          </w:p>
        </w:tc>
      </w:tr>
      <w:tr w:rsidR="00AF4C00" w:rsidRPr="00E74322" w:rsidTr="00E548DC">
        <w:trPr>
          <w:trHeight w:val="260"/>
          <w:jc w:val="center"/>
        </w:trPr>
        <w:tc>
          <w:tcPr>
            <w:tcW w:w="3021" w:type="dxa"/>
          </w:tcPr>
          <w:p w:rsidR="00AF4C00" w:rsidRPr="00E74322" w:rsidRDefault="00AF4C00" w:rsidP="00A82204">
            <w:pPr>
              <w:jc w:val="both"/>
              <w:rPr>
                <w:rFonts w:ascii="Arial" w:hAnsi="Arial" w:cs="Arial"/>
                <w:b/>
                <w:lang w:val="en-GB"/>
              </w:rPr>
            </w:pPr>
            <w:proofErr w:type="spellStart"/>
            <w:r w:rsidRPr="00E74322">
              <w:rPr>
                <w:rFonts w:ascii="Arial" w:hAnsi="Arial" w:cs="Arial"/>
                <w:b/>
                <w:sz w:val="22"/>
                <w:szCs w:val="22"/>
                <w:lang w:val="en-GB"/>
              </w:rPr>
              <w:t>Kotra</w:t>
            </w:r>
            <w:proofErr w:type="spellEnd"/>
          </w:p>
        </w:tc>
        <w:tc>
          <w:tcPr>
            <w:tcW w:w="2462" w:type="dxa"/>
          </w:tcPr>
          <w:p w:rsidR="00AF4C00" w:rsidRPr="00E74322" w:rsidRDefault="00AF4C00" w:rsidP="0045628E">
            <w:pPr>
              <w:jc w:val="right"/>
              <w:rPr>
                <w:rFonts w:ascii="Arial" w:hAnsi="Arial" w:cs="Arial"/>
                <w:bCs/>
                <w:lang w:val="en-GB"/>
              </w:rPr>
            </w:pPr>
            <w:r w:rsidRPr="00E74322">
              <w:rPr>
                <w:rFonts w:ascii="Arial" w:hAnsi="Arial" w:cs="Arial"/>
                <w:bCs/>
                <w:sz w:val="22"/>
                <w:szCs w:val="22"/>
                <w:lang w:val="en-GB"/>
              </w:rPr>
              <w:t>54</w:t>
            </w:r>
          </w:p>
        </w:tc>
        <w:tc>
          <w:tcPr>
            <w:tcW w:w="2407" w:type="dxa"/>
          </w:tcPr>
          <w:p w:rsidR="00AF4C00" w:rsidRPr="00E74322" w:rsidRDefault="00AF4C00" w:rsidP="0045628E">
            <w:pPr>
              <w:jc w:val="right"/>
              <w:rPr>
                <w:rFonts w:ascii="Arial" w:hAnsi="Arial" w:cs="Arial"/>
                <w:bCs/>
                <w:lang w:val="en-GB"/>
              </w:rPr>
            </w:pPr>
            <w:r w:rsidRPr="00E74322">
              <w:rPr>
                <w:rFonts w:ascii="Arial" w:hAnsi="Arial" w:cs="Arial"/>
                <w:bCs/>
                <w:sz w:val="22"/>
                <w:szCs w:val="22"/>
                <w:lang w:val="en-GB"/>
              </w:rPr>
              <w:t>65</w:t>
            </w:r>
          </w:p>
        </w:tc>
      </w:tr>
      <w:tr w:rsidR="00AF4C00" w:rsidRPr="00E74322" w:rsidTr="00E548DC">
        <w:trPr>
          <w:trHeight w:val="260"/>
          <w:jc w:val="center"/>
        </w:trPr>
        <w:tc>
          <w:tcPr>
            <w:tcW w:w="3021" w:type="dxa"/>
            <w:shd w:val="clear" w:color="auto" w:fill="C6D9F1"/>
          </w:tcPr>
          <w:p w:rsidR="00AF4C00" w:rsidRPr="00E74322" w:rsidRDefault="00AF4C00" w:rsidP="00A82204">
            <w:pPr>
              <w:jc w:val="both"/>
              <w:rPr>
                <w:rFonts w:ascii="Arial" w:hAnsi="Arial" w:cs="Arial"/>
                <w:b/>
                <w:lang w:val="en-GB"/>
              </w:rPr>
            </w:pPr>
            <w:proofErr w:type="spellStart"/>
            <w:r w:rsidRPr="00E74322">
              <w:rPr>
                <w:rFonts w:ascii="Arial" w:hAnsi="Arial" w:cs="Arial"/>
                <w:b/>
                <w:sz w:val="22"/>
                <w:szCs w:val="22"/>
                <w:lang w:val="en-GB"/>
              </w:rPr>
              <w:t>Jhadol</w:t>
            </w:r>
            <w:proofErr w:type="spellEnd"/>
          </w:p>
        </w:tc>
        <w:tc>
          <w:tcPr>
            <w:tcW w:w="2462" w:type="dxa"/>
            <w:shd w:val="clear" w:color="auto" w:fill="C6D9F1"/>
          </w:tcPr>
          <w:p w:rsidR="00AF4C00" w:rsidRPr="00E74322" w:rsidRDefault="00AF4C00" w:rsidP="0045628E">
            <w:pPr>
              <w:jc w:val="right"/>
              <w:rPr>
                <w:rFonts w:ascii="Arial" w:hAnsi="Arial" w:cs="Arial"/>
                <w:bCs/>
                <w:lang w:val="en-GB"/>
              </w:rPr>
            </w:pPr>
            <w:r w:rsidRPr="00E74322">
              <w:rPr>
                <w:rFonts w:ascii="Arial" w:hAnsi="Arial" w:cs="Arial"/>
                <w:bCs/>
                <w:sz w:val="22"/>
                <w:szCs w:val="22"/>
                <w:lang w:val="en-GB"/>
              </w:rPr>
              <w:t>43</w:t>
            </w:r>
          </w:p>
        </w:tc>
        <w:tc>
          <w:tcPr>
            <w:tcW w:w="2407" w:type="dxa"/>
            <w:shd w:val="clear" w:color="auto" w:fill="C6D9F1"/>
          </w:tcPr>
          <w:p w:rsidR="00AF4C00" w:rsidRPr="00E74322" w:rsidRDefault="00AF4C00" w:rsidP="0045628E">
            <w:pPr>
              <w:jc w:val="right"/>
              <w:rPr>
                <w:rFonts w:ascii="Arial" w:hAnsi="Arial" w:cs="Arial"/>
                <w:bCs/>
                <w:lang w:val="en-GB"/>
              </w:rPr>
            </w:pPr>
            <w:r w:rsidRPr="00E74322">
              <w:rPr>
                <w:rFonts w:ascii="Arial" w:hAnsi="Arial" w:cs="Arial"/>
                <w:bCs/>
                <w:sz w:val="22"/>
                <w:szCs w:val="22"/>
                <w:lang w:val="en-GB"/>
              </w:rPr>
              <w:t>48</w:t>
            </w:r>
          </w:p>
        </w:tc>
      </w:tr>
      <w:tr w:rsidR="00AF4C00" w:rsidRPr="00E74322" w:rsidTr="00E548DC">
        <w:trPr>
          <w:trHeight w:val="260"/>
          <w:jc w:val="center"/>
        </w:trPr>
        <w:tc>
          <w:tcPr>
            <w:tcW w:w="3021" w:type="dxa"/>
          </w:tcPr>
          <w:p w:rsidR="00AF4C00" w:rsidRPr="00E74322" w:rsidRDefault="00AF4C00" w:rsidP="00A82204">
            <w:pPr>
              <w:jc w:val="both"/>
              <w:rPr>
                <w:rFonts w:ascii="Arial" w:hAnsi="Arial" w:cs="Arial"/>
                <w:b/>
                <w:lang w:val="en-GB"/>
              </w:rPr>
            </w:pPr>
            <w:proofErr w:type="spellStart"/>
            <w:r w:rsidRPr="00E74322">
              <w:rPr>
                <w:rFonts w:ascii="Arial" w:hAnsi="Arial" w:cs="Arial"/>
                <w:b/>
                <w:sz w:val="22"/>
                <w:szCs w:val="22"/>
                <w:lang w:val="en-GB"/>
              </w:rPr>
              <w:t>Kherwada</w:t>
            </w:r>
            <w:proofErr w:type="spellEnd"/>
          </w:p>
        </w:tc>
        <w:tc>
          <w:tcPr>
            <w:tcW w:w="2462" w:type="dxa"/>
          </w:tcPr>
          <w:p w:rsidR="00AF4C00" w:rsidRPr="00E74322" w:rsidRDefault="00AF4C00" w:rsidP="0045628E">
            <w:pPr>
              <w:jc w:val="right"/>
              <w:rPr>
                <w:rFonts w:ascii="Arial" w:hAnsi="Arial" w:cs="Arial"/>
                <w:bCs/>
                <w:lang w:val="en-GB"/>
              </w:rPr>
            </w:pPr>
            <w:r w:rsidRPr="00E74322">
              <w:rPr>
                <w:rFonts w:ascii="Arial" w:hAnsi="Arial" w:cs="Arial"/>
                <w:bCs/>
                <w:sz w:val="22"/>
                <w:szCs w:val="22"/>
                <w:lang w:val="en-GB"/>
              </w:rPr>
              <w:t>37</w:t>
            </w:r>
          </w:p>
        </w:tc>
        <w:tc>
          <w:tcPr>
            <w:tcW w:w="2407" w:type="dxa"/>
          </w:tcPr>
          <w:p w:rsidR="00AF4C00" w:rsidRPr="00E74322" w:rsidRDefault="00AF4C00" w:rsidP="0045628E">
            <w:pPr>
              <w:jc w:val="right"/>
              <w:rPr>
                <w:rFonts w:ascii="Arial" w:hAnsi="Arial" w:cs="Arial"/>
                <w:bCs/>
                <w:lang w:val="en-GB"/>
              </w:rPr>
            </w:pPr>
            <w:r w:rsidRPr="00E74322">
              <w:rPr>
                <w:rFonts w:ascii="Arial" w:hAnsi="Arial" w:cs="Arial"/>
                <w:bCs/>
                <w:sz w:val="22"/>
                <w:szCs w:val="22"/>
                <w:lang w:val="en-GB"/>
              </w:rPr>
              <w:t>39</w:t>
            </w:r>
          </w:p>
        </w:tc>
      </w:tr>
      <w:tr w:rsidR="00AF4C00" w:rsidRPr="00E74322" w:rsidTr="00E548DC">
        <w:trPr>
          <w:trHeight w:val="260"/>
          <w:jc w:val="center"/>
        </w:trPr>
        <w:tc>
          <w:tcPr>
            <w:tcW w:w="3021" w:type="dxa"/>
            <w:shd w:val="clear" w:color="auto" w:fill="C6D9F1"/>
          </w:tcPr>
          <w:p w:rsidR="00AF4C00" w:rsidRPr="00E74322" w:rsidRDefault="00AF4C00" w:rsidP="00A82204">
            <w:pPr>
              <w:jc w:val="both"/>
              <w:rPr>
                <w:rFonts w:ascii="Arial" w:hAnsi="Arial" w:cs="Arial"/>
                <w:b/>
                <w:lang w:val="en-GB"/>
              </w:rPr>
            </w:pPr>
            <w:proofErr w:type="spellStart"/>
            <w:r w:rsidRPr="00E74322">
              <w:rPr>
                <w:rFonts w:ascii="Arial" w:hAnsi="Arial" w:cs="Arial"/>
                <w:b/>
                <w:sz w:val="22"/>
                <w:szCs w:val="22"/>
                <w:lang w:val="en-GB"/>
              </w:rPr>
              <w:t>Girwa</w:t>
            </w:r>
            <w:proofErr w:type="spellEnd"/>
          </w:p>
        </w:tc>
        <w:tc>
          <w:tcPr>
            <w:tcW w:w="2462" w:type="dxa"/>
            <w:shd w:val="clear" w:color="auto" w:fill="C6D9F1"/>
          </w:tcPr>
          <w:p w:rsidR="00AF4C00" w:rsidRPr="00E74322" w:rsidRDefault="00AF4C00" w:rsidP="0045628E">
            <w:pPr>
              <w:jc w:val="right"/>
              <w:rPr>
                <w:rFonts w:ascii="Arial" w:hAnsi="Arial" w:cs="Arial"/>
                <w:bCs/>
                <w:lang w:val="en-GB"/>
              </w:rPr>
            </w:pPr>
            <w:r w:rsidRPr="00E74322">
              <w:rPr>
                <w:rFonts w:ascii="Arial" w:hAnsi="Arial" w:cs="Arial"/>
                <w:bCs/>
                <w:sz w:val="22"/>
                <w:szCs w:val="22"/>
                <w:lang w:val="en-GB"/>
              </w:rPr>
              <w:t>23</w:t>
            </w:r>
          </w:p>
        </w:tc>
        <w:tc>
          <w:tcPr>
            <w:tcW w:w="2407" w:type="dxa"/>
            <w:shd w:val="clear" w:color="auto" w:fill="C6D9F1"/>
          </w:tcPr>
          <w:p w:rsidR="00AF4C00" w:rsidRPr="00E74322" w:rsidRDefault="00AF4C00" w:rsidP="0045628E">
            <w:pPr>
              <w:jc w:val="right"/>
              <w:rPr>
                <w:rFonts w:ascii="Arial" w:hAnsi="Arial" w:cs="Arial"/>
                <w:bCs/>
                <w:lang w:val="en-GB"/>
              </w:rPr>
            </w:pPr>
            <w:r w:rsidRPr="00E74322">
              <w:rPr>
                <w:rFonts w:ascii="Arial" w:hAnsi="Arial" w:cs="Arial"/>
                <w:bCs/>
                <w:sz w:val="22"/>
                <w:szCs w:val="22"/>
                <w:lang w:val="en-GB"/>
              </w:rPr>
              <w:t>28</w:t>
            </w:r>
          </w:p>
        </w:tc>
      </w:tr>
      <w:tr w:rsidR="00AF4C00" w:rsidRPr="00E74322" w:rsidTr="00E548DC">
        <w:trPr>
          <w:trHeight w:val="260"/>
          <w:jc w:val="center"/>
        </w:trPr>
        <w:tc>
          <w:tcPr>
            <w:tcW w:w="3021" w:type="dxa"/>
          </w:tcPr>
          <w:p w:rsidR="00AF4C00" w:rsidRPr="00E74322" w:rsidRDefault="00AF4C00" w:rsidP="00A82204">
            <w:pPr>
              <w:jc w:val="both"/>
              <w:rPr>
                <w:rFonts w:ascii="Arial" w:hAnsi="Arial" w:cs="Arial"/>
                <w:b/>
                <w:lang w:val="en-GB"/>
              </w:rPr>
            </w:pPr>
            <w:proofErr w:type="spellStart"/>
            <w:r w:rsidRPr="00E74322">
              <w:rPr>
                <w:rFonts w:ascii="Arial" w:hAnsi="Arial" w:cs="Arial"/>
                <w:b/>
                <w:sz w:val="22"/>
                <w:szCs w:val="22"/>
                <w:lang w:val="en-GB"/>
              </w:rPr>
              <w:t>Badgaon</w:t>
            </w:r>
            <w:proofErr w:type="spellEnd"/>
          </w:p>
        </w:tc>
        <w:tc>
          <w:tcPr>
            <w:tcW w:w="2462" w:type="dxa"/>
          </w:tcPr>
          <w:p w:rsidR="00AF4C00" w:rsidRPr="00E74322" w:rsidRDefault="00AF4C00" w:rsidP="0045628E">
            <w:pPr>
              <w:jc w:val="right"/>
              <w:rPr>
                <w:rFonts w:ascii="Arial" w:hAnsi="Arial" w:cs="Arial"/>
                <w:bCs/>
                <w:lang w:val="en-GB"/>
              </w:rPr>
            </w:pPr>
            <w:r w:rsidRPr="00E74322">
              <w:rPr>
                <w:rFonts w:ascii="Arial" w:hAnsi="Arial" w:cs="Arial"/>
                <w:bCs/>
                <w:sz w:val="22"/>
                <w:szCs w:val="22"/>
                <w:lang w:val="en-GB"/>
              </w:rPr>
              <w:t>21</w:t>
            </w:r>
          </w:p>
        </w:tc>
        <w:tc>
          <w:tcPr>
            <w:tcW w:w="2407" w:type="dxa"/>
          </w:tcPr>
          <w:p w:rsidR="00AF4C00" w:rsidRPr="00E74322" w:rsidRDefault="00AF4C00" w:rsidP="0045628E">
            <w:pPr>
              <w:jc w:val="right"/>
              <w:rPr>
                <w:rFonts w:ascii="Arial" w:hAnsi="Arial" w:cs="Arial"/>
                <w:bCs/>
                <w:lang w:val="en-GB"/>
              </w:rPr>
            </w:pPr>
            <w:r w:rsidRPr="00E74322">
              <w:rPr>
                <w:rFonts w:ascii="Arial" w:hAnsi="Arial" w:cs="Arial"/>
                <w:bCs/>
                <w:sz w:val="22"/>
                <w:szCs w:val="22"/>
                <w:lang w:val="en-GB"/>
              </w:rPr>
              <w:t>22</w:t>
            </w:r>
          </w:p>
        </w:tc>
      </w:tr>
      <w:tr w:rsidR="00AF4C00" w:rsidRPr="00E74322" w:rsidTr="00E548DC">
        <w:trPr>
          <w:trHeight w:val="260"/>
          <w:jc w:val="center"/>
        </w:trPr>
        <w:tc>
          <w:tcPr>
            <w:tcW w:w="3021" w:type="dxa"/>
            <w:shd w:val="clear" w:color="auto" w:fill="C6D9F1"/>
          </w:tcPr>
          <w:p w:rsidR="00AF4C00" w:rsidRPr="00E74322" w:rsidRDefault="00AF4C00" w:rsidP="00A82204">
            <w:pPr>
              <w:jc w:val="both"/>
              <w:rPr>
                <w:rFonts w:ascii="Arial" w:hAnsi="Arial" w:cs="Arial"/>
                <w:b/>
                <w:lang w:val="en-GB"/>
              </w:rPr>
            </w:pPr>
            <w:r w:rsidRPr="00E74322">
              <w:rPr>
                <w:rFonts w:ascii="Arial" w:hAnsi="Arial" w:cs="Arial"/>
                <w:b/>
                <w:sz w:val="22"/>
                <w:szCs w:val="22"/>
                <w:lang w:val="en-GB"/>
              </w:rPr>
              <w:t>Total</w:t>
            </w:r>
          </w:p>
        </w:tc>
        <w:tc>
          <w:tcPr>
            <w:tcW w:w="2462" w:type="dxa"/>
            <w:shd w:val="clear" w:color="auto" w:fill="C6D9F1"/>
          </w:tcPr>
          <w:p w:rsidR="00AF4C00" w:rsidRPr="00E74322" w:rsidRDefault="00AF4C00" w:rsidP="0045628E">
            <w:pPr>
              <w:jc w:val="right"/>
              <w:rPr>
                <w:rFonts w:ascii="Arial" w:hAnsi="Arial" w:cs="Arial"/>
                <w:b/>
                <w:lang w:val="en-GB"/>
              </w:rPr>
            </w:pPr>
            <w:r w:rsidRPr="00E74322">
              <w:rPr>
                <w:rFonts w:ascii="Arial" w:hAnsi="Arial" w:cs="Arial"/>
                <w:b/>
                <w:sz w:val="22"/>
                <w:szCs w:val="22"/>
                <w:lang w:val="en-GB"/>
              </w:rPr>
              <w:t>178</w:t>
            </w:r>
          </w:p>
        </w:tc>
        <w:tc>
          <w:tcPr>
            <w:tcW w:w="2407" w:type="dxa"/>
            <w:shd w:val="clear" w:color="auto" w:fill="C6D9F1"/>
          </w:tcPr>
          <w:p w:rsidR="00AF4C00" w:rsidRPr="00E74322" w:rsidRDefault="00AF4C00" w:rsidP="0045628E">
            <w:pPr>
              <w:jc w:val="right"/>
              <w:rPr>
                <w:rFonts w:ascii="Arial" w:hAnsi="Arial" w:cs="Arial"/>
                <w:b/>
                <w:lang w:val="en-GB"/>
              </w:rPr>
            </w:pPr>
            <w:r w:rsidRPr="00E74322">
              <w:rPr>
                <w:rFonts w:ascii="Arial" w:hAnsi="Arial" w:cs="Arial"/>
                <w:b/>
                <w:sz w:val="22"/>
                <w:szCs w:val="22"/>
                <w:lang w:val="en-GB"/>
              </w:rPr>
              <w:t>202</w:t>
            </w:r>
          </w:p>
        </w:tc>
      </w:tr>
    </w:tbl>
    <w:p w:rsidR="00AF4C00" w:rsidRPr="00E74322" w:rsidRDefault="00AF4C00" w:rsidP="00AF4C00">
      <w:pPr>
        <w:jc w:val="both"/>
        <w:rPr>
          <w:rFonts w:ascii="Arial" w:hAnsi="Arial" w:cs="Arial"/>
          <w:sz w:val="22"/>
          <w:szCs w:val="22"/>
          <w:lang w:val="en-GB"/>
        </w:rPr>
      </w:pPr>
    </w:p>
    <w:p w:rsidR="00AF4C00" w:rsidRPr="00E74322" w:rsidRDefault="00AF4C00" w:rsidP="00AF4C00">
      <w:pPr>
        <w:jc w:val="both"/>
        <w:rPr>
          <w:rFonts w:ascii="Arial" w:hAnsi="Arial" w:cs="Arial"/>
          <w:sz w:val="22"/>
          <w:szCs w:val="22"/>
          <w:lang w:val="en-GB"/>
        </w:rPr>
      </w:pPr>
      <w:r>
        <w:rPr>
          <w:rFonts w:ascii="Arial" w:hAnsi="Arial" w:cs="Arial"/>
          <w:sz w:val="22"/>
          <w:szCs w:val="22"/>
          <w:lang w:val="en-GB"/>
        </w:rPr>
        <w:br w:type="page"/>
      </w:r>
      <w:r w:rsidRPr="00E74322">
        <w:rPr>
          <w:rFonts w:ascii="Arial" w:hAnsi="Arial" w:cs="Arial"/>
          <w:sz w:val="22"/>
          <w:szCs w:val="22"/>
          <w:lang w:val="en-GB"/>
        </w:rPr>
        <w:lastRenderedPageBreak/>
        <w:t>Block wise details - enrolment of children till March, 2012</w:t>
      </w:r>
    </w:p>
    <w:p w:rsidR="00AF4C00" w:rsidRPr="00E74322" w:rsidRDefault="00AF4C00" w:rsidP="00AF4C00">
      <w:pPr>
        <w:jc w:val="both"/>
        <w:rPr>
          <w:rFonts w:ascii="Arial"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6"/>
        <w:gridCol w:w="2056"/>
        <w:gridCol w:w="2057"/>
        <w:gridCol w:w="2061"/>
      </w:tblGrid>
      <w:tr w:rsidR="00AF4C00" w:rsidRPr="00281D5B" w:rsidTr="00E548DC">
        <w:trPr>
          <w:trHeight w:val="288"/>
          <w:jc w:val="center"/>
        </w:trPr>
        <w:tc>
          <w:tcPr>
            <w:tcW w:w="2056" w:type="dxa"/>
          </w:tcPr>
          <w:p w:rsidR="00AF4C00" w:rsidRPr="00281D5B" w:rsidRDefault="00AF4C00" w:rsidP="00A82204">
            <w:pPr>
              <w:jc w:val="both"/>
              <w:rPr>
                <w:rFonts w:ascii="Arial" w:hAnsi="Arial" w:cs="Arial"/>
                <w:b/>
                <w:lang w:val="en-GB"/>
              </w:rPr>
            </w:pPr>
            <w:r w:rsidRPr="00281D5B">
              <w:rPr>
                <w:rFonts w:ascii="Arial" w:hAnsi="Arial" w:cs="Arial"/>
                <w:b/>
                <w:sz w:val="22"/>
                <w:szCs w:val="22"/>
                <w:lang w:val="en-GB"/>
              </w:rPr>
              <w:t>Block</w:t>
            </w:r>
          </w:p>
        </w:tc>
        <w:tc>
          <w:tcPr>
            <w:tcW w:w="2056" w:type="dxa"/>
          </w:tcPr>
          <w:p w:rsidR="00AF4C00" w:rsidRPr="00281D5B" w:rsidRDefault="00AF4C00" w:rsidP="00A82204">
            <w:pPr>
              <w:jc w:val="both"/>
              <w:rPr>
                <w:rFonts w:ascii="Arial" w:hAnsi="Arial" w:cs="Arial"/>
                <w:b/>
                <w:lang w:val="en-GB"/>
              </w:rPr>
            </w:pPr>
            <w:r w:rsidRPr="00281D5B">
              <w:rPr>
                <w:rFonts w:ascii="Arial" w:hAnsi="Arial" w:cs="Arial"/>
                <w:b/>
                <w:sz w:val="22"/>
                <w:szCs w:val="22"/>
                <w:lang w:val="en-GB"/>
              </w:rPr>
              <w:t>Boys</w:t>
            </w:r>
          </w:p>
        </w:tc>
        <w:tc>
          <w:tcPr>
            <w:tcW w:w="2057" w:type="dxa"/>
          </w:tcPr>
          <w:p w:rsidR="00AF4C00" w:rsidRPr="00281D5B" w:rsidRDefault="00AF4C00" w:rsidP="00A82204">
            <w:pPr>
              <w:jc w:val="both"/>
              <w:rPr>
                <w:rFonts w:ascii="Arial" w:hAnsi="Arial" w:cs="Arial"/>
                <w:b/>
                <w:lang w:val="en-GB"/>
              </w:rPr>
            </w:pPr>
            <w:r w:rsidRPr="00281D5B">
              <w:rPr>
                <w:rFonts w:ascii="Arial" w:hAnsi="Arial" w:cs="Arial"/>
                <w:b/>
                <w:sz w:val="22"/>
                <w:szCs w:val="22"/>
                <w:lang w:val="en-GB"/>
              </w:rPr>
              <w:t>Girls</w:t>
            </w:r>
          </w:p>
        </w:tc>
        <w:tc>
          <w:tcPr>
            <w:tcW w:w="2061" w:type="dxa"/>
          </w:tcPr>
          <w:p w:rsidR="00AF4C00" w:rsidRPr="00281D5B" w:rsidRDefault="00AF4C00" w:rsidP="00A82204">
            <w:pPr>
              <w:jc w:val="both"/>
              <w:rPr>
                <w:rFonts w:ascii="Arial" w:hAnsi="Arial" w:cs="Arial"/>
                <w:b/>
                <w:lang w:val="en-GB"/>
              </w:rPr>
            </w:pPr>
            <w:r w:rsidRPr="00281D5B">
              <w:rPr>
                <w:rFonts w:ascii="Arial" w:hAnsi="Arial" w:cs="Arial"/>
                <w:b/>
                <w:sz w:val="22"/>
                <w:szCs w:val="22"/>
                <w:lang w:val="en-GB"/>
              </w:rPr>
              <w:t>Total</w:t>
            </w:r>
          </w:p>
        </w:tc>
      </w:tr>
      <w:tr w:rsidR="00AF4C00" w:rsidRPr="00E74322" w:rsidTr="00E548DC">
        <w:trPr>
          <w:trHeight w:val="288"/>
          <w:jc w:val="center"/>
        </w:trPr>
        <w:tc>
          <w:tcPr>
            <w:tcW w:w="2056" w:type="dxa"/>
            <w:shd w:val="clear" w:color="auto" w:fill="C6D9F1"/>
          </w:tcPr>
          <w:p w:rsidR="00AF4C00" w:rsidRPr="00281D5B" w:rsidRDefault="00AF4C00" w:rsidP="00A82204">
            <w:pPr>
              <w:jc w:val="both"/>
              <w:rPr>
                <w:rFonts w:ascii="Arial" w:hAnsi="Arial" w:cs="Arial"/>
                <w:b/>
                <w:lang w:val="en-GB"/>
              </w:rPr>
            </w:pPr>
            <w:proofErr w:type="spellStart"/>
            <w:r w:rsidRPr="00281D5B">
              <w:rPr>
                <w:rFonts w:ascii="Arial" w:hAnsi="Arial" w:cs="Arial"/>
                <w:b/>
                <w:sz w:val="22"/>
                <w:szCs w:val="22"/>
                <w:lang w:val="en-GB"/>
              </w:rPr>
              <w:t>Kotra</w:t>
            </w:r>
            <w:proofErr w:type="spellEnd"/>
          </w:p>
        </w:tc>
        <w:tc>
          <w:tcPr>
            <w:tcW w:w="2056" w:type="dxa"/>
            <w:shd w:val="clear" w:color="auto" w:fill="C6D9F1"/>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1,345</w:t>
            </w:r>
          </w:p>
        </w:tc>
        <w:tc>
          <w:tcPr>
            <w:tcW w:w="2057" w:type="dxa"/>
            <w:shd w:val="clear" w:color="auto" w:fill="C6D9F1"/>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686</w:t>
            </w:r>
          </w:p>
        </w:tc>
        <w:tc>
          <w:tcPr>
            <w:tcW w:w="2061" w:type="dxa"/>
            <w:shd w:val="clear" w:color="auto" w:fill="C6D9F1"/>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2031</w:t>
            </w:r>
          </w:p>
        </w:tc>
      </w:tr>
      <w:tr w:rsidR="00AF4C00" w:rsidRPr="00E74322" w:rsidTr="00E548DC">
        <w:trPr>
          <w:trHeight w:val="288"/>
          <w:jc w:val="center"/>
        </w:trPr>
        <w:tc>
          <w:tcPr>
            <w:tcW w:w="2056" w:type="dxa"/>
          </w:tcPr>
          <w:p w:rsidR="00AF4C00" w:rsidRPr="00281D5B" w:rsidRDefault="00AF4C00" w:rsidP="00A82204">
            <w:pPr>
              <w:jc w:val="both"/>
              <w:rPr>
                <w:rFonts w:ascii="Arial" w:hAnsi="Arial" w:cs="Arial"/>
                <w:b/>
                <w:lang w:val="en-GB"/>
              </w:rPr>
            </w:pPr>
            <w:proofErr w:type="spellStart"/>
            <w:r w:rsidRPr="00281D5B">
              <w:rPr>
                <w:rFonts w:ascii="Arial" w:hAnsi="Arial" w:cs="Arial"/>
                <w:b/>
                <w:sz w:val="22"/>
                <w:szCs w:val="22"/>
                <w:lang w:val="en-GB"/>
              </w:rPr>
              <w:t>Jhadol</w:t>
            </w:r>
            <w:proofErr w:type="spellEnd"/>
          </w:p>
        </w:tc>
        <w:tc>
          <w:tcPr>
            <w:tcW w:w="2056" w:type="dxa"/>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753</w:t>
            </w:r>
          </w:p>
        </w:tc>
        <w:tc>
          <w:tcPr>
            <w:tcW w:w="2057" w:type="dxa"/>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615</w:t>
            </w:r>
          </w:p>
        </w:tc>
        <w:tc>
          <w:tcPr>
            <w:tcW w:w="2061" w:type="dxa"/>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1368</w:t>
            </w:r>
          </w:p>
        </w:tc>
      </w:tr>
      <w:tr w:rsidR="00AF4C00" w:rsidRPr="00E74322" w:rsidTr="00E548DC">
        <w:trPr>
          <w:trHeight w:val="302"/>
          <w:jc w:val="center"/>
        </w:trPr>
        <w:tc>
          <w:tcPr>
            <w:tcW w:w="2056" w:type="dxa"/>
            <w:shd w:val="clear" w:color="auto" w:fill="C6D9F1"/>
          </w:tcPr>
          <w:p w:rsidR="00AF4C00" w:rsidRPr="00281D5B" w:rsidRDefault="00AF4C00" w:rsidP="00A82204">
            <w:pPr>
              <w:jc w:val="both"/>
              <w:rPr>
                <w:rFonts w:ascii="Arial" w:hAnsi="Arial" w:cs="Arial"/>
                <w:b/>
                <w:lang w:val="en-GB"/>
              </w:rPr>
            </w:pPr>
            <w:proofErr w:type="spellStart"/>
            <w:r w:rsidRPr="00281D5B">
              <w:rPr>
                <w:rFonts w:ascii="Arial" w:hAnsi="Arial" w:cs="Arial"/>
                <w:b/>
                <w:sz w:val="22"/>
                <w:szCs w:val="22"/>
                <w:lang w:val="en-GB"/>
              </w:rPr>
              <w:t>Kherwada</w:t>
            </w:r>
            <w:proofErr w:type="spellEnd"/>
          </w:p>
        </w:tc>
        <w:tc>
          <w:tcPr>
            <w:tcW w:w="2056" w:type="dxa"/>
            <w:shd w:val="clear" w:color="auto" w:fill="C6D9F1"/>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552</w:t>
            </w:r>
          </w:p>
        </w:tc>
        <w:tc>
          <w:tcPr>
            <w:tcW w:w="2057" w:type="dxa"/>
            <w:shd w:val="clear" w:color="auto" w:fill="C6D9F1"/>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513</w:t>
            </w:r>
          </w:p>
        </w:tc>
        <w:tc>
          <w:tcPr>
            <w:tcW w:w="2061" w:type="dxa"/>
            <w:shd w:val="clear" w:color="auto" w:fill="C6D9F1"/>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1065</w:t>
            </w:r>
          </w:p>
        </w:tc>
      </w:tr>
      <w:tr w:rsidR="00AF4C00" w:rsidRPr="00E74322" w:rsidTr="00E548DC">
        <w:trPr>
          <w:trHeight w:val="288"/>
          <w:jc w:val="center"/>
        </w:trPr>
        <w:tc>
          <w:tcPr>
            <w:tcW w:w="2056" w:type="dxa"/>
          </w:tcPr>
          <w:p w:rsidR="00AF4C00" w:rsidRPr="00281D5B" w:rsidRDefault="00AF4C00" w:rsidP="00A82204">
            <w:pPr>
              <w:jc w:val="both"/>
              <w:rPr>
                <w:rFonts w:ascii="Arial" w:hAnsi="Arial" w:cs="Arial"/>
                <w:b/>
                <w:lang w:val="en-GB"/>
              </w:rPr>
            </w:pPr>
            <w:proofErr w:type="spellStart"/>
            <w:r w:rsidRPr="00281D5B">
              <w:rPr>
                <w:rFonts w:ascii="Arial" w:hAnsi="Arial" w:cs="Arial"/>
                <w:b/>
                <w:sz w:val="22"/>
                <w:szCs w:val="22"/>
                <w:lang w:val="en-GB"/>
              </w:rPr>
              <w:t>Girwa</w:t>
            </w:r>
            <w:proofErr w:type="spellEnd"/>
          </w:p>
        </w:tc>
        <w:tc>
          <w:tcPr>
            <w:tcW w:w="2056" w:type="dxa"/>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436</w:t>
            </w:r>
          </w:p>
        </w:tc>
        <w:tc>
          <w:tcPr>
            <w:tcW w:w="2057" w:type="dxa"/>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398</w:t>
            </w:r>
          </w:p>
        </w:tc>
        <w:tc>
          <w:tcPr>
            <w:tcW w:w="2061" w:type="dxa"/>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834</w:t>
            </w:r>
          </w:p>
        </w:tc>
      </w:tr>
      <w:tr w:rsidR="00AF4C00" w:rsidRPr="00E74322" w:rsidTr="00E548DC">
        <w:trPr>
          <w:trHeight w:val="288"/>
          <w:jc w:val="center"/>
        </w:trPr>
        <w:tc>
          <w:tcPr>
            <w:tcW w:w="2056" w:type="dxa"/>
            <w:shd w:val="clear" w:color="auto" w:fill="C6D9F1"/>
          </w:tcPr>
          <w:p w:rsidR="00AF4C00" w:rsidRPr="00281D5B" w:rsidRDefault="00AF4C00" w:rsidP="00A82204">
            <w:pPr>
              <w:jc w:val="both"/>
              <w:rPr>
                <w:rFonts w:ascii="Arial" w:hAnsi="Arial" w:cs="Arial"/>
                <w:b/>
                <w:lang w:val="en-GB"/>
              </w:rPr>
            </w:pPr>
            <w:proofErr w:type="spellStart"/>
            <w:r w:rsidRPr="00281D5B">
              <w:rPr>
                <w:rFonts w:ascii="Arial" w:hAnsi="Arial" w:cs="Arial"/>
                <w:b/>
                <w:sz w:val="22"/>
                <w:szCs w:val="22"/>
                <w:lang w:val="en-GB"/>
              </w:rPr>
              <w:t>Badgaon</w:t>
            </w:r>
            <w:proofErr w:type="spellEnd"/>
          </w:p>
        </w:tc>
        <w:tc>
          <w:tcPr>
            <w:tcW w:w="2056" w:type="dxa"/>
            <w:shd w:val="clear" w:color="auto" w:fill="C6D9F1"/>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277</w:t>
            </w:r>
          </w:p>
        </w:tc>
        <w:tc>
          <w:tcPr>
            <w:tcW w:w="2057" w:type="dxa"/>
            <w:shd w:val="clear" w:color="auto" w:fill="C6D9F1"/>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286</w:t>
            </w:r>
          </w:p>
        </w:tc>
        <w:tc>
          <w:tcPr>
            <w:tcW w:w="2061" w:type="dxa"/>
            <w:shd w:val="clear" w:color="auto" w:fill="C6D9F1"/>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563</w:t>
            </w:r>
          </w:p>
        </w:tc>
      </w:tr>
      <w:tr w:rsidR="00AF4C00" w:rsidRPr="00E74322" w:rsidTr="00E548DC">
        <w:trPr>
          <w:trHeight w:val="302"/>
          <w:jc w:val="center"/>
        </w:trPr>
        <w:tc>
          <w:tcPr>
            <w:tcW w:w="2056" w:type="dxa"/>
          </w:tcPr>
          <w:p w:rsidR="00AF4C00" w:rsidRPr="00281D5B" w:rsidRDefault="00AF4C00" w:rsidP="00A82204">
            <w:pPr>
              <w:jc w:val="both"/>
              <w:rPr>
                <w:rFonts w:ascii="Arial" w:hAnsi="Arial" w:cs="Arial"/>
                <w:b/>
                <w:lang w:val="en-GB"/>
              </w:rPr>
            </w:pPr>
            <w:r w:rsidRPr="00281D5B">
              <w:rPr>
                <w:rFonts w:ascii="Arial" w:hAnsi="Arial" w:cs="Arial"/>
                <w:b/>
                <w:sz w:val="22"/>
                <w:szCs w:val="22"/>
                <w:lang w:val="en-GB"/>
              </w:rPr>
              <w:t>Total</w:t>
            </w:r>
          </w:p>
        </w:tc>
        <w:tc>
          <w:tcPr>
            <w:tcW w:w="2056" w:type="dxa"/>
            <w:vAlign w:val="center"/>
          </w:tcPr>
          <w:p w:rsidR="00AF4C00" w:rsidRPr="00E74322" w:rsidRDefault="00AF4C00" w:rsidP="00A82204">
            <w:pPr>
              <w:jc w:val="right"/>
              <w:rPr>
                <w:rFonts w:ascii="Arial" w:hAnsi="Arial" w:cs="Arial"/>
                <w:b/>
                <w:lang w:val="en-GB"/>
              </w:rPr>
            </w:pPr>
            <w:r w:rsidRPr="00E74322">
              <w:rPr>
                <w:rFonts w:ascii="Arial" w:hAnsi="Arial" w:cs="Arial"/>
                <w:b/>
                <w:sz w:val="22"/>
                <w:szCs w:val="22"/>
                <w:lang w:val="en-GB"/>
              </w:rPr>
              <w:t>3,363</w:t>
            </w:r>
          </w:p>
        </w:tc>
        <w:tc>
          <w:tcPr>
            <w:tcW w:w="2057" w:type="dxa"/>
            <w:vAlign w:val="center"/>
          </w:tcPr>
          <w:p w:rsidR="00AF4C00" w:rsidRPr="00E74322" w:rsidRDefault="00AF4C00" w:rsidP="00A82204">
            <w:pPr>
              <w:jc w:val="right"/>
              <w:rPr>
                <w:rFonts w:ascii="Arial" w:hAnsi="Arial" w:cs="Arial"/>
                <w:b/>
                <w:lang w:val="en-GB"/>
              </w:rPr>
            </w:pPr>
            <w:r w:rsidRPr="00E74322">
              <w:rPr>
                <w:rFonts w:ascii="Arial" w:hAnsi="Arial" w:cs="Arial"/>
                <w:b/>
                <w:sz w:val="22"/>
                <w:szCs w:val="22"/>
                <w:lang w:val="en-GB"/>
              </w:rPr>
              <w:t>2,498</w:t>
            </w:r>
          </w:p>
        </w:tc>
        <w:tc>
          <w:tcPr>
            <w:tcW w:w="2061" w:type="dxa"/>
            <w:vAlign w:val="center"/>
          </w:tcPr>
          <w:p w:rsidR="00AF4C00" w:rsidRPr="00E74322" w:rsidRDefault="00AF4C00" w:rsidP="00A82204">
            <w:pPr>
              <w:jc w:val="right"/>
              <w:rPr>
                <w:rFonts w:ascii="Arial" w:hAnsi="Arial" w:cs="Arial"/>
                <w:b/>
                <w:lang w:val="en-GB"/>
              </w:rPr>
            </w:pPr>
            <w:r w:rsidRPr="00E74322">
              <w:rPr>
                <w:rFonts w:ascii="Arial" w:hAnsi="Arial" w:cs="Arial"/>
                <w:b/>
                <w:sz w:val="22"/>
                <w:szCs w:val="22"/>
                <w:lang w:val="en-GB"/>
              </w:rPr>
              <w:t>5,861</w:t>
            </w:r>
          </w:p>
        </w:tc>
      </w:tr>
    </w:tbl>
    <w:p w:rsidR="00AF4C00" w:rsidRPr="00E74322" w:rsidRDefault="00AF4C00" w:rsidP="00AF4C00">
      <w:pPr>
        <w:jc w:val="both"/>
        <w:rPr>
          <w:rFonts w:ascii="Arial" w:hAnsi="Arial" w:cs="Arial"/>
          <w:sz w:val="22"/>
          <w:szCs w:val="22"/>
          <w:lang w:val="en-GB"/>
        </w:rPr>
      </w:pPr>
    </w:p>
    <w:p w:rsidR="00AF4C00" w:rsidRPr="00E74322" w:rsidRDefault="00AF4C00" w:rsidP="00AF4C00">
      <w:pPr>
        <w:jc w:val="both"/>
        <w:rPr>
          <w:rFonts w:ascii="Arial" w:hAnsi="Arial" w:cs="Arial"/>
          <w:sz w:val="22"/>
          <w:szCs w:val="22"/>
          <w:lang w:val="en-GB"/>
        </w:rPr>
      </w:pPr>
      <w:r w:rsidRPr="00E74322">
        <w:rPr>
          <w:rFonts w:ascii="Arial" w:hAnsi="Arial" w:cs="Arial"/>
          <w:sz w:val="22"/>
          <w:szCs w:val="22"/>
          <w:lang w:val="en-GB"/>
        </w:rPr>
        <w:t>In reporting year 2011</w:t>
      </w:r>
      <w:r>
        <w:rPr>
          <w:rFonts w:ascii="Arial" w:hAnsi="Arial" w:cs="Arial"/>
          <w:sz w:val="22"/>
          <w:szCs w:val="22"/>
          <w:lang w:val="en-GB"/>
        </w:rPr>
        <w:t>-2012, 11 SKs were opened whilst</w:t>
      </w:r>
      <w:r w:rsidRPr="00E74322">
        <w:rPr>
          <w:rFonts w:ascii="Arial" w:hAnsi="Arial" w:cs="Arial"/>
          <w:sz w:val="22"/>
          <w:szCs w:val="22"/>
          <w:lang w:val="en-GB"/>
        </w:rPr>
        <w:t xml:space="preserve"> 20 were closed. The reasons for these closures vary significantly, and highlight the constant difficulties faced in poor rural communities. In some areas, SKs have closed simply because small class numbers have forced centres to merge with others. In others, the majority of children may have been accepted into government schools. The main challenge however appears to be that a number of teachers have left their positions whilst another was unable to be found. Some teachers of these teachers moved to other schools, whilst others were asked to leave since their performance was not sufficient. </w:t>
      </w:r>
    </w:p>
    <w:p w:rsidR="00AF4C00" w:rsidRPr="00E74322" w:rsidRDefault="00AF4C00" w:rsidP="00AF4C00">
      <w:pPr>
        <w:jc w:val="both"/>
        <w:rPr>
          <w:rFonts w:ascii="Arial" w:hAnsi="Arial" w:cs="Arial"/>
          <w:sz w:val="22"/>
          <w:szCs w:val="22"/>
          <w:lang w:val="en-GB"/>
        </w:rPr>
      </w:pPr>
      <w:bookmarkStart w:id="3" w:name="_Toc324954702"/>
      <w:r w:rsidRPr="00E74322">
        <w:rPr>
          <w:rFonts w:ascii="Arial" w:hAnsi="Arial" w:cs="Arial"/>
          <w:sz w:val="22"/>
          <w:szCs w:val="22"/>
          <w:lang w:val="en-GB"/>
        </w:rPr>
        <w:t>Block wise details</w:t>
      </w:r>
      <w:r>
        <w:rPr>
          <w:rFonts w:ascii="Arial" w:hAnsi="Arial" w:cs="Arial"/>
          <w:sz w:val="22"/>
          <w:szCs w:val="22"/>
          <w:lang w:val="en-GB"/>
        </w:rPr>
        <w:t xml:space="preserve"> of new enrolled children</w:t>
      </w:r>
      <w:bookmarkEnd w:id="3"/>
      <w:r>
        <w:rPr>
          <w:rFonts w:ascii="Arial" w:hAnsi="Arial" w:cs="Arial"/>
          <w:sz w:val="22"/>
          <w:szCs w:val="22"/>
          <w:lang w:val="en-GB"/>
        </w:rPr>
        <w:t xml:space="preserve"> are mentioned:</w:t>
      </w:r>
    </w:p>
    <w:p w:rsidR="00AF4C00" w:rsidRPr="00E74322" w:rsidRDefault="00AF4C00" w:rsidP="00AF4C00">
      <w:pPr>
        <w:jc w:val="both"/>
        <w:rPr>
          <w:rFonts w:ascii="Arial" w:hAnsi="Arial" w:cs="Arial"/>
          <w:sz w:val="22"/>
          <w:szCs w:val="22"/>
          <w:lang w:val="en-GB"/>
        </w:rPr>
      </w:pPr>
    </w:p>
    <w:tbl>
      <w:tblPr>
        <w:tblW w:w="8302"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1"/>
        <w:gridCol w:w="1751"/>
        <w:gridCol w:w="1827"/>
        <w:gridCol w:w="1803"/>
      </w:tblGrid>
      <w:tr w:rsidR="00AF4C00" w:rsidRPr="00D54CA6" w:rsidTr="00E548DC">
        <w:trPr>
          <w:trHeight w:val="277"/>
          <w:jc w:val="center"/>
        </w:trPr>
        <w:tc>
          <w:tcPr>
            <w:tcW w:w="2921" w:type="dxa"/>
            <w:vAlign w:val="center"/>
          </w:tcPr>
          <w:p w:rsidR="00AF4C00" w:rsidRPr="00D54CA6" w:rsidRDefault="00AF4C00" w:rsidP="00A82204">
            <w:pPr>
              <w:rPr>
                <w:rFonts w:ascii="Arial" w:hAnsi="Arial" w:cs="Arial"/>
                <w:b/>
                <w:lang w:val="en-GB"/>
              </w:rPr>
            </w:pPr>
            <w:r w:rsidRPr="00D54CA6">
              <w:rPr>
                <w:rFonts w:ascii="Arial" w:hAnsi="Arial" w:cs="Arial"/>
                <w:b/>
                <w:sz w:val="22"/>
                <w:szCs w:val="22"/>
                <w:lang w:val="en-GB"/>
              </w:rPr>
              <w:t>Block</w:t>
            </w:r>
          </w:p>
        </w:tc>
        <w:tc>
          <w:tcPr>
            <w:tcW w:w="1751" w:type="dxa"/>
            <w:vAlign w:val="center"/>
          </w:tcPr>
          <w:p w:rsidR="00AF4C00" w:rsidRPr="00D54CA6" w:rsidRDefault="00AF4C00" w:rsidP="00A82204">
            <w:pPr>
              <w:rPr>
                <w:rFonts w:ascii="Arial" w:hAnsi="Arial" w:cs="Arial"/>
                <w:b/>
                <w:lang w:val="en-GB"/>
              </w:rPr>
            </w:pPr>
            <w:r w:rsidRPr="00D54CA6">
              <w:rPr>
                <w:rFonts w:ascii="Arial" w:hAnsi="Arial" w:cs="Arial"/>
                <w:b/>
                <w:sz w:val="22"/>
                <w:szCs w:val="22"/>
                <w:lang w:val="en-GB"/>
              </w:rPr>
              <w:t>Girls</w:t>
            </w:r>
          </w:p>
        </w:tc>
        <w:tc>
          <w:tcPr>
            <w:tcW w:w="1827" w:type="dxa"/>
            <w:vAlign w:val="center"/>
          </w:tcPr>
          <w:p w:rsidR="00AF4C00" w:rsidRPr="00D54CA6" w:rsidRDefault="00AF4C00" w:rsidP="00A82204">
            <w:pPr>
              <w:rPr>
                <w:rFonts w:ascii="Arial" w:hAnsi="Arial" w:cs="Arial"/>
                <w:b/>
                <w:lang w:val="en-GB"/>
              </w:rPr>
            </w:pPr>
            <w:r w:rsidRPr="00D54CA6">
              <w:rPr>
                <w:rFonts w:ascii="Arial" w:hAnsi="Arial" w:cs="Arial"/>
                <w:b/>
                <w:sz w:val="22"/>
                <w:szCs w:val="22"/>
                <w:lang w:val="en-GB"/>
              </w:rPr>
              <w:t>Boys</w:t>
            </w:r>
          </w:p>
        </w:tc>
        <w:tc>
          <w:tcPr>
            <w:tcW w:w="1803" w:type="dxa"/>
            <w:vAlign w:val="center"/>
          </w:tcPr>
          <w:p w:rsidR="00AF4C00" w:rsidRPr="00D54CA6" w:rsidRDefault="00AF4C00" w:rsidP="00A82204">
            <w:pPr>
              <w:rPr>
                <w:rFonts w:ascii="Arial" w:hAnsi="Arial" w:cs="Arial"/>
                <w:b/>
                <w:lang w:val="en-GB"/>
              </w:rPr>
            </w:pPr>
            <w:r w:rsidRPr="00D54CA6">
              <w:rPr>
                <w:rFonts w:ascii="Arial" w:hAnsi="Arial" w:cs="Arial"/>
                <w:b/>
                <w:sz w:val="22"/>
                <w:szCs w:val="22"/>
                <w:lang w:val="en-GB"/>
              </w:rPr>
              <w:t>Total</w:t>
            </w:r>
          </w:p>
        </w:tc>
      </w:tr>
      <w:tr w:rsidR="00AF4C00" w:rsidRPr="00E74322" w:rsidTr="00E548DC">
        <w:trPr>
          <w:trHeight w:val="301"/>
          <w:jc w:val="center"/>
        </w:trPr>
        <w:tc>
          <w:tcPr>
            <w:tcW w:w="2921" w:type="dxa"/>
            <w:shd w:val="clear" w:color="auto" w:fill="C6D9F1" w:themeFill="text2" w:themeFillTint="33"/>
            <w:vAlign w:val="center"/>
          </w:tcPr>
          <w:p w:rsidR="00AF4C00" w:rsidRPr="00E74322" w:rsidRDefault="00AF4C00" w:rsidP="00A82204">
            <w:pPr>
              <w:jc w:val="both"/>
              <w:rPr>
                <w:rFonts w:ascii="Arial" w:hAnsi="Arial" w:cs="Arial"/>
                <w:b/>
                <w:lang w:val="en-GB"/>
              </w:rPr>
            </w:pPr>
            <w:proofErr w:type="spellStart"/>
            <w:r w:rsidRPr="00E74322">
              <w:rPr>
                <w:rFonts w:ascii="Arial" w:hAnsi="Arial" w:cs="Arial"/>
                <w:b/>
                <w:sz w:val="22"/>
                <w:szCs w:val="22"/>
                <w:lang w:val="en-GB"/>
              </w:rPr>
              <w:t>Kotra</w:t>
            </w:r>
            <w:proofErr w:type="spellEnd"/>
          </w:p>
        </w:tc>
        <w:tc>
          <w:tcPr>
            <w:tcW w:w="1751" w:type="dxa"/>
            <w:shd w:val="clear" w:color="auto" w:fill="C6D9F1" w:themeFill="text2" w:themeFillTint="33"/>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242</w:t>
            </w:r>
          </w:p>
        </w:tc>
        <w:tc>
          <w:tcPr>
            <w:tcW w:w="1827" w:type="dxa"/>
            <w:shd w:val="clear" w:color="auto" w:fill="C6D9F1" w:themeFill="text2" w:themeFillTint="33"/>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466</w:t>
            </w:r>
          </w:p>
        </w:tc>
        <w:tc>
          <w:tcPr>
            <w:tcW w:w="1803" w:type="dxa"/>
            <w:shd w:val="clear" w:color="auto" w:fill="C6D9F1" w:themeFill="text2" w:themeFillTint="33"/>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708</w:t>
            </w:r>
          </w:p>
        </w:tc>
      </w:tr>
      <w:tr w:rsidR="00AF4C00" w:rsidRPr="00E74322" w:rsidTr="00E548DC">
        <w:trPr>
          <w:trHeight w:val="286"/>
          <w:jc w:val="center"/>
        </w:trPr>
        <w:tc>
          <w:tcPr>
            <w:tcW w:w="2921" w:type="dxa"/>
            <w:vAlign w:val="center"/>
          </w:tcPr>
          <w:p w:rsidR="00AF4C00" w:rsidRPr="00E74322" w:rsidRDefault="00AF4C00" w:rsidP="00A82204">
            <w:pPr>
              <w:jc w:val="both"/>
              <w:rPr>
                <w:rFonts w:ascii="Arial" w:hAnsi="Arial" w:cs="Arial"/>
                <w:b/>
                <w:lang w:val="en-GB"/>
              </w:rPr>
            </w:pPr>
            <w:proofErr w:type="spellStart"/>
            <w:r w:rsidRPr="00E74322">
              <w:rPr>
                <w:rFonts w:ascii="Arial" w:hAnsi="Arial" w:cs="Arial"/>
                <w:b/>
                <w:sz w:val="22"/>
                <w:szCs w:val="22"/>
                <w:lang w:val="en-GB"/>
              </w:rPr>
              <w:t>Jhadol</w:t>
            </w:r>
            <w:proofErr w:type="spellEnd"/>
          </w:p>
        </w:tc>
        <w:tc>
          <w:tcPr>
            <w:tcW w:w="1751" w:type="dxa"/>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209</w:t>
            </w:r>
          </w:p>
        </w:tc>
        <w:tc>
          <w:tcPr>
            <w:tcW w:w="1827" w:type="dxa"/>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223</w:t>
            </w:r>
          </w:p>
        </w:tc>
        <w:tc>
          <w:tcPr>
            <w:tcW w:w="1803" w:type="dxa"/>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432</w:t>
            </w:r>
          </w:p>
        </w:tc>
      </w:tr>
      <w:tr w:rsidR="00AF4C00" w:rsidRPr="00E74322" w:rsidTr="00E548DC">
        <w:trPr>
          <w:trHeight w:val="265"/>
          <w:jc w:val="center"/>
        </w:trPr>
        <w:tc>
          <w:tcPr>
            <w:tcW w:w="2921" w:type="dxa"/>
            <w:shd w:val="clear" w:color="auto" w:fill="C6D9F1"/>
            <w:vAlign w:val="center"/>
          </w:tcPr>
          <w:p w:rsidR="00AF4C00" w:rsidRPr="00E74322" w:rsidRDefault="00AF4C00" w:rsidP="00A82204">
            <w:pPr>
              <w:jc w:val="both"/>
              <w:rPr>
                <w:rFonts w:ascii="Arial" w:hAnsi="Arial" w:cs="Arial"/>
                <w:b/>
                <w:lang w:val="en-GB"/>
              </w:rPr>
            </w:pPr>
            <w:proofErr w:type="spellStart"/>
            <w:r w:rsidRPr="00E74322">
              <w:rPr>
                <w:rFonts w:ascii="Arial" w:hAnsi="Arial" w:cs="Arial"/>
                <w:b/>
                <w:sz w:val="22"/>
                <w:szCs w:val="22"/>
                <w:lang w:val="en-GB"/>
              </w:rPr>
              <w:t>Kherwada</w:t>
            </w:r>
            <w:proofErr w:type="spellEnd"/>
          </w:p>
        </w:tc>
        <w:tc>
          <w:tcPr>
            <w:tcW w:w="1751" w:type="dxa"/>
            <w:shd w:val="clear" w:color="auto" w:fill="C6D9F1"/>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118</w:t>
            </w:r>
          </w:p>
        </w:tc>
        <w:tc>
          <w:tcPr>
            <w:tcW w:w="1827" w:type="dxa"/>
            <w:shd w:val="clear" w:color="auto" w:fill="C6D9F1"/>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149</w:t>
            </w:r>
          </w:p>
        </w:tc>
        <w:tc>
          <w:tcPr>
            <w:tcW w:w="1803" w:type="dxa"/>
            <w:shd w:val="clear" w:color="auto" w:fill="C6D9F1"/>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267</w:t>
            </w:r>
          </w:p>
        </w:tc>
      </w:tr>
      <w:tr w:rsidR="00AF4C00" w:rsidRPr="00E74322" w:rsidTr="00E548DC">
        <w:trPr>
          <w:trHeight w:val="251"/>
          <w:jc w:val="center"/>
        </w:trPr>
        <w:tc>
          <w:tcPr>
            <w:tcW w:w="2921" w:type="dxa"/>
            <w:vAlign w:val="center"/>
          </w:tcPr>
          <w:p w:rsidR="00AF4C00" w:rsidRPr="00E74322" w:rsidRDefault="00AF4C00" w:rsidP="00A82204">
            <w:pPr>
              <w:jc w:val="both"/>
              <w:rPr>
                <w:rFonts w:ascii="Arial" w:hAnsi="Arial" w:cs="Arial"/>
                <w:b/>
                <w:lang w:val="en-GB"/>
              </w:rPr>
            </w:pPr>
            <w:proofErr w:type="spellStart"/>
            <w:r w:rsidRPr="00E74322">
              <w:rPr>
                <w:rFonts w:ascii="Arial" w:hAnsi="Arial" w:cs="Arial"/>
                <w:b/>
                <w:sz w:val="22"/>
                <w:szCs w:val="22"/>
                <w:lang w:val="en-GB"/>
              </w:rPr>
              <w:t>Girwa</w:t>
            </w:r>
            <w:proofErr w:type="spellEnd"/>
          </w:p>
        </w:tc>
        <w:tc>
          <w:tcPr>
            <w:tcW w:w="1751" w:type="dxa"/>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136</w:t>
            </w:r>
          </w:p>
        </w:tc>
        <w:tc>
          <w:tcPr>
            <w:tcW w:w="1827" w:type="dxa"/>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151</w:t>
            </w:r>
          </w:p>
        </w:tc>
        <w:tc>
          <w:tcPr>
            <w:tcW w:w="1803" w:type="dxa"/>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287</w:t>
            </w:r>
          </w:p>
        </w:tc>
      </w:tr>
      <w:tr w:rsidR="00AF4C00" w:rsidRPr="00E74322" w:rsidTr="00E548DC">
        <w:trPr>
          <w:trHeight w:val="290"/>
          <w:jc w:val="center"/>
        </w:trPr>
        <w:tc>
          <w:tcPr>
            <w:tcW w:w="2921" w:type="dxa"/>
            <w:shd w:val="clear" w:color="auto" w:fill="C6D9F1"/>
            <w:vAlign w:val="center"/>
          </w:tcPr>
          <w:p w:rsidR="00AF4C00" w:rsidRPr="00E74322" w:rsidRDefault="00AF4C00" w:rsidP="00A82204">
            <w:pPr>
              <w:jc w:val="both"/>
              <w:rPr>
                <w:rFonts w:ascii="Arial" w:hAnsi="Arial" w:cs="Arial"/>
                <w:b/>
                <w:lang w:val="en-GB"/>
              </w:rPr>
            </w:pPr>
            <w:proofErr w:type="spellStart"/>
            <w:r w:rsidRPr="00E74322">
              <w:rPr>
                <w:rFonts w:ascii="Arial" w:hAnsi="Arial" w:cs="Arial"/>
                <w:b/>
                <w:sz w:val="22"/>
                <w:szCs w:val="22"/>
                <w:lang w:val="en-GB"/>
              </w:rPr>
              <w:t>Badgaon</w:t>
            </w:r>
            <w:proofErr w:type="spellEnd"/>
          </w:p>
        </w:tc>
        <w:tc>
          <w:tcPr>
            <w:tcW w:w="1751" w:type="dxa"/>
            <w:shd w:val="clear" w:color="auto" w:fill="C6D9F1"/>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95</w:t>
            </w:r>
          </w:p>
        </w:tc>
        <w:tc>
          <w:tcPr>
            <w:tcW w:w="1827" w:type="dxa"/>
            <w:shd w:val="clear" w:color="auto" w:fill="C6D9F1"/>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114</w:t>
            </w:r>
          </w:p>
        </w:tc>
        <w:tc>
          <w:tcPr>
            <w:tcW w:w="1803" w:type="dxa"/>
            <w:shd w:val="clear" w:color="auto" w:fill="C6D9F1"/>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209</w:t>
            </w:r>
          </w:p>
        </w:tc>
      </w:tr>
      <w:tr w:rsidR="00AF4C00" w:rsidRPr="00E74322" w:rsidTr="00E548DC">
        <w:trPr>
          <w:trHeight w:val="334"/>
          <w:jc w:val="center"/>
        </w:trPr>
        <w:tc>
          <w:tcPr>
            <w:tcW w:w="2921" w:type="dxa"/>
            <w:vAlign w:val="center"/>
          </w:tcPr>
          <w:p w:rsidR="00AF4C00" w:rsidRPr="00E74322" w:rsidRDefault="00AF4C00" w:rsidP="00A82204">
            <w:pPr>
              <w:jc w:val="both"/>
              <w:rPr>
                <w:rFonts w:ascii="Arial" w:hAnsi="Arial" w:cs="Arial"/>
                <w:b/>
                <w:lang w:val="en-GB"/>
              </w:rPr>
            </w:pPr>
            <w:r w:rsidRPr="00E74322">
              <w:rPr>
                <w:rFonts w:ascii="Arial" w:hAnsi="Arial" w:cs="Arial"/>
                <w:b/>
                <w:sz w:val="22"/>
                <w:szCs w:val="22"/>
                <w:lang w:val="en-GB"/>
              </w:rPr>
              <w:t>Total</w:t>
            </w:r>
          </w:p>
        </w:tc>
        <w:tc>
          <w:tcPr>
            <w:tcW w:w="1751" w:type="dxa"/>
            <w:vAlign w:val="center"/>
          </w:tcPr>
          <w:p w:rsidR="00AF4C00" w:rsidRPr="00E74322" w:rsidRDefault="00AF4C00" w:rsidP="00A82204">
            <w:pPr>
              <w:jc w:val="right"/>
              <w:rPr>
                <w:rFonts w:ascii="Arial" w:hAnsi="Arial" w:cs="Arial"/>
                <w:b/>
                <w:lang w:val="en-GB"/>
              </w:rPr>
            </w:pPr>
            <w:r w:rsidRPr="00E74322">
              <w:rPr>
                <w:rFonts w:ascii="Arial" w:hAnsi="Arial" w:cs="Arial"/>
                <w:b/>
                <w:sz w:val="22"/>
                <w:szCs w:val="22"/>
                <w:lang w:val="en-GB"/>
              </w:rPr>
              <w:t>800</w:t>
            </w:r>
          </w:p>
        </w:tc>
        <w:tc>
          <w:tcPr>
            <w:tcW w:w="1827" w:type="dxa"/>
            <w:vAlign w:val="center"/>
          </w:tcPr>
          <w:p w:rsidR="00AF4C00" w:rsidRPr="00E74322" w:rsidRDefault="00AF4C00" w:rsidP="00A82204">
            <w:pPr>
              <w:jc w:val="right"/>
              <w:rPr>
                <w:rFonts w:ascii="Arial" w:hAnsi="Arial" w:cs="Arial"/>
                <w:b/>
                <w:lang w:val="en-GB"/>
              </w:rPr>
            </w:pPr>
            <w:r w:rsidRPr="00E74322">
              <w:rPr>
                <w:rFonts w:ascii="Arial" w:hAnsi="Arial" w:cs="Arial"/>
                <w:b/>
                <w:sz w:val="22"/>
                <w:szCs w:val="22"/>
                <w:lang w:val="en-GB"/>
              </w:rPr>
              <w:t>1,103</w:t>
            </w:r>
          </w:p>
        </w:tc>
        <w:tc>
          <w:tcPr>
            <w:tcW w:w="1803" w:type="dxa"/>
            <w:vAlign w:val="center"/>
          </w:tcPr>
          <w:p w:rsidR="00AF4C00" w:rsidRPr="00E74322" w:rsidRDefault="00AF4C00" w:rsidP="00A82204">
            <w:pPr>
              <w:jc w:val="right"/>
              <w:rPr>
                <w:rFonts w:ascii="Arial" w:hAnsi="Arial" w:cs="Arial"/>
                <w:b/>
                <w:lang w:val="en-GB"/>
              </w:rPr>
            </w:pPr>
            <w:r w:rsidRPr="00E74322">
              <w:rPr>
                <w:rFonts w:ascii="Arial" w:hAnsi="Arial" w:cs="Arial"/>
                <w:b/>
                <w:sz w:val="22"/>
                <w:szCs w:val="22"/>
                <w:lang w:val="en-GB"/>
              </w:rPr>
              <w:t>1,903</w:t>
            </w:r>
          </w:p>
        </w:tc>
      </w:tr>
    </w:tbl>
    <w:p w:rsidR="00AF4C00" w:rsidRDefault="00AF4C00" w:rsidP="00AF4C00">
      <w:pPr>
        <w:jc w:val="both"/>
        <w:rPr>
          <w:rFonts w:ascii="Arial" w:hAnsi="Arial" w:cs="Arial"/>
          <w:sz w:val="22"/>
          <w:szCs w:val="22"/>
        </w:rPr>
      </w:pPr>
      <w:bookmarkStart w:id="4" w:name="_Toc324954703"/>
    </w:p>
    <w:p w:rsidR="00AF4C00" w:rsidRPr="00501F4E" w:rsidRDefault="00922492" w:rsidP="00AF4C00">
      <w:pPr>
        <w:jc w:val="both"/>
        <w:rPr>
          <w:rFonts w:ascii="Arial" w:hAnsi="Arial" w:cs="Arial"/>
          <w:sz w:val="22"/>
          <w:szCs w:val="22"/>
          <w:lang w:val="en-GB"/>
        </w:rPr>
      </w:pPr>
      <w:r>
        <w:rPr>
          <w:rFonts w:ascii="Arial" w:hAnsi="Arial" w:cs="Arial"/>
          <w:sz w:val="22"/>
          <w:szCs w:val="22"/>
          <w:lang w:val="en-GB"/>
        </w:rPr>
        <w:t>During the reporting period</w:t>
      </w:r>
      <w:r w:rsidR="00AF4C00">
        <w:rPr>
          <w:rFonts w:ascii="Arial" w:hAnsi="Arial" w:cs="Arial"/>
          <w:sz w:val="22"/>
          <w:szCs w:val="22"/>
          <w:lang w:val="en-GB"/>
        </w:rPr>
        <w:t>,</w:t>
      </w:r>
      <w:r w:rsidR="00AF4C00" w:rsidRPr="00E74322">
        <w:rPr>
          <w:rFonts w:ascii="Arial" w:hAnsi="Arial" w:cs="Arial"/>
          <w:sz w:val="22"/>
          <w:szCs w:val="22"/>
          <w:lang w:val="en-GB"/>
        </w:rPr>
        <w:t xml:space="preserve"> 1,903 new children, 42 % of which were girls, were enrolled in the SK program.  </w:t>
      </w:r>
      <w:proofErr w:type="spellStart"/>
      <w:r w:rsidR="00AF4C00" w:rsidRPr="00E74322">
        <w:rPr>
          <w:rFonts w:ascii="Arial" w:hAnsi="Arial" w:cs="Arial"/>
          <w:sz w:val="22"/>
          <w:szCs w:val="22"/>
          <w:lang w:val="en-GB"/>
        </w:rPr>
        <w:t>Kotra</w:t>
      </w:r>
      <w:proofErr w:type="spellEnd"/>
      <w:r w:rsidR="00AF4C00" w:rsidRPr="00E74322">
        <w:rPr>
          <w:rFonts w:ascii="Arial" w:hAnsi="Arial" w:cs="Arial"/>
          <w:sz w:val="22"/>
          <w:szCs w:val="22"/>
          <w:lang w:val="en-GB"/>
        </w:rPr>
        <w:t xml:space="preserve"> Block, one of the most rural, tribal and remote blocks of Seva Mandir’s work area, represented the highest new enrolment.</w:t>
      </w:r>
    </w:p>
    <w:p w:rsidR="00AF4C00" w:rsidRDefault="00AF4C00" w:rsidP="00AF4C00">
      <w:pPr>
        <w:jc w:val="both"/>
        <w:rPr>
          <w:rFonts w:ascii="Arial" w:hAnsi="Arial" w:cs="Arial"/>
          <w:b/>
          <w:sz w:val="22"/>
          <w:szCs w:val="22"/>
        </w:rPr>
      </w:pPr>
    </w:p>
    <w:p w:rsidR="00AF4C00" w:rsidRPr="00E74322" w:rsidRDefault="00AF4C00" w:rsidP="00AF4C00">
      <w:pPr>
        <w:jc w:val="both"/>
        <w:rPr>
          <w:rFonts w:ascii="Arial" w:hAnsi="Arial" w:cs="Arial"/>
          <w:b/>
          <w:sz w:val="22"/>
          <w:szCs w:val="22"/>
        </w:rPr>
      </w:pPr>
      <w:r w:rsidRPr="00E74322">
        <w:rPr>
          <w:rFonts w:ascii="Arial" w:hAnsi="Arial" w:cs="Arial"/>
          <w:b/>
          <w:sz w:val="22"/>
          <w:szCs w:val="22"/>
        </w:rPr>
        <w:t>L</w:t>
      </w:r>
      <w:r w:rsidR="00922492">
        <w:rPr>
          <w:rFonts w:ascii="Arial" w:hAnsi="Arial" w:cs="Arial"/>
          <w:b/>
          <w:sz w:val="22"/>
          <w:szCs w:val="22"/>
        </w:rPr>
        <w:t xml:space="preserve">earning Outcomes of </w:t>
      </w:r>
      <w:r w:rsidRPr="00E74322">
        <w:rPr>
          <w:rFonts w:ascii="Arial" w:hAnsi="Arial" w:cs="Arial"/>
          <w:b/>
          <w:sz w:val="22"/>
          <w:szCs w:val="22"/>
        </w:rPr>
        <w:t>Evaluation</w:t>
      </w:r>
      <w:bookmarkEnd w:id="4"/>
    </w:p>
    <w:p w:rsidR="00AF4C00" w:rsidRDefault="00AF4C00" w:rsidP="00AF4C00">
      <w:pPr>
        <w:jc w:val="both"/>
        <w:rPr>
          <w:rFonts w:ascii="Arial" w:hAnsi="Arial" w:cs="Arial"/>
          <w:sz w:val="22"/>
          <w:szCs w:val="22"/>
          <w:lang w:val="en-GB"/>
        </w:rPr>
      </w:pPr>
      <w:r w:rsidRPr="00E74322">
        <w:rPr>
          <w:rFonts w:ascii="Arial" w:hAnsi="Arial" w:cs="Arial"/>
          <w:sz w:val="22"/>
          <w:szCs w:val="22"/>
          <w:lang w:val="en-GB"/>
        </w:rPr>
        <w:t>To measure the extent to which NFE students have been able to acquire new knowledge over the course of the year, standardized tests are conducted twice a year. An annu</w:t>
      </w:r>
      <w:r>
        <w:rPr>
          <w:rFonts w:ascii="Arial" w:hAnsi="Arial" w:cs="Arial"/>
          <w:sz w:val="22"/>
          <w:szCs w:val="22"/>
          <w:lang w:val="en-GB"/>
        </w:rPr>
        <w:t>al evaluation is</w:t>
      </w:r>
      <w:r w:rsidRPr="00E74322">
        <w:rPr>
          <w:rFonts w:ascii="Arial" w:hAnsi="Arial" w:cs="Arial"/>
          <w:sz w:val="22"/>
          <w:szCs w:val="22"/>
          <w:lang w:val="en-GB"/>
        </w:rPr>
        <w:t xml:space="preserve"> conducted in </w:t>
      </w:r>
      <w:r>
        <w:rPr>
          <w:rFonts w:ascii="Arial" w:hAnsi="Arial" w:cs="Arial"/>
          <w:sz w:val="22"/>
          <w:szCs w:val="22"/>
          <w:lang w:val="en-GB"/>
        </w:rPr>
        <w:t xml:space="preserve">the month of March and April </w:t>
      </w:r>
      <w:r w:rsidRPr="00E74322">
        <w:rPr>
          <w:rFonts w:ascii="Arial" w:hAnsi="Arial" w:cs="Arial"/>
          <w:sz w:val="22"/>
          <w:szCs w:val="22"/>
          <w:lang w:val="en-GB"/>
        </w:rPr>
        <w:t xml:space="preserve">and </w:t>
      </w:r>
      <w:r>
        <w:rPr>
          <w:rFonts w:ascii="Arial" w:hAnsi="Arial" w:cs="Arial"/>
          <w:sz w:val="22"/>
          <w:szCs w:val="22"/>
          <w:lang w:val="en-GB"/>
        </w:rPr>
        <w:t xml:space="preserve">half yearly is conducted in November.  </w:t>
      </w:r>
    </w:p>
    <w:p w:rsidR="00AF4C00" w:rsidRDefault="00AF4C00" w:rsidP="00AF4C00">
      <w:pPr>
        <w:jc w:val="both"/>
        <w:rPr>
          <w:rFonts w:ascii="Arial" w:hAnsi="Arial" w:cs="Arial"/>
          <w:sz w:val="22"/>
          <w:szCs w:val="22"/>
          <w:lang w:val="en-GB"/>
        </w:rPr>
      </w:pPr>
    </w:p>
    <w:p w:rsidR="00AF4C00" w:rsidRDefault="00AF4C00" w:rsidP="00AF4C00">
      <w:pPr>
        <w:jc w:val="both"/>
        <w:rPr>
          <w:rFonts w:ascii="Arial" w:hAnsi="Arial" w:cs="Arial"/>
          <w:sz w:val="22"/>
          <w:szCs w:val="22"/>
          <w:lang w:val="en-GB"/>
        </w:rPr>
      </w:pPr>
      <w:r w:rsidRPr="00E74322">
        <w:rPr>
          <w:rFonts w:ascii="Arial" w:hAnsi="Arial" w:cs="Arial"/>
          <w:sz w:val="22"/>
          <w:szCs w:val="22"/>
          <w:lang w:val="en-GB"/>
        </w:rPr>
        <w:t xml:space="preserve">In the half yearly examination in </w:t>
      </w:r>
      <w:smartTag w:uri="urn:schemas-microsoft-com:office:smarttags" w:element="metricconverter">
        <w:smartTagPr>
          <w:attr w:name="ProductID" w:val="2011 a"/>
        </w:smartTagPr>
        <w:r w:rsidRPr="00E74322">
          <w:rPr>
            <w:rFonts w:ascii="Arial" w:hAnsi="Arial" w:cs="Arial"/>
            <w:sz w:val="22"/>
            <w:szCs w:val="22"/>
            <w:lang w:val="en-GB"/>
          </w:rPr>
          <w:t>2011 a</w:t>
        </w:r>
      </w:smartTag>
      <w:r w:rsidRPr="00E74322">
        <w:rPr>
          <w:rFonts w:ascii="Arial" w:hAnsi="Arial" w:cs="Arial"/>
          <w:sz w:val="22"/>
          <w:szCs w:val="22"/>
          <w:lang w:val="en-GB"/>
        </w:rPr>
        <w:t xml:space="preserve"> total of 4,230 students, took the exams. Their level wise</w:t>
      </w:r>
      <w:r w:rsidRPr="00E74322">
        <w:rPr>
          <w:rStyle w:val="FootnoteReference"/>
          <w:rFonts w:ascii="Arial" w:hAnsi="Arial" w:cs="Arial"/>
          <w:sz w:val="22"/>
          <w:szCs w:val="22"/>
          <w:lang w:val="en-GB"/>
        </w:rPr>
        <w:footnoteReference w:id="2"/>
      </w:r>
      <w:r w:rsidRPr="00E74322">
        <w:rPr>
          <w:rFonts w:ascii="Arial" w:hAnsi="Arial" w:cs="Arial"/>
          <w:sz w:val="22"/>
          <w:szCs w:val="22"/>
          <w:lang w:val="en-GB"/>
        </w:rPr>
        <w:t xml:space="preserve"> distribution is given below:</w:t>
      </w:r>
    </w:p>
    <w:p w:rsidR="001D3DAF" w:rsidRPr="001929FE" w:rsidRDefault="001D3DAF" w:rsidP="00AF4C00">
      <w:pPr>
        <w:jc w:val="both"/>
        <w:rPr>
          <w:rFonts w:ascii="Arial" w:hAnsi="Arial" w:cs="Arial"/>
          <w:sz w:val="22"/>
          <w:szCs w:val="22"/>
          <w:lang w:val="en-GB"/>
        </w:rPr>
      </w:pPr>
    </w:p>
    <w:p w:rsidR="00AF4C00" w:rsidRPr="00E74322" w:rsidRDefault="00AF4C00" w:rsidP="00AF4C00">
      <w:pPr>
        <w:jc w:val="both"/>
        <w:rPr>
          <w:rFonts w:ascii="Arial" w:hAnsi="Arial" w:cs="Arial"/>
          <w:b/>
          <w:sz w:val="22"/>
          <w:szCs w:val="22"/>
          <w:lang w:val="en-GB"/>
        </w:rPr>
      </w:pPr>
    </w:p>
    <w:tbl>
      <w:tblPr>
        <w:tblW w:w="8231" w:type="dxa"/>
        <w:jc w:val="center"/>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4"/>
        <w:gridCol w:w="1229"/>
        <w:gridCol w:w="1382"/>
        <w:gridCol w:w="1382"/>
        <w:gridCol w:w="1382"/>
        <w:gridCol w:w="1382"/>
      </w:tblGrid>
      <w:tr w:rsidR="00AF4C00" w:rsidRPr="00E74322" w:rsidTr="00A82204">
        <w:trPr>
          <w:trHeight w:val="381"/>
          <w:jc w:val="center"/>
        </w:trPr>
        <w:tc>
          <w:tcPr>
            <w:tcW w:w="1474" w:type="dxa"/>
            <w:shd w:val="clear" w:color="auto" w:fill="C6D9F1"/>
            <w:noWrap/>
          </w:tcPr>
          <w:p w:rsidR="00AF4C00" w:rsidRPr="00E74322" w:rsidRDefault="00AF4C00" w:rsidP="00A82204">
            <w:pPr>
              <w:rPr>
                <w:rFonts w:ascii="Arial" w:hAnsi="Arial" w:cs="Arial"/>
                <w:b/>
                <w:lang w:val="en-GB"/>
              </w:rPr>
            </w:pPr>
            <w:r w:rsidRPr="00E74322">
              <w:rPr>
                <w:rFonts w:ascii="Arial" w:hAnsi="Arial" w:cs="Arial"/>
                <w:b/>
                <w:sz w:val="22"/>
                <w:szCs w:val="22"/>
                <w:lang w:val="en-GB"/>
              </w:rPr>
              <w:t>Block</w:t>
            </w:r>
          </w:p>
        </w:tc>
        <w:tc>
          <w:tcPr>
            <w:tcW w:w="1229" w:type="dxa"/>
            <w:shd w:val="clear" w:color="auto" w:fill="C6D9F1"/>
            <w:noWrap/>
          </w:tcPr>
          <w:p w:rsidR="00AF4C00" w:rsidRPr="00E74322" w:rsidRDefault="00AF4C00" w:rsidP="00A82204">
            <w:pPr>
              <w:rPr>
                <w:rFonts w:ascii="Arial" w:hAnsi="Arial" w:cs="Arial"/>
                <w:b/>
                <w:lang w:val="en-GB"/>
              </w:rPr>
            </w:pPr>
            <w:r w:rsidRPr="00E74322">
              <w:rPr>
                <w:rFonts w:ascii="Arial" w:hAnsi="Arial" w:cs="Arial"/>
                <w:b/>
                <w:sz w:val="22"/>
                <w:szCs w:val="22"/>
                <w:lang w:val="en-GB"/>
              </w:rPr>
              <w:t>Level 0</w:t>
            </w:r>
          </w:p>
        </w:tc>
        <w:tc>
          <w:tcPr>
            <w:tcW w:w="1382" w:type="dxa"/>
            <w:shd w:val="clear" w:color="auto" w:fill="C6D9F1"/>
            <w:noWrap/>
          </w:tcPr>
          <w:p w:rsidR="00AF4C00" w:rsidRPr="00E74322" w:rsidRDefault="00AF4C00" w:rsidP="00A82204">
            <w:pPr>
              <w:rPr>
                <w:rFonts w:ascii="Arial" w:hAnsi="Arial" w:cs="Arial"/>
                <w:b/>
                <w:lang w:val="en-GB"/>
              </w:rPr>
            </w:pPr>
            <w:r w:rsidRPr="00E74322">
              <w:rPr>
                <w:rFonts w:ascii="Arial" w:hAnsi="Arial" w:cs="Arial"/>
                <w:b/>
                <w:sz w:val="22"/>
                <w:szCs w:val="22"/>
                <w:lang w:val="en-GB"/>
              </w:rPr>
              <w:t>Level 1</w:t>
            </w:r>
          </w:p>
        </w:tc>
        <w:tc>
          <w:tcPr>
            <w:tcW w:w="1382" w:type="dxa"/>
            <w:shd w:val="clear" w:color="auto" w:fill="C6D9F1"/>
            <w:noWrap/>
          </w:tcPr>
          <w:p w:rsidR="00AF4C00" w:rsidRPr="00E74322" w:rsidRDefault="00AF4C00" w:rsidP="00A82204">
            <w:pPr>
              <w:rPr>
                <w:rFonts w:ascii="Arial" w:hAnsi="Arial" w:cs="Arial"/>
                <w:b/>
                <w:lang w:val="en-GB"/>
              </w:rPr>
            </w:pPr>
            <w:r w:rsidRPr="00E74322">
              <w:rPr>
                <w:rFonts w:ascii="Arial" w:hAnsi="Arial" w:cs="Arial"/>
                <w:b/>
                <w:sz w:val="22"/>
                <w:szCs w:val="22"/>
                <w:lang w:val="en-GB"/>
              </w:rPr>
              <w:t>Level 2</w:t>
            </w:r>
          </w:p>
        </w:tc>
        <w:tc>
          <w:tcPr>
            <w:tcW w:w="1382" w:type="dxa"/>
            <w:shd w:val="clear" w:color="auto" w:fill="C6D9F1"/>
            <w:noWrap/>
          </w:tcPr>
          <w:p w:rsidR="00AF4C00" w:rsidRPr="00E74322" w:rsidRDefault="00AF4C00" w:rsidP="00A82204">
            <w:pPr>
              <w:rPr>
                <w:rFonts w:ascii="Arial" w:hAnsi="Arial" w:cs="Arial"/>
                <w:b/>
                <w:lang w:val="en-GB"/>
              </w:rPr>
            </w:pPr>
            <w:r w:rsidRPr="00E74322">
              <w:rPr>
                <w:rFonts w:ascii="Arial" w:hAnsi="Arial" w:cs="Arial"/>
                <w:b/>
                <w:sz w:val="22"/>
                <w:szCs w:val="22"/>
                <w:lang w:val="en-GB"/>
              </w:rPr>
              <w:t>Level 3</w:t>
            </w:r>
          </w:p>
        </w:tc>
        <w:tc>
          <w:tcPr>
            <w:tcW w:w="1382" w:type="dxa"/>
            <w:shd w:val="clear" w:color="auto" w:fill="C6D9F1"/>
            <w:noWrap/>
          </w:tcPr>
          <w:p w:rsidR="00AF4C00" w:rsidRPr="00E74322" w:rsidRDefault="00AF4C00" w:rsidP="00A82204">
            <w:pPr>
              <w:rPr>
                <w:rFonts w:ascii="Arial" w:hAnsi="Arial" w:cs="Arial"/>
                <w:b/>
                <w:lang w:val="en-GB"/>
              </w:rPr>
            </w:pPr>
            <w:r w:rsidRPr="00E74322">
              <w:rPr>
                <w:rFonts w:ascii="Arial" w:hAnsi="Arial" w:cs="Arial"/>
                <w:b/>
                <w:sz w:val="22"/>
                <w:szCs w:val="22"/>
                <w:lang w:val="en-GB"/>
              </w:rPr>
              <w:t>Total</w:t>
            </w:r>
          </w:p>
        </w:tc>
      </w:tr>
      <w:tr w:rsidR="00AF4C00" w:rsidRPr="00E74322" w:rsidTr="00A82204">
        <w:trPr>
          <w:trHeight w:val="381"/>
          <w:jc w:val="center"/>
        </w:trPr>
        <w:tc>
          <w:tcPr>
            <w:tcW w:w="1474" w:type="dxa"/>
            <w:noWrap/>
          </w:tcPr>
          <w:p w:rsidR="00AF4C00" w:rsidRPr="00E74322" w:rsidRDefault="00AF4C00" w:rsidP="00A82204">
            <w:pPr>
              <w:rPr>
                <w:rFonts w:ascii="Arial" w:hAnsi="Arial" w:cs="Arial"/>
                <w:b/>
                <w:lang w:val="en-GB"/>
              </w:rPr>
            </w:pPr>
            <w:proofErr w:type="spellStart"/>
            <w:r w:rsidRPr="00E74322">
              <w:rPr>
                <w:rFonts w:ascii="Arial" w:hAnsi="Arial" w:cs="Arial"/>
                <w:b/>
                <w:sz w:val="22"/>
                <w:szCs w:val="22"/>
                <w:lang w:val="en-GB"/>
              </w:rPr>
              <w:t>Badgaon</w:t>
            </w:r>
            <w:proofErr w:type="spellEnd"/>
          </w:p>
        </w:tc>
        <w:tc>
          <w:tcPr>
            <w:tcW w:w="1229" w:type="dxa"/>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9</w:t>
            </w:r>
          </w:p>
        </w:tc>
        <w:tc>
          <w:tcPr>
            <w:tcW w:w="1382" w:type="dxa"/>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131</w:t>
            </w:r>
          </w:p>
        </w:tc>
        <w:tc>
          <w:tcPr>
            <w:tcW w:w="1382" w:type="dxa"/>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200</w:t>
            </w:r>
          </w:p>
        </w:tc>
        <w:tc>
          <w:tcPr>
            <w:tcW w:w="1382" w:type="dxa"/>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64</w:t>
            </w:r>
          </w:p>
        </w:tc>
        <w:tc>
          <w:tcPr>
            <w:tcW w:w="1382" w:type="dxa"/>
            <w:noWrap/>
            <w:vAlign w:val="center"/>
          </w:tcPr>
          <w:p w:rsidR="00AF4C00" w:rsidRPr="00E74322" w:rsidRDefault="00AF4C00" w:rsidP="00A82204">
            <w:pPr>
              <w:jc w:val="right"/>
              <w:rPr>
                <w:rFonts w:ascii="Arial" w:hAnsi="Arial" w:cs="Arial"/>
                <w:b/>
                <w:lang w:val="en-GB"/>
              </w:rPr>
            </w:pPr>
            <w:r w:rsidRPr="00E74322">
              <w:rPr>
                <w:rFonts w:ascii="Arial" w:hAnsi="Arial" w:cs="Arial"/>
                <w:b/>
                <w:sz w:val="22"/>
                <w:szCs w:val="22"/>
                <w:lang w:val="en-GB"/>
              </w:rPr>
              <w:t>404</w:t>
            </w:r>
          </w:p>
        </w:tc>
      </w:tr>
      <w:tr w:rsidR="00AF4C00" w:rsidRPr="00E74322" w:rsidTr="00A82204">
        <w:trPr>
          <w:trHeight w:val="381"/>
          <w:jc w:val="center"/>
        </w:trPr>
        <w:tc>
          <w:tcPr>
            <w:tcW w:w="1474" w:type="dxa"/>
            <w:shd w:val="clear" w:color="auto" w:fill="C6D9F1"/>
            <w:noWrap/>
          </w:tcPr>
          <w:p w:rsidR="00AF4C00" w:rsidRPr="00E74322" w:rsidRDefault="00AF4C00" w:rsidP="00A82204">
            <w:pPr>
              <w:rPr>
                <w:rFonts w:ascii="Arial" w:hAnsi="Arial" w:cs="Arial"/>
                <w:b/>
                <w:lang w:val="en-GB"/>
              </w:rPr>
            </w:pPr>
            <w:proofErr w:type="spellStart"/>
            <w:r w:rsidRPr="00E74322">
              <w:rPr>
                <w:rFonts w:ascii="Arial" w:hAnsi="Arial" w:cs="Arial"/>
                <w:b/>
                <w:sz w:val="22"/>
                <w:szCs w:val="22"/>
                <w:lang w:val="en-GB"/>
              </w:rPr>
              <w:t>Girwa</w:t>
            </w:r>
            <w:proofErr w:type="spellEnd"/>
          </w:p>
        </w:tc>
        <w:tc>
          <w:tcPr>
            <w:tcW w:w="1229" w:type="dxa"/>
            <w:shd w:val="clear" w:color="auto" w:fill="C6D9F1"/>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16</w:t>
            </w:r>
          </w:p>
        </w:tc>
        <w:tc>
          <w:tcPr>
            <w:tcW w:w="1382" w:type="dxa"/>
            <w:shd w:val="clear" w:color="auto" w:fill="C6D9F1"/>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176</w:t>
            </w:r>
          </w:p>
        </w:tc>
        <w:tc>
          <w:tcPr>
            <w:tcW w:w="1382" w:type="dxa"/>
            <w:shd w:val="clear" w:color="auto" w:fill="C6D9F1"/>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275</w:t>
            </w:r>
          </w:p>
        </w:tc>
        <w:tc>
          <w:tcPr>
            <w:tcW w:w="1382" w:type="dxa"/>
            <w:shd w:val="clear" w:color="auto" w:fill="C6D9F1"/>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95</w:t>
            </w:r>
          </w:p>
        </w:tc>
        <w:tc>
          <w:tcPr>
            <w:tcW w:w="1382" w:type="dxa"/>
            <w:shd w:val="clear" w:color="auto" w:fill="C6D9F1"/>
            <w:noWrap/>
            <w:vAlign w:val="center"/>
          </w:tcPr>
          <w:p w:rsidR="00AF4C00" w:rsidRPr="00E74322" w:rsidRDefault="00AF4C00" w:rsidP="00A82204">
            <w:pPr>
              <w:jc w:val="right"/>
              <w:rPr>
                <w:rFonts w:ascii="Arial" w:hAnsi="Arial" w:cs="Arial"/>
                <w:b/>
                <w:lang w:val="en-GB"/>
              </w:rPr>
            </w:pPr>
            <w:r w:rsidRPr="00E74322">
              <w:rPr>
                <w:rFonts w:ascii="Arial" w:hAnsi="Arial" w:cs="Arial"/>
                <w:b/>
                <w:sz w:val="22"/>
                <w:szCs w:val="22"/>
                <w:lang w:val="en-GB"/>
              </w:rPr>
              <w:t>562</w:t>
            </w:r>
          </w:p>
        </w:tc>
      </w:tr>
      <w:tr w:rsidR="00AF4C00" w:rsidRPr="00E74322" w:rsidTr="00A82204">
        <w:trPr>
          <w:trHeight w:val="381"/>
          <w:jc w:val="center"/>
        </w:trPr>
        <w:tc>
          <w:tcPr>
            <w:tcW w:w="1474" w:type="dxa"/>
            <w:noWrap/>
          </w:tcPr>
          <w:p w:rsidR="00AF4C00" w:rsidRPr="00E74322" w:rsidRDefault="00AF4C00" w:rsidP="00A82204">
            <w:pPr>
              <w:rPr>
                <w:rFonts w:ascii="Arial" w:hAnsi="Arial" w:cs="Arial"/>
                <w:b/>
                <w:lang w:val="en-GB"/>
              </w:rPr>
            </w:pPr>
            <w:proofErr w:type="spellStart"/>
            <w:r w:rsidRPr="00E74322">
              <w:rPr>
                <w:rFonts w:ascii="Arial" w:hAnsi="Arial" w:cs="Arial"/>
                <w:b/>
                <w:sz w:val="22"/>
                <w:szCs w:val="22"/>
                <w:lang w:val="en-GB"/>
              </w:rPr>
              <w:t>Jhadol</w:t>
            </w:r>
            <w:proofErr w:type="spellEnd"/>
          </w:p>
        </w:tc>
        <w:tc>
          <w:tcPr>
            <w:tcW w:w="1229" w:type="dxa"/>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16</w:t>
            </w:r>
          </w:p>
        </w:tc>
        <w:tc>
          <w:tcPr>
            <w:tcW w:w="1382" w:type="dxa"/>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310</w:t>
            </w:r>
          </w:p>
        </w:tc>
        <w:tc>
          <w:tcPr>
            <w:tcW w:w="1382" w:type="dxa"/>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476</w:t>
            </w:r>
          </w:p>
        </w:tc>
        <w:tc>
          <w:tcPr>
            <w:tcW w:w="1382" w:type="dxa"/>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197</w:t>
            </w:r>
          </w:p>
        </w:tc>
        <w:tc>
          <w:tcPr>
            <w:tcW w:w="1382" w:type="dxa"/>
            <w:noWrap/>
            <w:vAlign w:val="center"/>
          </w:tcPr>
          <w:p w:rsidR="00AF4C00" w:rsidRPr="00E74322" w:rsidRDefault="00AF4C00" w:rsidP="00A82204">
            <w:pPr>
              <w:jc w:val="right"/>
              <w:rPr>
                <w:rFonts w:ascii="Arial" w:hAnsi="Arial" w:cs="Arial"/>
                <w:b/>
                <w:lang w:val="en-GB"/>
              </w:rPr>
            </w:pPr>
            <w:r w:rsidRPr="00E74322">
              <w:rPr>
                <w:rFonts w:ascii="Arial" w:hAnsi="Arial" w:cs="Arial"/>
                <w:b/>
                <w:sz w:val="22"/>
                <w:szCs w:val="22"/>
                <w:lang w:val="en-GB"/>
              </w:rPr>
              <w:t>1,001</w:t>
            </w:r>
          </w:p>
        </w:tc>
      </w:tr>
      <w:tr w:rsidR="00AF4C00" w:rsidRPr="00E74322" w:rsidTr="00A82204">
        <w:trPr>
          <w:trHeight w:val="381"/>
          <w:jc w:val="center"/>
        </w:trPr>
        <w:tc>
          <w:tcPr>
            <w:tcW w:w="1474" w:type="dxa"/>
            <w:shd w:val="clear" w:color="auto" w:fill="C6D9F1"/>
            <w:noWrap/>
          </w:tcPr>
          <w:p w:rsidR="00AF4C00" w:rsidRPr="00E74322" w:rsidRDefault="00AF4C00" w:rsidP="00A82204">
            <w:pPr>
              <w:rPr>
                <w:rFonts w:ascii="Arial" w:hAnsi="Arial" w:cs="Arial"/>
                <w:b/>
                <w:lang w:val="en-GB"/>
              </w:rPr>
            </w:pPr>
            <w:proofErr w:type="spellStart"/>
            <w:r w:rsidRPr="00E74322">
              <w:rPr>
                <w:rFonts w:ascii="Arial" w:hAnsi="Arial" w:cs="Arial"/>
                <w:b/>
                <w:sz w:val="22"/>
                <w:szCs w:val="22"/>
                <w:lang w:val="en-GB"/>
              </w:rPr>
              <w:t>Kherwara</w:t>
            </w:r>
            <w:proofErr w:type="spellEnd"/>
          </w:p>
        </w:tc>
        <w:tc>
          <w:tcPr>
            <w:tcW w:w="1229" w:type="dxa"/>
            <w:shd w:val="clear" w:color="auto" w:fill="C6D9F1"/>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14</w:t>
            </w:r>
          </w:p>
        </w:tc>
        <w:tc>
          <w:tcPr>
            <w:tcW w:w="1382" w:type="dxa"/>
            <w:shd w:val="clear" w:color="auto" w:fill="C6D9F1"/>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207</w:t>
            </w:r>
          </w:p>
        </w:tc>
        <w:tc>
          <w:tcPr>
            <w:tcW w:w="1382" w:type="dxa"/>
            <w:shd w:val="clear" w:color="auto" w:fill="C6D9F1"/>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338</w:t>
            </w:r>
          </w:p>
        </w:tc>
        <w:tc>
          <w:tcPr>
            <w:tcW w:w="1382" w:type="dxa"/>
            <w:shd w:val="clear" w:color="auto" w:fill="C6D9F1"/>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156</w:t>
            </w:r>
          </w:p>
        </w:tc>
        <w:tc>
          <w:tcPr>
            <w:tcW w:w="1382" w:type="dxa"/>
            <w:shd w:val="clear" w:color="auto" w:fill="C6D9F1"/>
            <w:noWrap/>
            <w:vAlign w:val="center"/>
          </w:tcPr>
          <w:p w:rsidR="00AF4C00" w:rsidRPr="00E74322" w:rsidRDefault="00AF4C00" w:rsidP="00A82204">
            <w:pPr>
              <w:jc w:val="right"/>
              <w:rPr>
                <w:rFonts w:ascii="Arial" w:hAnsi="Arial" w:cs="Arial"/>
                <w:b/>
                <w:lang w:val="en-GB"/>
              </w:rPr>
            </w:pPr>
            <w:r w:rsidRPr="00E74322">
              <w:rPr>
                <w:rFonts w:ascii="Arial" w:hAnsi="Arial" w:cs="Arial"/>
                <w:b/>
                <w:sz w:val="22"/>
                <w:szCs w:val="22"/>
                <w:lang w:val="en-GB"/>
              </w:rPr>
              <w:t>715</w:t>
            </w:r>
          </w:p>
        </w:tc>
      </w:tr>
      <w:tr w:rsidR="00AF4C00" w:rsidRPr="00E74322" w:rsidTr="00A82204">
        <w:trPr>
          <w:trHeight w:val="381"/>
          <w:jc w:val="center"/>
        </w:trPr>
        <w:tc>
          <w:tcPr>
            <w:tcW w:w="1474" w:type="dxa"/>
            <w:noWrap/>
          </w:tcPr>
          <w:p w:rsidR="00AF4C00" w:rsidRPr="00E74322" w:rsidRDefault="00AF4C00" w:rsidP="00A82204">
            <w:pPr>
              <w:rPr>
                <w:rFonts w:ascii="Arial" w:hAnsi="Arial" w:cs="Arial"/>
                <w:b/>
                <w:lang w:val="en-GB"/>
              </w:rPr>
            </w:pPr>
            <w:proofErr w:type="spellStart"/>
            <w:r w:rsidRPr="00E74322">
              <w:rPr>
                <w:rFonts w:ascii="Arial" w:hAnsi="Arial" w:cs="Arial"/>
                <w:b/>
                <w:sz w:val="22"/>
                <w:szCs w:val="22"/>
                <w:lang w:val="en-GB"/>
              </w:rPr>
              <w:t>Kotra</w:t>
            </w:r>
            <w:proofErr w:type="spellEnd"/>
          </w:p>
        </w:tc>
        <w:tc>
          <w:tcPr>
            <w:tcW w:w="1229" w:type="dxa"/>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11</w:t>
            </w:r>
          </w:p>
        </w:tc>
        <w:tc>
          <w:tcPr>
            <w:tcW w:w="1382" w:type="dxa"/>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377</w:t>
            </w:r>
          </w:p>
        </w:tc>
        <w:tc>
          <w:tcPr>
            <w:tcW w:w="1382" w:type="dxa"/>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837</w:t>
            </w:r>
          </w:p>
        </w:tc>
        <w:tc>
          <w:tcPr>
            <w:tcW w:w="1382" w:type="dxa"/>
            <w:noWrap/>
            <w:vAlign w:val="center"/>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323</w:t>
            </w:r>
          </w:p>
        </w:tc>
        <w:tc>
          <w:tcPr>
            <w:tcW w:w="1382" w:type="dxa"/>
            <w:noWrap/>
            <w:vAlign w:val="center"/>
          </w:tcPr>
          <w:p w:rsidR="00AF4C00" w:rsidRPr="00E74322" w:rsidRDefault="00AF4C00" w:rsidP="00A82204">
            <w:pPr>
              <w:jc w:val="right"/>
              <w:rPr>
                <w:rFonts w:ascii="Arial" w:hAnsi="Arial" w:cs="Arial"/>
                <w:b/>
                <w:lang w:val="en-GB"/>
              </w:rPr>
            </w:pPr>
            <w:r w:rsidRPr="00E74322">
              <w:rPr>
                <w:rFonts w:ascii="Arial" w:hAnsi="Arial" w:cs="Arial"/>
                <w:b/>
                <w:sz w:val="22"/>
                <w:szCs w:val="22"/>
                <w:lang w:val="en-GB"/>
              </w:rPr>
              <w:t>1,548</w:t>
            </w:r>
          </w:p>
        </w:tc>
      </w:tr>
      <w:tr w:rsidR="00AF4C00" w:rsidRPr="00E74322" w:rsidTr="00A82204">
        <w:trPr>
          <w:trHeight w:val="381"/>
          <w:jc w:val="center"/>
        </w:trPr>
        <w:tc>
          <w:tcPr>
            <w:tcW w:w="1474" w:type="dxa"/>
            <w:shd w:val="clear" w:color="auto" w:fill="C6D9F1"/>
            <w:noWrap/>
          </w:tcPr>
          <w:p w:rsidR="00AF4C00" w:rsidRPr="00E74322" w:rsidRDefault="00AF4C00" w:rsidP="00A82204">
            <w:pPr>
              <w:rPr>
                <w:rFonts w:ascii="Arial" w:hAnsi="Arial" w:cs="Arial"/>
                <w:b/>
                <w:lang w:val="en-GB"/>
              </w:rPr>
            </w:pPr>
            <w:r w:rsidRPr="00E74322">
              <w:rPr>
                <w:rFonts w:ascii="Arial" w:hAnsi="Arial" w:cs="Arial"/>
                <w:b/>
                <w:sz w:val="22"/>
                <w:szCs w:val="22"/>
                <w:lang w:val="en-GB"/>
              </w:rPr>
              <w:t>Grand Total</w:t>
            </w:r>
          </w:p>
        </w:tc>
        <w:tc>
          <w:tcPr>
            <w:tcW w:w="1229" w:type="dxa"/>
            <w:shd w:val="clear" w:color="auto" w:fill="C6D9F1"/>
            <w:noWrap/>
            <w:vAlign w:val="center"/>
          </w:tcPr>
          <w:p w:rsidR="00AF4C00" w:rsidRPr="00E74322" w:rsidRDefault="00AF4C00" w:rsidP="00A82204">
            <w:pPr>
              <w:jc w:val="right"/>
              <w:rPr>
                <w:rFonts w:ascii="Arial" w:hAnsi="Arial" w:cs="Arial"/>
                <w:b/>
                <w:lang w:val="en-GB"/>
              </w:rPr>
            </w:pPr>
            <w:r w:rsidRPr="00E74322">
              <w:rPr>
                <w:rFonts w:ascii="Arial" w:hAnsi="Arial" w:cs="Arial"/>
                <w:b/>
                <w:sz w:val="22"/>
                <w:szCs w:val="22"/>
                <w:lang w:val="en-GB"/>
              </w:rPr>
              <w:t>66</w:t>
            </w:r>
          </w:p>
        </w:tc>
        <w:tc>
          <w:tcPr>
            <w:tcW w:w="1382" w:type="dxa"/>
            <w:shd w:val="clear" w:color="auto" w:fill="C6D9F1"/>
            <w:noWrap/>
            <w:vAlign w:val="center"/>
          </w:tcPr>
          <w:p w:rsidR="00AF4C00" w:rsidRPr="00E74322" w:rsidRDefault="00AF4C00" w:rsidP="00A82204">
            <w:pPr>
              <w:jc w:val="right"/>
              <w:rPr>
                <w:rFonts w:ascii="Arial" w:hAnsi="Arial" w:cs="Arial"/>
                <w:b/>
                <w:lang w:val="en-GB"/>
              </w:rPr>
            </w:pPr>
            <w:r w:rsidRPr="00E74322">
              <w:rPr>
                <w:rFonts w:ascii="Arial" w:hAnsi="Arial" w:cs="Arial"/>
                <w:b/>
                <w:sz w:val="22"/>
                <w:szCs w:val="22"/>
                <w:lang w:val="en-GB"/>
              </w:rPr>
              <w:t>1,201</w:t>
            </w:r>
          </w:p>
        </w:tc>
        <w:tc>
          <w:tcPr>
            <w:tcW w:w="1382" w:type="dxa"/>
            <w:shd w:val="clear" w:color="auto" w:fill="C6D9F1"/>
            <w:noWrap/>
            <w:vAlign w:val="center"/>
          </w:tcPr>
          <w:p w:rsidR="00AF4C00" w:rsidRPr="00E74322" w:rsidRDefault="00AF4C00" w:rsidP="00A82204">
            <w:pPr>
              <w:jc w:val="right"/>
              <w:rPr>
                <w:rFonts w:ascii="Arial" w:hAnsi="Arial" w:cs="Arial"/>
                <w:b/>
                <w:lang w:val="en-GB"/>
              </w:rPr>
            </w:pPr>
            <w:r w:rsidRPr="00E74322">
              <w:rPr>
                <w:rFonts w:ascii="Arial" w:hAnsi="Arial" w:cs="Arial"/>
                <w:b/>
                <w:sz w:val="22"/>
                <w:szCs w:val="22"/>
                <w:lang w:val="en-GB"/>
              </w:rPr>
              <w:t>2,126</w:t>
            </w:r>
          </w:p>
        </w:tc>
        <w:tc>
          <w:tcPr>
            <w:tcW w:w="1382" w:type="dxa"/>
            <w:shd w:val="clear" w:color="auto" w:fill="C6D9F1"/>
            <w:noWrap/>
            <w:vAlign w:val="center"/>
          </w:tcPr>
          <w:p w:rsidR="00AF4C00" w:rsidRPr="00E74322" w:rsidRDefault="00AF4C00" w:rsidP="00A82204">
            <w:pPr>
              <w:jc w:val="right"/>
              <w:rPr>
                <w:rFonts w:ascii="Arial" w:hAnsi="Arial" w:cs="Arial"/>
                <w:b/>
                <w:lang w:val="en-GB"/>
              </w:rPr>
            </w:pPr>
            <w:r w:rsidRPr="00E74322">
              <w:rPr>
                <w:rFonts w:ascii="Arial" w:hAnsi="Arial" w:cs="Arial"/>
                <w:b/>
                <w:sz w:val="22"/>
                <w:szCs w:val="22"/>
                <w:lang w:val="en-GB"/>
              </w:rPr>
              <w:t>835</w:t>
            </w:r>
          </w:p>
        </w:tc>
        <w:tc>
          <w:tcPr>
            <w:tcW w:w="1382" w:type="dxa"/>
            <w:shd w:val="clear" w:color="auto" w:fill="C6D9F1"/>
            <w:noWrap/>
            <w:vAlign w:val="center"/>
          </w:tcPr>
          <w:p w:rsidR="00AF4C00" w:rsidRPr="00E74322" w:rsidRDefault="00AF4C00" w:rsidP="00A82204">
            <w:pPr>
              <w:jc w:val="right"/>
              <w:rPr>
                <w:rFonts w:ascii="Arial" w:hAnsi="Arial" w:cs="Arial"/>
                <w:b/>
                <w:lang w:val="en-GB"/>
              </w:rPr>
            </w:pPr>
            <w:r w:rsidRPr="00E74322">
              <w:rPr>
                <w:rFonts w:ascii="Arial" w:hAnsi="Arial" w:cs="Arial"/>
                <w:b/>
                <w:sz w:val="22"/>
                <w:szCs w:val="22"/>
                <w:lang w:val="en-GB"/>
              </w:rPr>
              <w:t>4,230</w:t>
            </w:r>
          </w:p>
        </w:tc>
      </w:tr>
    </w:tbl>
    <w:p w:rsidR="00AF4C00" w:rsidRPr="00E74322" w:rsidRDefault="00AF4C00" w:rsidP="00AF4C00">
      <w:pPr>
        <w:jc w:val="both"/>
        <w:rPr>
          <w:rFonts w:ascii="Arial" w:hAnsi="Arial" w:cs="Arial"/>
          <w:sz w:val="22"/>
          <w:szCs w:val="22"/>
          <w:lang w:val="en-GB"/>
        </w:rPr>
      </w:pPr>
    </w:p>
    <w:p w:rsidR="00AF4C00" w:rsidRDefault="00AF4C00" w:rsidP="00AF4C00">
      <w:pPr>
        <w:jc w:val="both"/>
        <w:rPr>
          <w:rFonts w:ascii="Arial" w:hAnsi="Arial" w:cs="Arial"/>
          <w:sz w:val="22"/>
          <w:szCs w:val="22"/>
        </w:rPr>
      </w:pPr>
      <w:r w:rsidRPr="001929FE">
        <w:rPr>
          <w:rFonts w:ascii="Arial" w:hAnsi="Arial" w:cs="Arial"/>
          <w:b/>
          <w:sz w:val="22"/>
          <w:szCs w:val="22"/>
        </w:rPr>
        <w:t>Results:</w:t>
      </w:r>
      <w:r>
        <w:rPr>
          <w:rFonts w:ascii="Arial" w:hAnsi="Arial" w:cs="Arial"/>
          <w:sz w:val="22"/>
          <w:szCs w:val="22"/>
        </w:rPr>
        <w:t xml:space="preserve"> </w:t>
      </w:r>
      <w:r w:rsidRPr="00E74322">
        <w:rPr>
          <w:rFonts w:ascii="Arial" w:hAnsi="Arial" w:cs="Arial"/>
          <w:sz w:val="22"/>
          <w:szCs w:val="22"/>
        </w:rPr>
        <w:t>20% of students scored level 3 compared to 2010’s 10 %.   50 % of students scored level 2 compared to 2010’s 13 %.  28 % of students scored level 1 compared to 2010’s 35%.  2 % of students scored level 0 compared to 2010’s 43%.</w:t>
      </w:r>
    </w:p>
    <w:p w:rsidR="00AF4C00" w:rsidRPr="00E74322" w:rsidRDefault="00AF4C00" w:rsidP="00AF4C00">
      <w:pPr>
        <w:jc w:val="both"/>
        <w:rPr>
          <w:rFonts w:ascii="Arial" w:hAnsi="Arial" w:cs="Arial"/>
          <w:sz w:val="22"/>
          <w:szCs w:val="22"/>
          <w:lang w:val="en-GB"/>
        </w:rPr>
      </w:pPr>
    </w:p>
    <w:p w:rsidR="00AF4C00" w:rsidRPr="001929FE" w:rsidRDefault="00AF4C00" w:rsidP="00AF4C00">
      <w:pPr>
        <w:jc w:val="both"/>
        <w:rPr>
          <w:rFonts w:ascii="Arial" w:hAnsi="Arial" w:cs="Arial"/>
          <w:b/>
          <w:sz w:val="22"/>
          <w:szCs w:val="22"/>
        </w:rPr>
      </w:pPr>
      <w:bookmarkStart w:id="5" w:name="_Toc324954706"/>
      <w:r w:rsidRPr="001929FE">
        <w:rPr>
          <w:rFonts w:ascii="Arial" w:hAnsi="Arial" w:cs="Arial"/>
          <w:b/>
          <w:sz w:val="22"/>
          <w:szCs w:val="22"/>
        </w:rPr>
        <w:t>Mainstreaming</w:t>
      </w:r>
      <w:bookmarkEnd w:id="5"/>
      <w:r w:rsidRPr="001929FE">
        <w:rPr>
          <w:rFonts w:ascii="Arial" w:hAnsi="Arial" w:cs="Arial"/>
          <w:b/>
          <w:sz w:val="22"/>
          <w:szCs w:val="22"/>
        </w:rPr>
        <w:t xml:space="preserve"> </w:t>
      </w:r>
    </w:p>
    <w:p w:rsidR="00AF4C00" w:rsidRDefault="00AF4C00" w:rsidP="00AF4C00">
      <w:pPr>
        <w:jc w:val="both"/>
        <w:rPr>
          <w:rFonts w:ascii="Arial" w:hAnsi="Arial" w:cs="Arial"/>
          <w:sz w:val="22"/>
          <w:szCs w:val="22"/>
          <w:lang w:val="en-GB"/>
        </w:rPr>
      </w:pPr>
      <w:r>
        <w:rPr>
          <w:noProof/>
        </w:rPr>
        <w:drawing>
          <wp:anchor distT="0" distB="0" distL="114300" distR="114300" simplePos="0" relativeHeight="251658240" behindDoc="0" locked="0" layoutInCell="1" allowOverlap="1">
            <wp:simplePos x="0" y="0"/>
            <wp:positionH relativeFrom="margin">
              <wp:posOffset>1904365</wp:posOffset>
            </wp:positionH>
            <wp:positionV relativeFrom="margin">
              <wp:posOffset>2924175</wp:posOffset>
            </wp:positionV>
            <wp:extent cx="3245485" cy="2779395"/>
            <wp:effectExtent l="57150" t="38100" r="31115" b="20955"/>
            <wp:wrapSquare wrapText="bothSides"/>
            <wp:docPr id="2" name="Picture 2" descr="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7"/>
                    <pic:cNvPicPr>
                      <a:picLocks noChangeAspect="1" noChangeArrowheads="1"/>
                    </pic:cNvPicPr>
                  </pic:nvPicPr>
                  <pic:blipFill>
                    <a:blip r:embed="rId9" cstate="print">
                      <a:lum bright="30000" contrast="10000"/>
                    </a:blip>
                    <a:srcRect/>
                    <a:stretch>
                      <a:fillRect/>
                    </a:stretch>
                  </pic:blipFill>
                  <pic:spPr bwMode="auto">
                    <a:xfrm>
                      <a:off x="0" y="0"/>
                      <a:ext cx="3245485" cy="2779395"/>
                    </a:xfrm>
                    <a:prstGeom prst="rect">
                      <a:avLst/>
                    </a:prstGeom>
                    <a:noFill/>
                    <a:ln w="38100" cmpd="sng">
                      <a:solidFill>
                        <a:srgbClr val="C6D9F1"/>
                      </a:solidFill>
                      <a:miter lim="800000"/>
                      <a:headEnd/>
                      <a:tailEnd/>
                    </a:ln>
                  </pic:spPr>
                </pic:pic>
              </a:graphicData>
            </a:graphic>
          </wp:anchor>
        </w:drawing>
      </w:r>
      <w:r w:rsidRPr="00E74322">
        <w:rPr>
          <w:rFonts w:ascii="Arial" w:hAnsi="Arial" w:cs="Arial"/>
          <w:sz w:val="22"/>
          <w:szCs w:val="22"/>
          <w:lang w:val="en-GB"/>
        </w:rPr>
        <w:t>Once the students of the SKs have the initial foundation of reading, writing and mathematical abilities, they are encouraged to enrol in government schools (roughly the equivalent of class 3, howeve</w:t>
      </w:r>
      <w:r>
        <w:rPr>
          <w:rFonts w:ascii="Arial" w:hAnsi="Arial" w:cs="Arial"/>
          <w:sz w:val="22"/>
          <w:szCs w:val="22"/>
          <w:lang w:val="en-GB"/>
        </w:rPr>
        <w:t>r like the SK model defines an</w:t>
      </w:r>
      <w:r w:rsidRPr="00E74322">
        <w:rPr>
          <w:rFonts w:ascii="Arial" w:hAnsi="Arial" w:cs="Arial"/>
          <w:sz w:val="22"/>
          <w:szCs w:val="22"/>
          <w:lang w:val="en-GB"/>
        </w:rPr>
        <w:t xml:space="preserve"> individual level of each child is determined by the instructor). </w:t>
      </w:r>
    </w:p>
    <w:p w:rsidR="00AF4C00" w:rsidRPr="00E74322" w:rsidRDefault="00AF4C00" w:rsidP="00AF4C00">
      <w:pPr>
        <w:jc w:val="both"/>
        <w:rPr>
          <w:rFonts w:ascii="Arial" w:hAnsi="Arial" w:cs="Arial"/>
          <w:sz w:val="22"/>
          <w:szCs w:val="22"/>
          <w:lang w:val="en-GB"/>
        </w:rPr>
      </w:pPr>
    </w:p>
    <w:p w:rsidR="00AF4C00" w:rsidRPr="00281D5B" w:rsidRDefault="00AF4C00" w:rsidP="00AF4C00">
      <w:pPr>
        <w:jc w:val="both"/>
        <w:rPr>
          <w:rFonts w:ascii="Arial" w:hAnsi="Arial" w:cs="Arial"/>
          <w:sz w:val="22"/>
          <w:szCs w:val="22"/>
          <w:lang w:val="en-GB"/>
        </w:rPr>
      </w:pPr>
      <w:r w:rsidRPr="00E74322">
        <w:rPr>
          <w:rFonts w:ascii="Arial" w:hAnsi="Arial" w:cs="Arial"/>
          <w:sz w:val="22"/>
          <w:szCs w:val="22"/>
          <w:lang w:val="en-GB"/>
        </w:rPr>
        <w:t xml:space="preserve">Generally students are either admitted in class 4 or 5, but a few children were also admitted to class 6. </w:t>
      </w:r>
      <w:bookmarkStart w:id="6" w:name="_Toc324954707"/>
      <w:bookmarkStart w:id="7" w:name="_Toc308012839"/>
      <w:r w:rsidRPr="00281D5B">
        <w:rPr>
          <w:rFonts w:ascii="Arial" w:hAnsi="Arial" w:cs="Arial"/>
          <w:sz w:val="22"/>
          <w:szCs w:val="22"/>
          <w:lang w:val="en-GB"/>
        </w:rPr>
        <w:t>Class-wise breakup of children</w:t>
      </w:r>
      <w:r>
        <w:rPr>
          <w:rFonts w:ascii="Arial" w:hAnsi="Arial" w:cs="Arial"/>
          <w:sz w:val="22"/>
          <w:szCs w:val="22"/>
          <w:lang w:val="en-GB"/>
        </w:rPr>
        <w:t xml:space="preserve"> </w:t>
      </w:r>
      <w:r w:rsidRPr="00281D5B">
        <w:rPr>
          <w:rFonts w:ascii="Arial" w:hAnsi="Arial" w:cs="Arial"/>
          <w:sz w:val="22"/>
          <w:szCs w:val="22"/>
          <w:lang w:val="en-GB"/>
        </w:rPr>
        <w:t>mainstream</w:t>
      </w:r>
      <w:r>
        <w:rPr>
          <w:rFonts w:ascii="Arial" w:hAnsi="Arial" w:cs="Arial"/>
          <w:sz w:val="22"/>
          <w:szCs w:val="22"/>
          <w:lang w:val="en-GB"/>
        </w:rPr>
        <w:t>ed in each</w:t>
      </w:r>
      <w:r w:rsidRPr="00281D5B">
        <w:rPr>
          <w:rFonts w:ascii="Arial" w:hAnsi="Arial" w:cs="Arial"/>
          <w:sz w:val="22"/>
          <w:szCs w:val="22"/>
          <w:lang w:val="en-GB"/>
        </w:rPr>
        <w:t xml:space="preserve"> block</w:t>
      </w:r>
      <w:bookmarkEnd w:id="6"/>
      <w:r>
        <w:rPr>
          <w:rFonts w:ascii="Arial" w:hAnsi="Arial" w:cs="Arial"/>
          <w:sz w:val="22"/>
          <w:szCs w:val="22"/>
          <w:lang w:val="en-GB"/>
        </w:rPr>
        <w:t>s are given below:</w:t>
      </w:r>
    </w:p>
    <w:p w:rsidR="00AF4C00" w:rsidRPr="00E74322" w:rsidRDefault="00AF4C00" w:rsidP="00AF4C00">
      <w:pPr>
        <w:jc w:val="both"/>
        <w:rPr>
          <w:rFonts w:ascii="Arial" w:hAnsi="Arial" w:cs="Arial"/>
          <w:sz w:val="22"/>
          <w:szCs w:val="22"/>
          <w:highlight w:val="yellow"/>
          <w:lang w:val="en-GB"/>
        </w:rPr>
      </w:pPr>
    </w:p>
    <w:tbl>
      <w:tblPr>
        <w:tblW w:w="8148" w:type="dxa"/>
        <w:jc w:val="center"/>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0"/>
        <w:gridCol w:w="1225"/>
        <w:gridCol w:w="1216"/>
        <w:gridCol w:w="1350"/>
        <w:gridCol w:w="1350"/>
        <w:gridCol w:w="1117"/>
      </w:tblGrid>
      <w:tr w:rsidR="00AF4C00" w:rsidRPr="00281D5B" w:rsidTr="00E548DC">
        <w:trPr>
          <w:trHeight w:val="348"/>
          <w:jc w:val="center"/>
        </w:trPr>
        <w:tc>
          <w:tcPr>
            <w:tcW w:w="1890" w:type="dxa"/>
            <w:shd w:val="clear" w:color="auto" w:fill="C6D9F1" w:themeFill="text2" w:themeFillTint="33"/>
          </w:tcPr>
          <w:p w:rsidR="00AF4C00" w:rsidRPr="008529F0" w:rsidRDefault="00AF4C00" w:rsidP="00A82204">
            <w:pPr>
              <w:jc w:val="both"/>
              <w:rPr>
                <w:rFonts w:ascii="Arial" w:hAnsi="Arial" w:cs="Arial"/>
                <w:b/>
                <w:bCs/>
                <w:lang w:val="en-GB"/>
              </w:rPr>
            </w:pPr>
            <w:r w:rsidRPr="008529F0">
              <w:rPr>
                <w:rFonts w:ascii="Arial" w:hAnsi="Arial" w:cs="Arial"/>
                <w:b/>
                <w:bCs/>
                <w:sz w:val="22"/>
                <w:szCs w:val="22"/>
                <w:lang w:val="en-GB"/>
              </w:rPr>
              <w:t>Block</w:t>
            </w:r>
          </w:p>
        </w:tc>
        <w:tc>
          <w:tcPr>
            <w:tcW w:w="1225" w:type="dxa"/>
            <w:shd w:val="clear" w:color="auto" w:fill="C6D9F1" w:themeFill="text2" w:themeFillTint="33"/>
          </w:tcPr>
          <w:p w:rsidR="00AF4C00" w:rsidRPr="00281D5B" w:rsidRDefault="00AF4C00" w:rsidP="00A82204">
            <w:pPr>
              <w:jc w:val="both"/>
              <w:rPr>
                <w:rFonts w:ascii="Arial" w:hAnsi="Arial" w:cs="Arial"/>
                <w:b/>
                <w:bCs/>
                <w:lang w:val="en-GB"/>
              </w:rPr>
            </w:pPr>
            <w:r w:rsidRPr="00281D5B">
              <w:rPr>
                <w:rFonts w:ascii="Arial" w:hAnsi="Arial" w:cs="Arial"/>
                <w:b/>
                <w:bCs/>
                <w:sz w:val="22"/>
                <w:szCs w:val="22"/>
                <w:lang w:val="en-GB"/>
              </w:rPr>
              <w:t>Class 1 to 3</w:t>
            </w:r>
          </w:p>
        </w:tc>
        <w:tc>
          <w:tcPr>
            <w:tcW w:w="1216" w:type="dxa"/>
            <w:shd w:val="clear" w:color="auto" w:fill="C6D9F1" w:themeFill="text2" w:themeFillTint="33"/>
          </w:tcPr>
          <w:p w:rsidR="00AF4C00" w:rsidRPr="00281D5B" w:rsidRDefault="00AF4C00" w:rsidP="00A82204">
            <w:pPr>
              <w:jc w:val="both"/>
              <w:rPr>
                <w:rFonts w:ascii="Arial" w:hAnsi="Arial" w:cs="Arial"/>
                <w:b/>
                <w:bCs/>
                <w:lang w:val="en-GB"/>
              </w:rPr>
            </w:pPr>
            <w:r w:rsidRPr="00281D5B">
              <w:rPr>
                <w:rFonts w:ascii="Arial" w:hAnsi="Arial" w:cs="Arial"/>
                <w:b/>
                <w:bCs/>
                <w:sz w:val="22"/>
                <w:szCs w:val="22"/>
                <w:lang w:val="en-GB"/>
              </w:rPr>
              <w:t>Class 4</w:t>
            </w:r>
          </w:p>
        </w:tc>
        <w:tc>
          <w:tcPr>
            <w:tcW w:w="1350" w:type="dxa"/>
            <w:shd w:val="clear" w:color="auto" w:fill="C6D9F1" w:themeFill="text2" w:themeFillTint="33"/>
          </w:tcPr>
          <w:p w:rsidR="00AF4C00" w:rsidRPr="00281D5B" w:rsidRDefault="00AF4C00" w:rsidP="00A82204">
            <w:pPr>
              <w:jc w:val="both"/>
              <w:rPr>
                <w:rFonts w:ascii="Arial" w:hAnsi="Arial" w:cs="Arial"/>
                <w:b/>
                <w:bCs/>
                <w:lang w:val="en-GB"/>
              </w:rPr>
            </w:pPr>
            <w:r w:rsidRPr="00281D5B">
              <w:rPr>
                <w:rFonts w:ascii="Arial" w:hAnsi="Arial" w:cs="Arial"/>
                <w:b/>
                <w:bCs/>
                <w:sz w:val="22"/>
                <w:szCs w:val="22"/>
                <w:lang w:val="en-GB"/>
              </w:rPr>
              <w:t>Class 5</w:t>
            </w:r>
          </w:p>
        </w:tc>
        <w:tc>
          <w:tcPr>
            <w:tcW w:w="1350" w:type="dxa"/>
            <w:shd w:val="clear" w:color="auto" w:fill="C6D9F1" w:themeFill="text2" w:themeFillTint="33"/>
          </w:tcPr>
          <w:p w:rsidR="00AF4C00" w:rsidRPr="00281D5B" w:rsidRDefault="00AF4C00" w:rsidP="00A82204">
            <w:pPr>
              <w:jc w:val="both"/>
              <w:rPr>
                <w:rFonts w:ascii="Arial" w:hAnsi="Arial" w:cs="Arial"/>
                <w:b/>
                <w:bCs/>
                <w:lang w:val="en-GB"/>
              </w:rPr>
            </w:pPr>
            <w:r w:rsidRPr="00281D5B">
              <w:rPr>
                <w:rFonts w:ascii="Arial" w:hAnsi="Arial" w:cs="Arial"/>
                <w:b/>
                <w:bCs/>
                <w:sz w:val="22"/>
                <w:szCs w:val="22"/>
                <w:lang w:val="en-GB"/>
              </w:rPr>
              <w:t xml:space="preserve">Class 6 </w:t>
            </w:r>
          </w:p>
        </w:tc>
        <w:tc>
          <w:tcPr>
            <w:tcW w:w="1117" w:type="dxa"/>
            <w:shd w:val="clear" w:color="auto" w:fill="C6D9F1" w:themeFill="text2" w:themeFillTint="33"/>
          </w:tcPr>
          <w:p w:rsidR="00AF4C00" w:rsidRPr="00281D5B" w:rsidRDefault="00AF4C00" w:rsidP="00A82204">
            <w:pPr>
              <w:jc w:val="both"/>
              <w:rPr>
                <w:rFonts w:ascii="Arial" w:hAnsi="Arial" w:cs="Arial"/>
                <w:b/>
                <w:bCs/>
                <w:lang w:val="en-GB"/>
              </w:rPr>
            </w:pPr>
            <w:r w:rsidRPr="00281D5B">
              <w:rPr>
                <w:rFonts w:ascii="Arial" w:hAnsi="Arial" w:cs="Arial"/>
                <w:b/>
                <w:bCs/>
                <w:sz w:val="22"/>
                <w:szCs w:val="22"/>
                <w:lang w:val="en-GB"/>
              </w:rPr>
              <w:t>Total</w:t>
            </w:r>
          </w:p>
        </w:tc>
      </w:tr>
      <w:tr w:rsidR="00AF4C00" w:rsidRPr="00281D5B" w:rsidTr="00E548DC">
        <w:trPr>
          <w:trHeight w:val="316"/>
          <w:jc w:val="center"/>
        </w:trPr>
        <w:tc>
          <w:tcPr>
            <w:tcW w:w="1890" w:type="dxa"/>
          </w:tcPr>
          <w:p w:rsidR="00AF4C00" w:rsidRPr="008529F0" w:rsidRDefault="00AF4C00" w:rsidP="00A82204">
            <w:pPr>
              <w:jc w:val="both"/>
              <w:rPr>
                <w:rFonts w:ascii="Arial" w:hAnsi="Arial" w:cs="Arial"/>
                <w:b/>
                <w:bCs/>
                <w:lang w:val="en-GB"/>
              </w:rPr>
            </w:pPr>
            <w:proofErr w:type="spellStart"/>
            <w:r w:rsidRPr="008529F0">
              <w:rPr>
                <w:rFonts w:ascii="Arial" w:hAnsi="Arial" w:cs="Arial"/>
                <w:b/>
                <w:bCs/>
                <w:sz w:val="22"/>
                <w:szCs w:val="22"/>
                <w:lang w:val="en-GB"/>
              </w:rPr>
              <w:t>Badgaon</w:t>
            </w:r>
            <w:proofErr w:type="spellEnd"/>
          </w:p>
        </w:tc>
        <w:tc>
          <w:tcPr>
            <w:tcW w:w="1225" w:type="dxa"/>
            <w:vAlign w:val="bottom"/>
          </w:tcPr>
          <w:p w:rsidR="00AF4C00" w:rsidRPr="00281D5B" w:rsidRDefault="00AF4C00" w:rsidP="00A82204">
            <w:pPr>
              <w:jc w:val="right"/>
              <w:rPr>
                <w:rFonts w:ascii="Arial" w:hAnsi="Arial" w:cs="Arial"/>
                <w:lang w:val="en-GB"/>
              </w:rPr>
            </w:pPr>
            <w:r w:rsidRPr="00281D5B">
              <w:rPr>
                <w:rFonts w:ascii="Arial" w:hAnsi="Arial" w:cs="Arial"/>
                <w:sz w:val="22"/>
                <w:szCs w:val="22"/>
                <w:lang w:val="en-GB"/>
              </w:rPr>
              <w:t>56</w:t>
            </w:r>
          </w:p>
        </w:tc>
        <w:tc>
          <w:tcPr>
            <w:tcW w:w="1216" w:type="dxa"/>
            <w:vAlign w:val="bottom"/>
          </w:tcPr>
          <w:p w:rsidR="00AF4C00" w:rsidRPr="00281D5B" w:rsidRDefault="00AF4C00" w:rsidP="00A82204">
            <w:pPr>
              <w:jc w:val="right"/>
              <w:rPr>
                <w:rFonts w:ascii="Arial" w:hAnsi="Arial" w:cs="Arial"/>
                <w:lang w:val="en-GB"/>
              </w:rPr>
            </w:pPr>
            <w:r w:rsidRPr="00281D5B">
              <w:rPr>
                <w:rFonts w:ascii="Arial" w:hAnsi="Arial" w:cs="Arial"/>
                <w:sz w:val="22"/>
                <w:szCs w:val="22"/>
                <w:lang w:val="en-GB"/>
              </w:rPr>
              <w:t>4</w:t>
            </w:r>
          </w:p>
        </w:tc>
        <w:tc>
          <w:tcPr>
            <w:tcW w:w="1350" w:type="dxa"/>
            <w:vAlign w:val="bottom"/>
          </w:tcPr>
          <w:p w:rsidR="00AF4C00" w:rsidRPr="00281D5B" w:rsidRDefault="00AF4C00" w:rsidP="00A82204">
            <w:pPr>
              <w:jc w:val="right"/>
              <w:rPr>
                <w:rFonts w:ascii="Arial" w:hAnsi="Arial" w:cs="Arial"/>
                <w:lang w:val="en-GB"/>
              </w:rPr>
            </w:pPr>
            <w:r w:rsidRPr="00281D5B">
              <w:rPr>
                <w:rFonts w:ascii="Arial" w:hAnsi="Arial" w:cs="Arial"/>
                <w:sz w:val="22"/>
                <w:szCs w:val="22"/>
                <w:lang w:val="en-GB"/>
              </w:rPr>
              <w:t>35</w:t>
            </w:r>
          </w:p>
        </w:tc>
        <w:tc>
          <w:tcPr>
            <w:tcW w:w="1350" w:type="dxa"/>
            <w:vAlign w:val="bottom"/>
          </w:tcPr>
          <w:p w:rsidR="00AF4C00" w:rsidRPr="00281D5B" w:rsidRDefault="00AF4C00" w:rsidP="00A82204">
            <w:pPr>
              <w:jc w:val="right"/>
              <w:rPr>
                <w:rFonts w:ascii="Arial" w:hAnsi="Arial" w:cs="Arial"/>
                <w:lang w:val="en-GB"/>
              </w:rPr>
            </w:pPr>
            <w:r w:rsidRPr="00281D5B">
              <w:rPr>
                <w:rFonts w:ascii="Arial" w:hAnsi="Arial" w:cs="Arial"/>
                <w:sz w:val="22"/>
                <w:szCs w:val="22"/>
                <w:lang w:val="en-GB"/>
              </w:rPr>
              <w:t>31</w:t>
            </w:r>
          </w:p>
        </w:tc>
        <w:tc>
          <w:tcPr>
            <w:tcW w:w="1117" w:type="dxa"/>
            <w:vAlign w:val="bottom"/>
          </w:tcPr>
          <w:p w:rsidR="00AF4C00" w:rsidRPr="00501F4E" w:rsidRDefault="00AF4C00" w:rsidP="00A82204">
            <w:pPr>
              <w:jc w:val="right"/>
              <w:rPr>
                <w:rFonts w:ascii="Arial" w:hAnsi="Arial" w:cs="Arial"/>
                <w:lang w:val="en-GB"/>
              </w:rPr>
            </w:pPr>
            <w:r w:rsidRPr="00501F4E">
              <w:rPr>
                <w:rFonts w:ascii="Arial" w:hAnsi="Arial" w:cs="Arial"/>
                <w:sz w:val="22"/>
                <w:szCs w:val="22"/>
                <w:lang w:val="en-GB"/>
              </w:rPr>
              <w:t xml:space="preserve">126 </w:t>
            </w:r>
          </w:p>
        </w:tc>
      </w:tr>
      <w:tr w:rsidR="00AF4C00" w:rsidRPr="00281D5B" w:rsidTr="00E548DC">
        <w:trPr>
          <w:trHeight w:val="348"/>
          <w:jc w:val="center"/>
        </w:trPr>
        <w:tc>
          <w:tcPr>
            <w:tcW w:w="1890" w:type="dxa"/>
            <w:shd w:val="clear" w:color="auto" w:fill="C6D9F1" w:themeFill="text2" w:themeFillTint="33"/>
          </w:tcPr>
          <w:p w:rsidR="00AF4C00" w:rsidRPr="008529F0" w:rsidRDefault="00AF4C00" w:rsidP="00A82204">
            <w:pPr>
              <w:jc w:val="both"/>
              <w:rPr>
                <w:rFonts w:ascii="Arial" w:hAnsi="Arial" w:cs="Arial"/>
                <w:b/>
                <w:bCs/>
                <w:lang w:val="en-GB"/>
              </w:rPr>
            </w:pPr>
            <w:proofErr w:type="spellStart"/>
            <w:r w:rsidRPr="008529F0">
              <w:rPr>
                <w:rFonts w:ascii="Arial" w:hAnsi="Arial" w:cs="Arial"/>
                <w:b/>
                <w:bCs/>
                <w:sz w:val="22"/>
                <w:szCs w:val="22"/>
                <w:lang w:val="en-GB"/>
              </w:rPr>
              <w:t>Girwa</w:t>
            </w:r>
            <w:proofErr w:type="spellEnd"/>
          </w:p>
        </w:tc>
        <w:tc>
          <w:tcPr>
            <w:tcW w:w="1225" w:type="dxa"/>
            <w:shd w:val="clear" w:color="auto" w:fill="C6D9F1" w:themeFill="text2" w:themeFillTint="33"/>
            <w:vAlign w:val="bottom"/>
          </w:tcPr>
          <w:p w:rsidR="00AF4C00" w:rsidRPr="00281D5B" w:rsidRDefault="00AF4C00" w:rsidP="00A82204">
            <w:pPr>
              <w:jc w:val="right"/>
              <w:rPr>
                <w:rFonts w:ascii="Arial" w:hAnsi="Arial" w:cs="Arial"/>
                <w:bCs/>
                <w:lang w:val="en-GB"/>
              </w:rPr>
            </w:pPr>
            <w:r w:rsidRPr="00281D5B">
              <w:rPr>
                <w:rFonts w:ascii="Arial" w:hAnsi="Arial" w:cs="Arial"/>
                <w:bCs/>
                <w:sz w:val="22"/>
                <w:szCs w:val="22"/>
                <w:lang w:val="en-GB"/>
              </w:rPr>
              <w:t>34</w:t>
            </w:r>
          </w:p>
        </w:tc>
        <w:tc>
          <w:tcPr>
            <w:tcW w:w="1216" w:type="dxa"/>
            <w:shd w:val="clear" w:color="auto" w:fill="C6D9F1" w:themeFill="text2" w:themeFillTint="33"/>
            <w:vAlign w:val="bottom"/>
          </w:tcPr>
          <w:p w:rsidR="00AF4C00" w:rsidRPr="00281D5B" w:rsidRDefault="00AF4C00" w:rsidP="00A82204">
            <w:pPr>
              <w:jc w:val="right"/>
              <w:rPr>
                <w:rFonts w:ascii="Arial" w:hAnsi="Arial" w:cs="Arial"/>
                <w:bCs/>
                <w:lang w:val="en-GB"/>
              </w:rPr>
            </w:pPr>
            <w:r w:rsidRPr="00281D5B">
              <w:rPr>
                <w:rFonts w:ascii="Arial" w:hAnsi="Arial" w:cs="Arial"/>
                <w:bCs/>
                <w:sz w:val="22"/>
                <w:szCs w:val="22"/>
                <w:lang w:val="en-GB"/>
              </w:rPr>
              <w:t>17</w:t>
            </w:r>
          </w:p>
        </w:tc>
        <w:tc>
          <w:tcPr>
            <w:tcW w:w="1350" w:type="dxa"/>
            <w:shd w:val="clear" w:color="auto" w:fill="C6D9F1" w:themeFill="text2" w:themeFillTint="33"/>
            <w:vAlign w:val="bottom"/>
          </w:tcPr>
          <w:p w:rsidR="00AF4C00" w:rsidRPr="00281D5B" w:rsidRDefault="00AF4C00" w:rsidP="00A82204">
            <w:pPr>
              <w:jc w:val="right"/>
              <w:rPr>
                <w:rFonts w:ascii="Arial" w:hAnsi="Arial" w:cs="Arial"/>
                <w:bCs/>
                <w:lang w:val="en-GB"/>
              </w:rPr>
            </w:pPr>
            <w:r w:rsidRPr="00281D5B">
              <w:rPr>
                <w:rFonts w:ascii="Arial" w:hAnsi="Arial" w:cs="Arial"/>
                <w:bCs/>
                <w:sz w:val="22"/>
                <w:szCs w:val="22"/>
                <w:lang w:val="en-GB"/>
              </w:rPr>
              <w:t>48</w:t>
            </w:r>
          </w:p>
        </w:tc>
        <w:tc>
          <w:tcPr>
            <w:tcW w:w="1350" w:type="dxa"/>
            <w:shd w:val="clear" w:color="auto" w:fill="C6D9F1" w:themeFill="text2" w:themeFillTint="33"/>
            <w:vAlign w:val="bottom"/>
          </w:tcPr>
          <w:p w:rsidR="00AF4C00" w:rsidRPr="00281D5B" w:rsidRDefault="00AF4C00" w:rsidP="00A82204">
            <w:pPr>
              <w:jc w:val="right"/>
              <w:rPr>
                <w:rFonts w:ascii="Arial" w:hAnsi="Arial" w:cs="Arial"/>
                <w:bCs/>
                <w:lang w:val="en-GB"/>
              </w:rPr>
            </w:pPr>
            <w:r w:rsidRPr="00281D5B">
              <w:rPr>
                <w:rFonts w:ascii="Arial" w:hAnsi="Arial" w:cs="Arial"/>
                <w:bCs/>
                <w:sz w:val="22"/>
                <w:szCs w:val="22"/>
                <w:lang w:val="en-GB"/>
              </w:rPr>
              <w:t>41</w:t>
            </w:r>
          </w:p>
        </w:tc>
        <w:tc>
          <w:tcPr>
            <w:tcW w:w="1117" w:type="dxa"/>
            <w:shd w:val="clear" w:color="auto" w:fill="C6D9F1" w:themeFill="text2" w:themeFillTint="33"/>
            <w:vAlign w:val="bottom"/>
          </w:tcPr>
          <w:p w:rsidR="00AF4C00" w:rsidRPr="00501F4E" w:rsidRDefault="00AF4C00" w:rsidP="00A82204">
            <w:pPr>
              <w:jc w:val="right"/>
              <w:rPr>
                <w:rFonts w:ascii="Arial" w:hAnsi="Arial" w:cs="Arial"/>
                <w:bCs/>
                <w:lang w:val="en-GB"/>
              </w:rPr>
            </w:pPr>
            <w:r w:rsidRPr="00501F4E">
              <w:rPr>
                <w:rFonts w:ascii="Arial" w:hAnsi="Arial" w:cs="Arial"/>
                <w:bCs/>
                <w:sz w:val="22"/>
                <w:szCs w:val="22"/>
                <w:lang w:val="en-GB"/>
              </w:rPr>
              <w:t xml:space="preserve">140 </w:t>
            </w:r>
          </w:p>
        </w:tc>
      </w:tr>
      <w:tr w:rsidR="00AF4C00" w:rsidRPr="00281D5B" w:rsidTr="00E548DC">
        <w:trPr>
          <w:trHeight w:val="348"/>
          <w:jc w:val="center"/>
        </w:trPr>
        <w:tc>
          <w:tcPr>
            <w:tcW w:w="1890" w:type="dxa"/>
          </w:tcPr>
          <w:p w:rsidR="00AF4C00" w:rsidRPr="008529F0" w:rsidRDefault="00AF4C00" w:rsidP="00A82204">
            <w:pPr>
              <w:jc w:val="both"/>
              <w:rPr>
                <w:rFonts w:ascii="Arial" w:hAnsi="Arial" w:cs="Arial"/>
                <w:b/>
                <w:bCs/>
                <w:lang w:val="en-GB"/>
              </w:rPr>
            </w:pPr>
            <w:proofErr w:type="spellStart"/>
            <w:r w:rsidRPr="008529F0">
              <w:rPr>
                <w:rFonts w:ascii="Arial" w:hAnsi="Arial" w:cs="Arial"/>
                <w:b/>
                <w:bCs/>
                <w:sz w:val="22"/>
                <w:szCs w:val="22"/>
                <w:lang w:val="en-GB"/>
              </w:rPr>
              <w:t>Kotra</w:t>
            </w:r>
            <w:proofErr w:type="spellEnd"/>
          </w:p>
        </w:tc>
        <w:tc>
          <w:tcPr>
            <w:tcW w:w="1225" w:type="dxa"/>
            <w:vAlign w:val="bottom"/>
          </w:tcPr>
          <w:p w:rsidR="00AF4C00" w:rsidRPr="00281D5B" w:rsidRDefault="00AF4C00" w:rsidP="00A82204">
            <w:pPr>
              <w:jc w:val="right"/>
              <w:rPr>
                <w:rFonts w:ascii="Arial" w:hAnsi="Arial" w:cs="Arial"/>
                <w:bCs/>
                <w:lang w:val="en-GB"/>
              </w:rPr>
            </w:pPr>
            <w:r w:rsidRPr="00281D5B">
              <w:rPr>
                <w:rFonts w:ascii="Arial" w:hAnsi="Arial" w:cs="Arial"/>
                <w:bCs/>
                <w:sz w:val="22"/>
                <w:szCs w:val="22"/>
                <w:lang w:val="en-GB"/>
              </w:rPr>
              <w:t>115</w:t>
            </w:r>
          </w:p>
        </w:tc>
        <w:tc>
          <w:tcPr>
            <w:tcW w:w="1216" w:type="dxa"/>
            <w:vAlign w:val="bottom"/>
          </w:tcPr>
          <w:p w:rsidR="00AF4C00" w:rsidRPr="00281D5B" w:rsidRDefault="00AF4C00" w:rsidP="00A82204">
            <w:pPr>
              <w:jc w:val="right"/>
              <w:rPr>
                <w:rFonts w:ascii="Arial" w:hAnsi="Arial" w:cs="Arial"/>
                <w:bCs/>
                <w:lang w:val="en-GB"/>
              </w:rPr>
            </w:pPr>
            <w:r w:rsidRPr="00281D5B">
              <w:rPr>
                <w:rFonts w:ascii="Arial" w:hAnsi="Arial" w:cs="Arial"/>
                <w:bCs/>
                <w:sz w:val="22"/>
                <w:szCs w:val="22"/>
                <w:lang w:val="en-GB"/>
              </w:rPr>
              <w:t>18</w:t>
            </w:r>
          </w:p>
        </w:tc>
        <w:tc>
          <w:tcPr>
            <w:tcW w:w="1350" w:type="dxa"/>
            <w:vAlign w:val="bottom"/>
          </w:tcPr>
          <w:p w:rsidR="00AF4C00" w:rsidRPr="00281D5B" w:rsidRDefault="00AF4C00" w:rsidP="00A82204">
            <w:pPr>
              <w:jc w:val="right"/>
              <w:rPr>
                <w:rFonts w:ascii="Arial" w:hAnsi="Arial" w:cs="Arial"/>
                <w:bCs/>
                <w:lang w:val="en-GB"/>
              </w:rPr>
            </w:pPr>
            <w:r w:rsidRPr="00281D5B">
              <w:rPr>
                <w:rFonts w:ascii="Arial" w:hAnsi="Arial" w:cs="Arial"/>
                <w:bCs/>
                <w:sz w:val="22"/>
                <w:szCs w:val="22"/>
                <w:lang w:val="en-GB"/>
              </w:rPr>
              <w:t>62</w:t>
            </w:r>
          </w:p>
        </w:tc>
        <w:tc>
          <w:tcPr>
            <w:tcW w:w="1350" w:type="dxa"/>
            <w:vAlign w:val="bottom"/>
          </w:tcPr>
          <w:p w:rsidR="00AF4C00" w:rsidRPr="00281D5B" w:rsidRDefault="00AF4C00" w:rsidP="00A82204">
            <w:pPr>
              <w:jc w:val="right"/>
              <w:rPr>
                <w:rFonts w:ascii="Arial" w:hAnsi="Arial" w:cs="Arial"/>
                <w:bCs/>
                <w:lang w:val="en-GB"/>
              </w:rPr>
            </w:pPr>
            <w:r w:rsidRPr="00281D5B">
              <w:rPr>
                <w:rFonts w:ascii="Arial" w:hAnsi="Arial" w:cs="Arial"/>
                <w:bCs/>
                <w:sz w:val="22"/>
                <w:szCs w:val="22"/>
                <w:lang w:val="en-GB"/>
              </w:rPr>
              <w:t>140</w:t>
            </w:r>
          </w:p>
        </w:tc>
        <w:tc>
          <w:tcPr>
            <w:tcW w:w="1117" w:type="dxa"/>
            <w:vAlign w:val="bottom"/>
          </w:tcPr>
          <w:p w:rsidR="00AF4C00" w:rsidRPr="00501F4E" w:rsidRDefault="00AF4C00" w:rsidP="00A82204">
            <w:pPr>
              <w:jc w:val="right"/>
              <w:rPr>
                <w:rFonts w:ascii="Arial" w:hAnsi="Arial" w:cs="Arial"/>
                <w:bCs/>
                <w:lang w:val="en-GB"/>
              </w:rPr>
            </w:pPr>
            <w:r w:rsidRPr="00501F4E">
              <w:rPr>
                <w:rFonts w:ascii="Arial" w:hAnsi="Arial" w:cs="Arial"/>
                <w:bCs/>
                <w:sz w:val="22"/>
                <w:szCs w:val="22"/>
                <w:lang w:val="en-GB"/>
              </w:rPr>
              <w:t xml:space="preserve">335 </w:t>
            </w:r>
          </w:p>
        </w:tc>
      </w:tr>
      <w:tr w:rsidR="00AF4C00" w:rsidRPr="00281D5B" w:rsidTr="00E548DC">
        <w:trPr>
          <w:trHeight w:val="348"/>
          <w:jc w:val="center"/>
        </w:trPr>
        <w:tc>
          <w:tcPr>
            <w:tcW w:w="1890" w:type="dxa"/>
            <w:shd w:val="clear" w:color="auto" w:fill="C6D9F1" w:themeFill="text2" w:themeFillTint="33"/>
          </w:tcPr>
          <w:p w:rsidR="00AF4C00" w:rsidRPr="008529F0" w:rsidRDefault="00AF4C00" w:rsidP="00A82204">
            <w:pPr>
              <w:jc w:val="both"/>
              <w:rPr>
                <w:rFonts w:ascii="Arial" w:hAnsi="Arial" w:cs="Arial"/>
                <w:b/>
                <w:bCs/>
                <w:lang w:val="en-GB"/>
              </w:rPr>
            </w:pPr>
            <w:proofErr w:type="spellStart"/>
            <w:r w:rsidRPr="008529F0">
              <w:rPr>
                <w:rFonts w:ascii="Arial" w:hAnsi="Arial" w:cs="Arial"/>
                <w:b/>
                <w:bCs/>
                <w:sz w:val="22"/>
                <w:szCs w:val="22"/>
                <w:lang w:val="en-GB"/>
              </w:rPr>
              <w:t>Jhadol</w:t>
            </w:r>
            <w:proofErr w:type="spellEnd"/>
          </w:p>
        </w:tc>
        <w:tc>
          <w:tcPr>
            <w:tcW w:w="1225" w:type="dxa"/>
            <w:shd w:val="clear" w:color="auto" w:fill="C6D9F1" w:themeFill="text2" w:themeFillTint="33"/>
            <w:vAlign w:val="bottom"/>
          </w:tcPr>
          <w:p w:rsidR="00AF4C00" w:rsidRPr="00281D5B" w:rsidRDefault="00AF4C00" w:rsidP="00A82204">
            <w:pPr>
              <w:jc w:val="right"/>
              <w:rPr>
                <w:rFonts w:ascii="Arial" w:hAnsi="Arial" w:cs="Arial"/>
                <w:lang w:val="en-GB"/>
              </w:rPr>
            </w:pPr>
            <w:r w:rsidRPr="00281D5B">
              <w:rPr>
                <w:rFonts w:ascii="Arial" w:hAnsi="Arial" w:cs="Arial"/>
                <w:sz w:val="22"/>
                <w:szCs w:val="22"/>
                <w:lang w:val="en-GB"/>
              </w:rPr>
              <w:t>147</w:t>
            </w:r>
          </w:p>
        </w:tc>
        <w:tc>
          <w:tcPr>
            <w:tcW w:w="1216" w:type="dxa"/>
            <w:shd w:val="clear" w:color="auto" w:fill="C6D9F1" w:themeFill="text2" w:themeFillTint="33"/>
            <w:vAlign w:val="bottom"/>
          </w:tcPr>
          <w:p w:rsidR="00AF4C00" w:rsidRPr="00281D5B" w:rsidRDefault="00AF4C00" w:rsidP="00A82204">
            <w:pPr>
              <w:jc w:val="right"/>
              <w:rPr>
                <w:rFonts w:ascii="Arial" w:hAnsi="Arial" w:cs="Arial"/>
                <w:lang w:val="en-GB"/>
              </w:rPr>
            </w:pPr>
            <w:r w:rsidRPr="00281D5B">
              <w:rPr>
                <w:rFonts w:ascii="Arial" w:hAnsi="Arial" w:cs="Arial"/>
                <w:sz w:val="22"/>
                <w:szCs w:val="22"/>
                <w:lang w:val="en-GB"/>
              </w:rPr>
              <w:t>51</w:t>
            </w:r>
          </w:p>
        </w:tc>
        <w:tc>
          <w:tcPr>
            <w:tcW w:w="1350" w:type="dxa"/>
            <w:shd w:val="clear" w:color="auto" w:fill="C6D9F1" w:themeFill="text2" w:themeFillTint="33"/>
            <w:vAlign w:val="bottom"/>
          </w:tcPr>
          <w:p w:rsidR="00AF4C00" w:rsidRPr="00281D5B" w:rsidRDefault="00AF4C00" w:rsidP="00A82204">
            <w:pPr>
              <w:jc w:val="right"/>
              <w:rPr>
                <w:rFonts w:ascii="Arial" w:hAnsi="Arial" w:cs="Arial"/>
                <w:lang w:val="en-GB"/>
              </w:rPr>
            </w:pPr>
            <w:r w:rsidRPr="00281D5B">
              <w:rPr>
                <w:rFonts w:ascii="Arial" w:hAnsi="Arial" w:cs="Arial"/>
                <w:sz w:val="22"/>
                <w:szCs w:val="22"/>
                <w:lang w:val="en-GB"/>
              </w:rPr>
              <w:t>32</w:t>
            </w:r>
          </w:p>
        </w:tc>
        <w:tc>
          <w:tcPr>
            <w:tcW w:w="1350" w:type="dxa"/>
            <w:shd w:val="clear" w:color="auto" w:fill="C6D9F1" w:themeFill="text2" w:themeFillTint="33"/>
            <w:vAlign w:val="bottom"/>
          </w:tcPr>
          <w:p w:rsidR="00AF4C00" w:rsidRPr="00281D5B" w:rsidRDefault="00AF4C00" w:rsidP="00A82204">
            <w:pPr>
              <w:jc w:val="right"/>
              <w:rPr>
                <w:rFonts w:ascii="Arial" w:hAnsi="Arial" w:cs="Arial"/>
                <w:lang w:val="en-GB"/>
              </w:rPr>
            </w:pPr>
            <w:r w:rsidRPr="00281D5B">
              <w:rPr>
                <w:rFonts w:ascii="Arial" w:hAnsi="Arial" w:cs="Arial"/>
                <w:sz w:val="22"/>
                <w:szCs w:val="22"/>
                <w:lang w:val="en-GB"/>
              </w:rPr>
              <w:t>112</w:t>
            </w:r>
          </w:p>
        </w:tc>
        <w:tc>
          <w:tcPr>
            <w:tcW w:w="1117" w:type="dxa"/>
            <w:shd w:val="clear" w:color="auto" w:fill="C6D9F1" w:themeFill="text2" w:themeFillTint="33"/>
            <w:vAlign w:val="bottom"/>
          </w:tcPr>
          <w:p w:rsidR="00AF4C00" w:rsidRPr="00501F4E" w:rsidRDefault="00AF4C00" w:rsidP="00A82204">
            <w:pPr>
              <w:jc w:val="right"/>
              <w:rPr>
                <w:rFonts w:ascii="Arial" w:hAnsi="Arial" w:cs="Arial"/>
                <w:bCs/>
                <w:lang w:val="en-GB"/>
              </w:rPr>
            </w:pPr>
            <w:r w:rsidRPr="00501F4E">
              <w:rPr>
                <w:rFonts w:ascii="Arial" w:hAnsi="Arial" w:cs="Arial"/>
                <w:bCs/>
                <w:sz w:val="22"/>
                <w:szCs w:val="22"/>
                <w:lang w:val="en-GB"/>
              </w:rPr>
              <w:t xml:space="preserve">342 </w:t>
            </w:r>
          </w:p>
        </w:tc>
      </w:tr>
      <w:tr w:rsidR="00AF4C00" w:rsidRPr="00281D5B" w:rsidTr="00E548DC">
        <w:trPr>
          <w:trHeight w:val="348"/>
          <w:jc w:val="center"/>
        </w:trPr>
        <w:tc>
          <w:tcPr>
            <w:tcW w:w="1890" w:type="dxa"/>
          </w:tcPr>
          <w:p w:rsidR="00AF4C00" w:rsidRPr="008529F0" w:rsidRDefault="00AF4C00" w:rsidP="00A82204">
            <w:pPr>
              <w:jc w:val="both"/>
              <w:rPr>
                <w:rFonts w:ascii="Arial" w:hAnsi="Arial" w:cs="Arial"/>
                <w:b/>
                <w:bCs/>
                <w:lang w:val="en-GB"/>
              </w:rPr>
            </w:pPr>
            <w:proofErr w:type="spellStart"/>
            <w:r w:rsidRPr="008529F0">
              <w:rPr>
                <w:rFonts w:ascii="Arial" w:hAnsi="Arial" w:cs="Arial"/>
                <w:b/>
                <w:bCs/>
                <w:sz w:val="22"/>
                <w:szCs w:val="22"/>
                <w:lang w:val="en-GB"/>
              </w:rPr>
              <w:t>Kherwara</w:t>
            </w:r>
            <w:proofErr w:type="spellEnd"/>
          </w:p>
        </w:tc>
        <w:tc>
          <w:tcPr>
            <w:tcW w:w="1225" w:type="dxa"/>
            <w:vAlign w:val="bottom"/>
          </w:tcPr>
          <w:p w:rsidR="00AF4C00" w:rsidRPr="00281D5B" w:rsidRDefault="00AF4C00" w:rsidP="00A82204">
            <w:pPr>
              <w:jc w:val="right"/>
              <w:rPr>
                <w:rFonts w:ascii="Arial" w:hAnsi="Arial" w:cs="Arial"/>
                <w:bCs/>
                <w:lang w:val="en-GB"/>
              </w:rPr>
            </w:pPr>
            <w:r w:rsidRPr="00281D5B">
              <w:rPr>
                <w:rFonts w:ascii="Arial" w:hAnsi="Arial" w:cs="Arial"/>
                <w:bCs/>
                <w:sz w:val="22"/>
                <w:szCs w:val="22"/>
                <w:lang w:val="en-GB"/>
              </w:rPr>
              <w:t>140</w:t>
            </w:r>
          </w:p>
        </w:tc>
        <w:tc>
          <w:tcPr>
            <w:tcW w:w="1216" w:type="dxa"/>
            <w:vAlign w:val="bottom"/>
          </w:tcPr>
          <w:p w:rsidR="00AF4C00" w:rsidRPr="00281D5B" w:rsidRDefault="00AF4C00" w:rsidP="00A82204">
            <w:pPr>
              <w:jc w:val="right"/>
              <w:rPr>
                <w:rFonts w:ascii="Arial" w:hAnsi="Arial" w:cs="Arial"/>
                <w:bCs/>
                <w:lang w:val="en-GB"/>
              </w:rPr>
            </w:pPr>
            <w:r w:rsidRPr="00281D5B">
              <w:rPr>
                <w:rFonts w:ascii="Arial" w:hAnsi="Arial" w:cs="Arial"/>
                <w:bCs/>
                <w:sz w:val="22"/>
                <w:szCs w:val="22"/>
                <w:lang w:val="en-GB"/>
              </w:rPr>
              <w:t>26</w:t>
            </w:r>
          </w:p>
        </w:tc>
        <w:tc>
          <w:tcPr>
            <w:tcW w:w="1350" w:type="dxa"/>
            <w:vAlign w:val="bottom"/>
          </w:tcPr>
          <w:p w:rsidR="00AF4C00" w:rsidRPr="00281D5B" w:rsidRDefault="00AF4C00" w:rsidP="00A82204">
            <w:pPr>
              <w:jc w:val="right"/>
              <w:rPr>
                <w:rFonts w:ascii="Arial" w:hAnsi="Arial" w:cs="Arial"/>
                <w:bCs/>
                <w:lang w:val="en-GB"/>
              </w:rPr>
            </w:pPr>
            <w:r w:rsidRPr="00281D5B">
              <w:rPr>
                <w:rFonts w:ascii="Arial" w:hAnsi="Arial" w:cs="Arial"/>
                <w:bCs/>
                <w:sz w:val="22"/>
                <w:szCs w:val="22"/>
                <w:lang w:val="en-GB"/>
              </w:rPr>
              <w:t>30</w:t>
            </w:r>
          </w:p>
        </w:tc>
        <w:tc>
          <w:tcPr>
            <w:tcW w:w="1350" w:type="dxa"/>
            <w:vAlign w:val="bottom"/>
          </w:tcPr>
          <w:p w:rsidR="00AF4C00" w:rsidRPr="00281D5B" w:rsidRDefault="00AF4C00" w:rsidP="00A82204">
            <w:pPr>
              <w:jc w:val="right"/>
              <w:rPr>
                <w:rFonts w:ascii="Arial" w:hAnsi="Arial" w:cs="Arial"/>
                <w:bCs/>
                <w:lang w:val="en-GB"/>
              </w:rPr>
            </w:pPr>
            <w:r w:rsidRPr="00281D5B">
              <w:rPr>
                <w:rFonts w:ascii="Arial" w:hAnsi="Arial" w:cs="Arial"/>
                <w:bCs/>
                <w:sz w:val="22"/>
                <w:szCs w:val="22"/>
                <w:lang w:val="en-GB"/>
              </w:rPr>
              <w:t>71</w:t>
            </w:r>
          </w:p>
        </w:tc>
        <w:tc>
          <w:tcPr>
            <w:tcW w:w="1117" w:type="dxa"/>
            <w:vAlign w:val="bottom"/>
          </w:tcPr>
          <w:p w:rsidR="00AF4C00" w:rsidRPr="00501F4E" w:rsidRDefault="00AF4C00" w:rsidP="00A82204">
            <w:pPr>
              <w:jc w:val="right"/>
              <w:rPr>
                <w:rFonts w:ascii="Arial" w:hAnsi="Arial" w:cs="Arial"/>
                <w:bCs/>
                <w:lang w:val="en-GB"/>
              </w:rPr>
            </w:pPr>
            <w:r w:rsidRPr="00501F4E">
              <w:rPr>
                <w:rFonts w:ascii="Arial" w:hAnsi="Arial" w:cs="Arial"/>
                <w:bCs/>
                <w:sz w:val="22"/>
                <w:szCs w:val="22"/>
                <w:lang w:val="en-GB"/>
              </w:rPr>
              <w:t xml:space="preserve">267 </w:t>
            </w:r>
          </w:p>
        </w:tc>
      </w:tr>
      <w:tr w:rsidR="00AF4C00" w:rsidRPr="00281D5B" w:rsidTr="00E548DC">
        <w:trPr>
          <w:trHeight w:val="348"/>
          <w:jc w:val="center"/>
        </w:trPr>
        <w:tc>
          <w:tcPr>
            <w:tcW w:w="1890" w:type="dxa"/>
            <w:shd w:val="clear" w:color="auto" w:fill="C6D9F1" w:themeFill="text2" w:themeFillTint="33"/>
          </w:tcPr>
          <w:p w:rsidR="00AF4C00" w:rsidRDefault="00AF4C00" w:rsidP="00A82204">
            <w:pPr>
              <w:jc w:val="both"/>
              <w:rPr>
                <w:rFonts w:ascii="Arial" w:hAnsi="Arial" w:cs="Arial"/>
                <w:b/>
                <w:bCs/>
                <w:lang w:val="en-GB"/>
              </w:rPr>
            </w:pPr>
            <w:r w:rsidRPr="008529F0">
              <w:rPr>
                <w:rFonts w:ascii="Arial" w:hAnsi="Arial" w:cs="Arial"/>
                <w:b/>
                <w:bCs/>
                <w:sz w:val="22"/>
                <w:szCs w:val="22"/>
                <w:lang w:val="en-GB"/>
              </w:rPr>
              <w:t>Total</w:t>
            </w:r>
            <w:r>
              <w:rPr>
                <w:rFonts w:ascii="Arial" w:hAnsi="Arial" w:cs="Arial"/>
                <w:b/>
                <w:bCs/>
                <w:sz w:val="22"/>
                <w:szCs w:val="22"/>
                <w:lang w:val="en-GB"/>
              </w:rPr>
              <w:t xml:space="preserve"> number</w:t>
            </w:r>
          </w:p>
          <w:p w:rsidR="00AF4C00" w:rsidRPr="008529F0" w:rsidRDefault="00AF4C00" w:rsidP="00A82204">
            <w:pPr>
              <w:jc w:val="both"/>
              <w:rPr>
                <w:rFonts w:ascii="Arial" w:hAnsi="Arial" w:cs="Arial"/>
                <w:b/>
                <w:bCs/>
                <w:lang w:val="en-GB"/>
              </w:rPr>
            </w:pPr>
            <w:r>
              <w:rPr>
                <w:rFonts w:ascii="Arial" w:hAnsi="Arial" w:cs="Arial"/>
                <w:b/>
                <w:bCs/>
                <w:sz w:val="22"/>
                <w:szCs w:val="22"/>
                <w:lang w:val="en-GB"/>
              </w:rPr>
              <w:t>(In percentage)</w:t>
            </w:r>
          </w:p>
        </w:tc>
        <w:tc>
          <w:tcPr>
            <w:tcW w:w="1225" w:type="dxa"/>
            <w:shd w:val="clear" w:color="auto" w:fill="C6D9F1" w:themeFill="text2" w:themeFillTint="33"/>
            <w:vAlign w:val="bottom"/>
          </w:tcPr>
          <w:p w:rsidR="00AF4C00" w:rsidRPr="00281D5B" w:rsidRDefault="00AF4C00" w:rsidP="00A82204">
            <w:pPr>
              <w:jc w:val="right"/>
              <w:rPr>
                <w:rFonts w:ascii="Arial" w:hAnsi="Arial" w:cs="Arial"/>
                <w:b/>
                <w:bCs/>
                <w:lang w:val="en-GB"/>
              </w:rPr>
            </w:pPr>
            <w:r w:rsidRPr="00281D5B">
              <w:rPr>
                <w:rFonts w:ascii="Arial" w:hAnsi="Arial" w:cs="Arial"/>
                <w:b/>
                <w:bCs/>
                <w:sz w:val="22"/>
                <w:szCs w:val="22"/>
                <w:lang w:val="en-GB"/>
              </w:rPr>
              <w:t>492 (40.66%)</w:t>
            </w:r>
          </w:p>
        </w:tc>
        <w:tc>
          <w:tcPr>
            <w:tcW w:w="1216" w:type="dxa"/>
            <w:shd w:val="clear" w:color="auto" w:fill="C6D9F1" w:themeFill="text2" w:themeFillTint="33"/>
            <w:vAlign w:val="bottom"/>
          </w:tcPr>
          <w:p w:rsidR="00AF4C00" w:rsidRDefault="00AF4C00" w:rsidP="00A82204">
            <w:pPr>
              <w:jc w:val="right"/>
              <w:rPr>
                <w:rFonts w:ascii="Arial" w:hAnsi="Arial" w:cs="Arial"/>
                <w:b/>
                <w:bCs/>
                <w:lang w:val="en-GB"/>
              </w:rPr>
            </w:pPr>
            <w:r w:rsidRPr="00281D5B">
              <w:rPr>
                <w:rFonts w:ascii="Arial" w:hAnsi="Arial" w:cs="Arial"/>
                <w:b/>
                <w:bCs/>
                <w:sz w:val="22"/>
                <w:szCs w:val="22"/>
                <w:lang w:val="en-GB"/>
              </w:rPr>
              <w:t xml:space="preserve">116 </w:t>
            </w:r>
          </w:p>
          <w:p w:rsidR="00AF4C00" w:rsidRPr="00281D5B" w:rsidRDefault="00AF4C00" w:rsidP="00A82204">
            <w:pPr>
              <w:jc w:val="right"/>
              <w:rPr>
                <w:rFonts w:ascii="Arial" w:hAnsi="Arial" w:cs="Arial"/>
                <w:b/>
                <w:bCs/>
                <w:lang w:val="en-GB"/>
              </w:rPr>
            </w:pPr>
            <w:r w:rsidRPr="00281D5B">
              <w:rPr>
                <w:rFonts w:ascii="Arial" w:hAnsi="Arial" w:cs="Arial"/>
                <w:b/>
                <w:bCs/>
                <w:sz w:val="22"/>
                <w:szCs w:val="22"/>
                <w:lang w:val="en-GB"/>
              </w:rPr>
              <w:t>(9.59%)</w:t>
            </w:r>
          </w:p>
        </w:tc>
        <w:tc>
          <w:tcPr>
            <w:tcW w:w="1350" w:type="dxa"/>
            <w:shd w:val="clear" w:color="auto" w:fill="C6D9F1" w:themeFill="text2" w:themeFillTint="33"/>
            <w:vAlign w:val="bottom"/>
          </w:tcPr>
          <w:p w:rsidR="00AF4C00" w:rsidRDefault="00AF4C00" w:rsidP="00A82204">
            <w:pPr>
              <w:jc w:val="right"/>
              <w:rPr>
                <w:rFonts w:ascii="Arial" w:hAnsi="Arial" w:cs="Arial"/>
                <w:b/>
                <w:bCs/>
                <w:lang w:val="en-GB"/>
              </w:rPr>
            </w:pPr>
            <w:r w:rsidRPr="00281D5B">
              <w:rPr>
                <w:rFonts w:ascii="Arial" w:hAnsi="Arial" w:cs="Arial"/>
                <w:b/>
                <w:bCs/>
                <w:sz w:val="22"/>
                <w:szCs w:val="22"/>
                <w:lang w:val="en-GB"/>
              </w:rPr>
              <w:t>207</w:t>
            </w:r>
          </w:p>
          <w:p w:rsidR="00AF4C00" w:rsidRPr="00281D5B" w:rsidRDefault="00AF4C00" w:rsidP="00A82204">
            <w:pPr>
              <w:jc w:val="right"/>
              <w:rPr>
                <w:rFonts w:ascii="Arial" w:hAnsi="Arial" w:cs="Arial"/>
                <w:b/>
                <w:bCs/>
                <w:lang w:val="en-GB"/>
              </w:rPr>
            </w:pPr>
            <w:r w:rsidRPr="00281D5B">
              <w:rPr>
                <w:rFonts w:ascii="Arial" w:hAnsi="Arial" w:cs="Arial"/>
                <w:b/>
                <w:bCs/>
                <w:sz w:val="22"/>
                <w:szCs w:val="22"/>
                <w:lang w:val="en-GB"/>
              </w:rPr>
              <w:t>(17.11%)</w:t>
            </w:r>
          </w:p>
        </w:tc>
        <w:tc>
          <w:tcPr>
            <w:tcW w:w="1350" w:type="dxa"/>
            <w:shd w:val="clear" w:color="auto" w:fill="C6D9F1" w:themeFill="text2" w:themeFillTint="33"/>
            <w:vAlign w:val="bottom"/>
          </w:tcPr>
          <w:p w:rsidR="00AF4C00" w:rsidRDefault="00AF4C00" w:rsidP="00A82204">
            <w:pPr>
              <w:jc w:val="right"/>
              <w:rPr>
                <w:rFonts w:ascii="Arial" w:hAnsi="Arial" w:cs="Arial"/>
                <w:b/>
                <w:bCs/>
                <w:lang w:val="en-GB"/>
              </w:rPr>
            </w:pPr>
            <w:r>
              <w:rPr>
                <w:rFonts w:ascii="Arial" w:hAnsi="Arial" w:cs="Arial"/>
                <w:b/>
                <w:bCs/>
                <w:sz w:val="22"/>
                <w:szCs w:val="22"/>
                <w:lang w:val="en-GB"/>
              </w:rPr>
              <w:t>395</w:t>
            </w:r>
          </w:p>
          <w:p w:rsidR="00AF4C00" w:rsidRPr="00281D5B" w:rsidRDefault="00AF4C00" w:rsidP="00A82204">
            <w:pPr>
              <w:jc w:val="right"/>
              <w:rPr>
                <w:rFonts w:ascii="Arial" w:hAnsi="Arial" w:cs="Arial"/>
                <w:b/>
                <w:bCs/>
                <w:lang w:val="en-GB"/>
              </w:rPr>
            </w:pPr>
            <w:r>
              <w:rPr>
                <w:rFonts w:ascii="Arial" w:hAnsi="Arial" w:cs="Arial"/>
                <w:b/>
                <w:bCs/>
                <w:sz w:val="22"/>
                <w:szCs w:val="22"/>
                <w:lang w:val="en-GB"/>
              </w:rPr>
              <w:t>(</w:t>
            </w:r>
            <w:r w:rsidRPr="00281D5B">
              <w:rPr>
                <w:rFonts w:ascii="Arial" w:hAnsi="Arial" w:cs="Arial"/>
                <w:b/>
                <w:bCs/>
                <w:sz w:val="22"/>
                <w:szCs w:val="22"/>
                <w:lang w:val="en-GB"/>
              </w:rPr>
              <w:t>32.64%)</w:t>
            </w:r>
          </w:p>
        </w:tc>
        <w:tc>
          <w:tcPr>
            <w:tcW w:w="1117" w:type="dxa"/>
            <w:shd w:val="clear" w:color="auto" w:fill="C6D9F1" w:themeFill="text2" w:themeFillTint="33"/>
            <w:vAlign w:val="bottom"/>
          </w:tcPr>
          <w:p w:rsidR="00AF4C00" w:rsidRPr="00281D5B" w:rsidRDefault="00AF4C00" w:rsidP="00A82204">
            <w:pPr>
              <w:jc w:val="right"/>
              <w:rPr>
                <w:rFonts w:ascii="Arial" w:hAnsi="Arial" w:cs="Arial"/>
                <w:b/>
                <w:bCs/>
                <w:lang w:val="en-GB"/>
              </w:rPr>
            </w:pPr>
            <w:r w:rsidRPr="00281D5B">
              <w:rPr>
                <w:rFonts w:ascii="Arial" w:hAnsi="Arial" w:cs="Arial"/>
                <w:b/>
                <w:bCs/>
                <w:sz w:val="22"/>
                <w:szCs w:val="22"/>
                <w:lang w:val="en-GB"/>
              </w:rPr>
              <w:t xml:space="preserve">  1,210</w:t>
            </w:r>
          </w:p>
        </w:tc>
      </w:tr>
    </w:tbl>
    <w:p w:rsidR="0045628E" w:rsidRDefault="0045628E" w:rsidP="00AF4C00">
      <w:pPr>
        <w:jc w:val="both"/>
        <w:rPr>
          <w:rFonts w:ascii="Arial" w:hAnsi="Arial" w:cs="Arial"/>
          <w:b/>
          <w:sz w:val="22"/>
          <w:szCs w:val="22"/>
        </w:rPr>
      </w:pPr>
    </w:p>
    <w:p w:rsidR="00AF4C00" w:rsidRPr="008529F0" w:rsidRDefault="00AF4C00" w:rsidP="00AF4C00">
      <w:pPr>
        <w:jc w:val="both"/>
        <w:rPr>
          <w:rFonts w:ascii="Arial" w:hAnsi="Arial" w:cs="Arial"/>
          <w:b/>
          <w:sz w:val="22"/>
          <w:szCs w:val="22"/>
        </w:rPr>
      </w:pPr>
      <w:r w:rsidRPr="008529F0">
        <w:rPr>
          <w:rFonts w:ascii="Arial" w:hAnsi="Arial" w:cs="Arial"/>
          <w:b/>
          <w:sz w:val="22"/>
          <w:szCs w:val="22"/>
        </w:rPr>
        <w:t>Capacity Building of Teachers</w:t>
      </w:r>
    </w:p>
    <w:p w:rsidR="00AF4C00" w:rsidRPr="00E74322" w:rsidRDefault="00AF4C00" w:rsidP="00AF4C00">
      <w:pPr>
        <w:jc w:val="both"/>
        <w:rPr>
          <w:rFonts w:ascii="Arial" w:hAnsi="Arial" w:cs="Arial"/>
          <w:sz w:val="22"/>
          <w:szCs w:val="22"/>
          <w:lang w:val="en-GB"/>
        </w:rPr>
      </w:pPr>
      <w:r w:rsidRPr="00E74322">
        <w:rPr>
          <w:rFonts w:ascii="Arial" w:hAnsi="Arial" w:cs="Arial"/>
          <w:sz w:val="22"/>
          <w:szCs w:val="22"/>
          <w:lang w:val="en-GB"/>
        </w:rPr>
        <w:t xml:space="preserve">Since most SK instructors have studied only until 8th or 9th class, trainings were conducted regularly to enhance their capacity. Capacity building is critical area of </w:t>
      </w:r>
      <w:r w:rsidRPr="00E74322">
        <w:rPr>
          <w:rFonts w:ascii="Arial" w:hAnsi="Arial" w:cs="Arial"/>
          <w:sz w:val="22"/>
          <w:szCs w:val="22"/>
          <w:lang w:val="en-GB"/>
        </w:rPr>
        <w:lastRenderedPageBreak/>
        <w:t>engagement for Seva Mandir as it serves the purpose of better opportunities for learning for children and also serves as a tool of motivation for instructors. This year 24 newly employed instructors attended the six-day initial training programme, and 84 more experienced instructors attended advanced training.</w:t>
      </w:r>
    </w:p>
    <w:p w:rsidR="00AF4C00" w:rsidRPr="00E74322" w:rsidRDefault="00AF4C00" w:rsidP="00AF4C00">
      <w:pPr>
        <w:jc w:val="both"/>
        <w:rPr>
          <w:rFonts w:ascii="Arial" w:hAnsi="Arial" w:cs="Arial"/>
          <w:sz w:val="22"/>
          <w:szCs w:val="22"/>
          <w:lang w:val="en-GB"/>
        </w:rPr>
      </w:pPr>
      <w:r w:rsidRPr="00E74322">
        <w:rPr>
          <w:rFonts w:ascii="Arial" w:hAnsi="Arial" w:cs="Arial"/>
          <w:sz w:val="22"/>
          <w:szCs w:val="22"/>
          <w:lang w:val="en-GB"/>
        </w:rPr>
        <w:t xml:space="preserve"> </w:t>
      </w:r>
    </w:p>
    <w:p w:rsidR="00AF4C00" w:rsidRPr="008529F0" w:rsidRDefault="00AF4C00" w:rsidP="00AF4C00">
      <w:pPr>
        <w:jc w:val="both"/>
        <w:rPr>
          <w:rFonts w:ascii="Arial" w:hAnsi="Arial" w:cs="Arial"/>
          <w:b/>
          <w:sz w:val="22"/>
          <w:szCs w:val="22"/>
        </w:rPr>
      </w:pPr>
      <w:r w:rsidRPr="008529F0">
        <w:rPr>
          <w:rFonts w:ascii="Arial" w:hAnsi="Arial" w:cs="Arial"/>
          <w:b/>
          <w:sz w:val="22"/>
          <w:szCs w:val="22"/>
        </w:rPr>
        <w:t>Instructor Meetings</w:t>
      </w:r>
    </w:p>
    <w:p w:rsidR="00AF4C00" w:rsidRDefault="00AF4C00" w:rsidP="00AF4C00">
      <w:pPr>
        <w:jc w:val="both"/>
        <w:rPr>
          <w:rFonts w:ascii="Arial" w:hAnsi="Arial" w:cs="Arial"/>
          <w:sz w:val="22"/>
          <w:szCs w:val="22"/>
          <w:lang w:val="en-GB"/>
        </w:rPr>
      </w:pPr>
      <w:r w:rsidRPr="00E74322">
        <w:rPr>
          <w:rFonts w:ascii="Arial" w:hAnsi="Arial" w:cs="Arial"/>
          <w:sz w:val="22"/>
          <w:szCs w:val="22"/>
          <w:lang w:val="en-GB"/>
        </w:rPr>
        <w:t xml:space="preserve">Seva Mandir holds at least one instructor meeting every quarter to track progress made by the SK centres, children and instructors. It is also a platform for the aforementioned to discuss problems faced and ideas for improvement. This year, 36 were attended in total, and it is clear that engagement has been increasing. One outcome also has been the growing understanding of why paying </w:t>
      </w:r>
      <w:proofErr w:type="spellStart"/>
      <w:r w:rsidRPr="00E74322">
        <w:rPr>
          <w:rFonts w:ascii="Arial" w:hAnsi="Arial" w:cs="Arial"/>
          <w:sz w:val="22"/>
          <w:szCs w:val="22"/>
          <w:lang w:val="en-GB"/>
        </w:rPr>
        <w:t>Shiksha</w:t>
      </w:r>
      <w:proofErr w:type="spellEnd"/>
      <w:r w:rsidRPr="00E74322">
        <w:rPr>
          <w:rFonts w:ascii="Arial" w:hAnsi="Arial" w:cs="Arial"/>
          <w:sz w:val="22"/>
          <w:szCs w:val="22"/>
          <w:lang w:val="en-GB"/>
        </w:rPr>
        <w:t xml:space="preserve"> </w:t>
      </w:r>
      <w:proofErr w:type="spellStart"/>
      <w:r w:rsidRPr="00E74322">
        <w:rPr>
          <w:rFonts w:ascii="Arial" w:hAnsi="Arial" w:cs="Arial"/>
          <w:sz w:val="22"/>
          <w:szCs w:val="22"/>
          <w:lang w:val="en-GB"/>
        </w:rPr>
        <w:t>Shulk</w:t>
      </w:r>
      <w:proofErr w:type="spellEnd"/>
      <w:r w:rsidRPr="00E74322">
        <w:rPr>
          <w:rFonts w:ascii="Arial" w:hAnsi="Arial" w:cs="Arial"/>
          <w:sz w:val="22"/>
          <w:szCs w:val="22"/>
          <w:lang w:val="en-GB"/>
        </w:rPr>
        <w:t xml:space="preserve"> fees should be paid on time.</w:t>
      </w:r>
      <w:r>
        <w:rPr>
          <w:rFonts w:ascii="Arial" w:hAnsi="Arial" w:cs="Arial"/>
          <w:sz w:val="22"/>
          <w:szCs w:val="22"/>
          <w:lang w:val="en-GB"/>
        </w:rPr>
        <w:t xml:space="preserve"> </w:t>
      </w:r>
      <w:r w:rsidRPr="00E74322">
        <w:rPr>
          <w:rFonts w:ascii="Arial" w:hAnsi="Arial" w:cs="Arial"/>
          <w:sz w:val="22"/>
          <w:szCs w:val="22"/>
          <w:lang w:val="en-GB"/>
        </w:rPr>
        <w:t>Instructor meetings held in this reporting period block wise</w:t>
      </w:r>
      <w:r>
        <w:rPr>
          <w:rFonts w:ascii="Arial" w:hAnsi="Arial" w:cs="Arial"/>
          <w:sz w:val="22"/>
          <w:szCs w:val="22"/>
          <w:lang w:val="en-GB"/>
        </w:rPr>
        <w:t xml:space="preserve"> are given below:</w:t>
      </w:r>
    </w:p>
    <w:p w:rsidR="00AF4C00" w:rsidRPr="00E74322" w:rsidRDefault="00AF4C00" w:rsidP="00AF4C00">
      <w:pPr>
        <w:jc w:val="both"/>
        <w:rPr>
          <w:rFonts w:ascii="Arial" w:hAnsi="Arial" w:cs="Arial"/>
          <w:sz w:val="22"/>
          <w:szCs w:val="22"/>
          <w:lang w:val="en-GB"/>
        </w:rPr>
      </w:pPr>
    </w:p>
    <w:tbl>
      <w:tblPr>
        <w:tblW w:w="5022"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9"/>
        <w:gridCol w:w="2133"/>
      </w:tblGrid>
      <w:tr w:rsidR="00AF4C00" w:rsidRPr="00E74322" w:rsidTr="00A82204">
        <w:trPr>
          <w:trHeight w:val="302"/>
          <w:jc w:val="center"/>
        </w:trPr>
        <w:tc>
          <w:tcPr>
            <w:tcW w:w="2889" w:type="dxa"/>
            <w:shd w:val="clear" w:color="auto" w:fill="C6D9F1" w:themeFill="text2" w:themeFillTint="33"/>
          </w:tcPr>
          <w:p w:rsidR="00AF4C00" w:rsidRPr="008529F0" w:rsidRDefault="00AF4C00" w:rsidP="00A82204">
            <w:pPr>
              <w:jc w:val="both"/>
              <w:rPr>
                <w:rFonts w:ascii="Arial" w:hAnsi="Arial" w:cs="Arial"/>
                <w:b/>
                <w:lang w:val="en-GB"/>
              </w:rPr>
            </w:pPr>
            <w:r w:rsidRPr="008529F0">
              <w:rPr>
                <w:rFonts w:ascii="Arial" w:hAnsi="Arial" w:cs="Arial"/>
                <w:b/>
                <w:sz w:val="22"/>
                <w:szCs w:val="22"/>
                <w:lang w:val="en-GB"/>
              </w:rPr>
              <w:t>Block</w:t>
            </w:r>
          </w:p>
        </w:tc>
        <w:tc>
          <w:tcPr>
            <w:tcW w:w="2133" w:type="dxa"/>
            <w:shd w:val="clear" w:color="auto" w:fill="C6D9F1" w:themeFill="text2" w:themeFillTint="33"/>
          </w:tcPr>
          <w:p w:rsidR="00AF4C00" w:rsidRPr="00E74322" w:rsidRDefault="00AF4C00" w:rsidP="00A82204">
            <w:pPr>
              <w:jc w:val="both"/>
              <w:rPr>
                <w:rFonts w:ascii="Arial" w:hAnsi="Arial" w:cs="Arial"/>
                <w:b/>
                <w:lang w:val="en-GB"/>
              </w:rPr>
            </w:pPr>
            <w:r w:rsidRPr="00E74322">
              <w:rPr>
                <w:rFonts w:ascii="Arial" w:hAnsi="Arial" w:cs="Arial"/>
                <w:b/>
                <w:sz w:val="22"/>
                <w:szCs w:val="22"/>
                <w:lang w:val="en-GB"/>
              </w:rPr>
              <w:t>No. of meetings</w:t>
            </w:r>
          </w:p>
        </w:tc>
      </w:tr>
      <w:tr w:rsidR="00AF4C00" w:rsidRPr="00E74322" w:rsidTr="00A82204">
        <w:trPr>
          <w:trHeight w:val="320"/>
          <w:jc w:val="center"/>
        </w:trPr>
        <w:tc>
          <w:tcPr>
            <w:tcW w:w="2889" w:type="dxa"/>
          </w:tcPr>
          <w:p w:rsidR="00AF4C00" w:rsidRPr="008529F0" w:rsidRDefault="00AF4C00" w:rsidP="00A82204">
            <w:pPr>
              <w:jc w:val="both"/>
              <w:rPr>
                <w:rFonts w:ascii="Arial" w:hAnsi="Arial" w:cs="Arial"/>
                <w:b/>
                <w:lang w:val="en-GB"/>
              </w:rPr>
            </w:pPr>
            <w:proofErr w:type="spellStart"/>
            <w:r w:rsidRPr="008529F0">
              <w:rPr>
                <w:rFonts w:ascii="Arial" w:hAnsi="Arial" w:cs="Arial"/>
                <w:b/>
                <w:sz w:val="22"/>
                <w:szCs w:val="22"/>
                <w:lang w:val="en-GB"/>
              </w:rPr>
              <w:t>Badgaon</w:t>
            </w:r>
            <w:proofErr w:type="spellEnd"/>
          </w:p>
        </w:tc>
        <w:tc>
          <w:tcPr>
            <w:tcW w:w="2133" w:type="dxa"/>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7</w:t>
            </w:r>
          </w:p>
        </w:tc>
      </w:tr>
      <w:tr w:rsidR="00AF4C00" w:rsidRPr="00E74322" w:rsidTr="00A82204">
        <w:trPr>
          <w:trHeight w:val="302"/>
          <w:jc w:val="center"/>
        </w:trPr>
        <w:tc>
          <w:tcPr>
            <w:tcW w:w="2889" w:type="dxa"/>
            <w:shd w:val="clear" w:color="auto" w:fill="C6D9F1" w:themeFill="text2" w:themeFillTint="33"/>
          </w:tcPr>
          <w:p w:rsidR="00AF4C00" w:rsidRPr="008529F0" w:rsidRDefault="00AF4C00" w:rsidP="00A82204">
            <w:pPr>
              <w:jc w:val="both"/>
              <w:rPr>
                <w:rFonts w:ascii="Arial" w:hAnsi="Arial" w:cs="Arial"/>
                <w:b/>
                <w:lang w:val="en-GB"/>
              </w:rPr>
            </w:pPr>
            <w:proofErr w:type="spellStart"/>
            <w:r w:rsidRPr="008529F0">
              <w:rPr>
                <w:rFonts w:ascii="Arial" w:hAnsi="Arial" w:cs="Arial"/>
                <w:b/>
                <w:sz w:val="22"/>
                <w:szCs w:val="22"/>
                <w:lang w:val="en-GB"/>
              </w:rPr>
              <w:t>Jhadol</w:t>
            </w:r>
            <w:proofErr w:type="spellEnd"/>
          </w:p>
        </w:tc>
        <w:tc>
          <w:tcPr>
            <w:tcW w:w="2133" w:type="dxa"/>
            <w:shd w:val="clear" w:color="auto" w:fill="C6D9F1" w:themeFill="text2" w:themeFillTint="33"/>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4</w:t>
            </w:r>
          </w:p>
        </w:tc>
      </w:tr>
      <w:tr w:rsidR="00AF4C00" w:rsidRPr="00E74322" w:rsidTr="00A82204">
        <w:trPr>
          <w:trHeight w:val="320"/>
          <w:jc w:val="center"/>
        </w:trPr>
        <w:tc>
          <w:tcPr>
            <w:tcW w:w="2889" w:type="dxa"/>
          </w:tcPr>
          <w:p w:rsidR="00AF4C00" w:rsidRPr="008529F0" w:rsidRDefault="00AF4C00" w:rsidP="00A82204">
            <w:pPr>
              <w:jc w:val="both"/>
              <w:rPr>
                <w:rFonts w:ascii="Arial" w:hAnsi="Arial" w:cs="Arial"/>
                <w:b/>
                <w:lang w:val="en-GB"/>
              </w:rPr>
            </w:pPr>
            <w:proofErr w:type="spellStart"/>
            <w:r w:rsidRPr="008529F0">
              <w:rPr>
                <w:rFonts w:ascii="Arial" w:hAnsi="Arial" w:cs="Arial"/>
                <w:b/>
                <w:sz w:val="22"/>
                <w:szCs w:val="22"/>
                <w:lang w:val="en-GB"/>
              </w:rPr>
              <w:t>Kotra</w:t>
            </w:r>
            <w:proofErr w:type="spellEnd"/>
          </w:p>
        </w:tc>
        <w:tc>
          <w:tcPr>
            <w:tcW w:w="2133" w:type="dxa"/>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9</w:t>
            </w:r>
          </w:p>
        </w:tc>
      </w:tr>
      <w:tr w:rsidR="00AF4C00" w:rsidRPr="00E74322" w:rsidTr="00A82204">
        <w:trPr>
          <w:trHeight w:val="320"/>
          <w:jc w:val="center"/>
        </w:trPr>
        <w:tc>
          <w:tcPr>
            <w:tcW w:w="2889" w:type="dxa"/>
            <w:shd w:val="clear" w:color="auto" w:fill="C6D9F1" w:themeFill="text2" w:themeFillTint="33"/>
          </w:tcPr>
          <w:p w:rsidR="00AF4C00" w:rsidRPr="008529F0" w:rsidRDefault="00AF4C00" w:rsidP="00A82204">
            <w:pPr>
              <w:jc w:val="both"/>
              <w:rPr>
                <w:rFonts w:ascii="Arial" w:hAnsi="Arial" w:cs="Arial"/>
                <w:b/>
                <w:lang w:val="en-GB"/>
              </w:rPr>
            </w:pPr>
            <w:proofErr w:type="spellStart"/>
            <w:r w:rsidRPr="008529F0">
              <w:rPr>
                <w:rFonts w:ascii="Arial" w:hAnsi="Arial" w:cs="Arial"/>
                <w:b/>
                <w:sz w:val="22"/>
                <w:szCs w:val="22"/>
                <w:lang w:val="en-GB"/>
              </w:rPr>
              <w:t>Kherwara</w:t>
            </w:r>
            <w:proofErr w:type="spellEnd"/>
          </w:p>
        </w:tc>
        <w:tc>
          <w:tcPr>
            <w:tcW w:w="2133" w:type="dxa"/>
            <w:shd w:val="clear" w:color="auto" w:fill="C6D9F1" w:themeFill="text2" w:themeFillTint="33"/>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9</w:t>
            </w:r>
          </w:p>
        </w:tc>
      </w:tr>
      <w:tr w:rsidR="00AF4C00" w:rsidRPr="00E74322" w:rsidTr="00A82204">
        <w:trPr>
          <w:trHeight w:val="302"/>
          <w:jc w:val="center"/>
        </w:trPr>
        <w:tc>
          <w:tcPr>
            <w:tcW w:w="2889" w:type="dxa"/>
          </w:tcPr>
          <w:p w:rsidR="00AF4C00" w:rsidRPr="008529F0" w:rsidRDefault="00AF4C00" w:rsidP="00A82204">
            <w:pPr>
              <w:jc w:val="both"/>
              <w:rPr>
                <w:rFonts w:ascii="Arial" w:hAnsi="Arial" w:cs="Arial"/>
                <w:b/>
                <w:lang w:val="en-GB"/>
              </w:rPr>
            </w:pPr>
            <w:proofErr w:type="spellStart"/>
            <w:r w:rsidRPr="008529F0">
              <w:rPr>
                <w:rFonts w:ascii="Arial" w:hAnsi="Arial" w:cs="Arial"/>
                <w:b/>
                <w:sz w:val="22"/>
                <w:szCs w:val="22"/>
                <w:lang w:val="en-GB"/>
              </w:rPr>
              <w:t>Girwa</w:t>
            </w:r>
            <w:proofErr w:type="spellEnd"/>
          </w:p>
        </w:tc>
        <w:tc>
          <w:tcPr>
            <w:tcW w:w="2133" w:type="dxa"/>
          </w:tcPr>
          <w:p w:rsidR="00AF4C00" w:rsidRPr="00E74322" w:rsidRDefault="00AF4C00" w:rsidP="00A82204">
            <w:pPr>
              <w:jc w:val="right"/>
              <w:rPr>
                <w:rFonts w:ascii="Arial" w:hAnsi="Arial" w:cs="Arial"/>
                <w:lang w:val="en-GB"/>
              </w:rPr>
            </w:pPr>
            <w:r w:rsidRPr="00E74322">
              <w:rPr>
                <w:rFonts w:ascii="Arial" w:hAnsi="Arial" w:cs="Arial"/>
                <w:sz w:val="22"/>
                <w:szCs w:val="22"/>
                <w:lang w:val="en-GB"/>
              </w:rPr>
              <w:t>7</w:t>
            </w:r>
          </w:p>
        </w:tc>
      </w:tr>
      <w:tr w:rsidR="00AF4C00" w:rsidRPr="008529F0" w:rsidTr="00A82204">
        <w:trPr>
          <w:trHeight w:val="320"/>
          <w:jc w:val="center"/>
        </w:trPr>
        <w:tc>
          <w:tcPr>
            <w:tcW w:w="2889" w:type="dxa"/>
            <w:shd w:val="clear" w:color="auto" w:fill="C6D9F1" w:themeFill="text2" w:themeFillTint="33"/>
          </w:tcPr>
          <w:p w:rsidR="00AF4C00" w:rsidRPr="008529F0" w:rsidRDefault="00AF4C00" w:rsidP="00A82204">
            <w:pPr>
              <w:jc w:val="both"/>
              <w:rPr>
                <w:rFonts w:ascii="Arial" w:hAnsi="Arial" w:cs="Arial"/>
                <w:b/>
                <w:lang w:val="en-GB"/>
              </w:rPr>
            </w:pPr>
            <w:r w:rsidRPr="008529F0">
              <w:rPr>
                <w:rFonts w:ascii="Arial" w:hAnsi="Arial" w:cs="Arial"/>
                <w:b/>
                <w:sz w:val="22"/>
                <w:szCs w:val="22"/>
                <w:lang w:val="en-GB"/>
              </w:rPr>
              <w:t>Total</w:t>
            </w:r>
          </w:p>
        </w:tc>
        <w:tc>
          <w:tcPr>
            <w:tcW w:w="2133" w:type="dxa"/>
            <w:shd w:val="clear" w:color="auto" w:fill="C6D9F1" w:themeFill="text2" w:themeFillTint="33"/>
          </w:tcPr>
          <w:p w:rsidR="00AF4C00" w:rsidRPr="008529F0" w:rsidRDefault="00AF4C00" w:rsidP="00A82204">
            <w:pPr>
              <w:jc w:val="right"/>
              <w:rPr>
                <w:rFonts w:ascii="Arial" w:hAnsi="Arial" w:cs="Arial"/>
                <w:b/>
                <w:lang w:val="en-GB"/>
              </w:rPr>
            </w:pPr>
            <w:r w:rsidRPr="008529F0">
              <w:rPr>
                <w:rFonts w:ascii="Arial" w:hAnsi="Arial" w:cs="Arial"/>
                <w:b/>
                <w:sz w:val="22"/>
                <w:szCs w:val="22"/>
                <w:lang w:val="en-GB"/>
              </w:rPr>
              <w:t>36</w:t>
            </w:r>
          </w:p>
        </w:tc>
      </w:tr>
    </w:tbl>
    <w:p w:rsidR="00AF4C00" w:rsidRPr="00E74322" w:rsidRDefault="00AF4C00" w:rsidP="00AF4C00">
      <w:pPr>
        <w:jc w:val="both"/>
        <w:rPr>
          <w:rFonts w:ascii="Arial" w:hAnsi="Arial" w:cs="Arial"/>
          <w:sz w:val="22"/>
          <w:szCs w:val="22"/>
        </w:rPr>
      </w:pPr>
      <w:bookmarkStart w:id="8" w:name="_Toc324954719"/>
    </w:p>
    <w:p w:rsidR="00AF4C00" w:rsidRPr="008529F0" w:rsidRDefault="00AF4C00" w:rsidP="00AF4C00">
      <w:pPr>
        <w:jc w:val="both"/>
        <w:rPr>
          <w:rFonts w:ascii="Arial" w:hAnsi="Arial" w:cs="Arial"/>
          <w:b/>
          <w:sz w:val="22"/>
          <w:szCs w:val="22"/>
        </w:rPr>
      </w:pPr>
      <w:r w:rsidRPr="008529F0">
        <w:rPr>
          <w:rFonts w:ascii="Arial" w:hAnsi="Arial" w:cs="Arial"/>
          <w:b/>
          <w:sz w:val="22"/>
          <w:szCs w:val="22"/>
        </w:rPr>
        <w:t>English Language Teaching</w:t>
      </w:r>
      <w:bookmarkEnd w:id="8"/>
    </w:p>
    <w:p w:rsidR="00AF4C00" w:rsidRPr="00E74322" w:rsidRDefault="00AF4C00" w:rsidP="00AF4C00">
      <w:pPr>
        <w:jc w:val="both"/>
        <w:rPr>
          <w:rFonts w:ascii="Arial" w:hAnsi="Arial" w:cs="Arial"/>
          <w:sz w:val="22"/>
          <w:szCs w:val="22"/>
          <w:lang w:val="en-GB"/>
        </w:rPr>
      </w:pPr>
      <w:r w:rsidRPr="00E74322">
        <w:rPr>
          <w:rFonts w:ascii="Arial" w:hAnsi="Arial" w:cs="Arial"/>
          <w:sz w:val="22"/>
          <w:szCs w:val="22"/>
          <w:lang w:val="en-GB"/>
        </w:rPr>
        <w:t xml:space="preserve">After a successful pilot study, it was decided through various teacher meetings and trainings, that English Language Teaching should be taken to all six blocks. The module for this training has 2 major components; first being basic English on which the teachers can directly work with children and second being basic English  for building teachers’ capacity. These training sessions covered a variety of methods such as taught rhymes and songs with action verbs, flash cards of English words, and worksheets for regular practice. </w:t>
      </w:r>
    </w:p>
    <w:p w:rsidR="00AF4C00" w:rsidRPr="00E74322" w:rsidRDefault="00AF4C00" w:rsidP="00AF4C00">
      <w:pPr>
        <w:jc w:val="both"/>
        <w:rPr>
          <w:rFonts w:ascii="Arial" w:hAnsi="Arial" w:cs="Arial"/>
          <w:sz w:val="22"/>
          <w:szCs w:val="22"/>
          <w:lang w:val="en-GB"/>
        </w:rPr>
      </w:pPr>
    </w:p>
    <w:p w:rsidR="00AF4C00" w:rsidRPr="008529F0" w:rsidRDefault="00AF4C00" w:rsidP="00AF4C00">
      <w:pPr>
        <w:jc w:val="both"/>
        <w:rPr>
          <w:rFonts w:ascii="Arial" w:hAnsi="Arial" w:cs="Arial"/>
          <w:b/>
          <w:sz w:val="22"/>
          <w:szCs w:val="22"/>
        </w:rPr>
      </w:pPr>
      <w:bookmarkStart w:id="9" w:name="_Toc324954708"/>
      <w:r w:rsidRPr="008529F0">
        <w:rPr>
          <w:rFonts w:ascii="Arial" w:hAnsi="Arial" w:cs="Arial"/>
          <w:b/>
          <w:sz w:val="22"/>
          <w:szCs w:val="22"/>
        </w:rPr>
        <w:t>Community Participation</w:t>
      </w:r>
      <w:bookmarkEnd w:id="7"/>
      <w:bookmarkEnd w:id="9"/>
    </w:p>
    <w:p w:rsidR="00AF4C00" w:rsidRPr="00E74322" w:rsidRDefault="00AF4C00" w:rsidP="00AF4C00">
      <w:pPr>
        <w:jc w:val="both"/>
        <w:rPr>
          <w:rFonts w:ascii="Arial" w:hAnsi="Arial" w:cs="Arial"/>
          <w:sz w:val="22"/>
          <w:szCs w:val="22"/>
          <w:lang w:val="en-GB"/>
        </w:rPr>
      </w:pPr>
      <w:r w:rsidRPr="00E74322">
        <w:rPr>
          <w:rFonts w:ascii="Arial" w:hAnsi="Arial" w:cs="Arial"/>
          <w:sz w:val="22"/>
          <w:szCs w:val="22"/>
          <w:lang w:val="en-GB"/>
        </w:rPr>
        <w:t xml:space="preserve">A change in attitudes in regard to children’s schooling at a grass root level is fundamental in bringing about systemic changes in the provision of state education. A noteworthy change in village discussions is that children’s issues are now given a place of importance.  By integrating the wider community with their children's education, communities are gradually acquiring greater awareness about quality education and voicing demands concerning the standards in government schools.  </w:t>
      </w:r>
    </w:p>
    <w:p w:rsidR="00AF4C00" w:rsidRPr="00E74322" w:rsidRDefault="00AF4C00" w:rsidP="00AF4C00">
      <w:pPr>
        <w:jc w:val="both"/>
        <w:rPr>
          <w:rFonts w:ascii="Arial" w:hAnsi="Arial" w:cs="Arial"/>
          <w:sz w:val="22"/>
          <w:szCs w:val="22"/>
        </w:rPr>
      </w:pPr>
      <w:bookmarkStart w:id="10" w:name="_Toc324954709"/>
    </w:p>
    <w:p w:rsidR="00AF4C00" w:rsidRPr="00E74322" w:rsidRDefault="00AF4C00" w:rsidP="00AF4C00">
      <w:pPr>
        <w:jc w:val="both"/>
        <w:rPr>
          <w:rFonts w:ascii="Arial" w:hAnsi="Arial" w:cs="Arial"/>
          <w:sz w:val="22"/>
          <w:szCs w:val="22"/>
          <w:lang w:val="en-GB"/>
        </w:rPr>
      </w:pPr>
      <w:r w:rsidRPr="00E74322">
        <w:rPr>
          <w:rFonts w:ascii="Arial" w:hAnsi="Arial" w:cs="Arial"/>
          <w:sz w:val="22"/>
          <w:szCs w:val="22"/>
          <w:lang w:val="en-GB"/>
        </w:rPr>
        <w:t xml:space="preserve">In addition, democratically elected village committees have the responsibility of monitoring, evaluating the centres and the work of the instructor, also paying the instructor’s monthly stipend. Parents are also invited to participate in two-monthly parents' meetings where they can interact with teachers and learn about what happens in the centres. </w:t>
      </w:r>
    </w:p>
    <w:bookmarkEnd w:id="10"/>
    <w:p w:rsidR="00AF4C00" w:rsidRPr="00E74322" w:rsidRDefault="00AF4C00" w:rsidP="00AF4C00">
      <w:pPr>
        <w:jc w:val="both"/>
        <w:rPr>
          <w:rFonts w:ascii="Arial" w:hAnsi="Arial" w:cs="Arial"/>
          <w:sz w:val="22"/>
          <w:szCs w:val="22"/>
          <w:lang w:val="en-GB"/>
        </w:rPr>
      </w:pPr>
    </w:p>
    <w:p w:rsidR="00AF4C00" w:rsidRPr="008529F0" w:rsidRDefault="00AF4C00" w:rsidP="00AF4C00">
      <w:pPr>
        <w:jc w:val="both"/>
        <w:rPr>
          <w:rFonts w:ascii="Arial" w:hAnsi="Arial" w:cs="Arial"/>
          <w:b/>
          <w:sz w:val="22"/>
          <w:szCs w:val="22"/>
        </w:rPr>
      </w:pPr>
      <w:bookmarkStart w:id="11" w:name="_Toc324954711"/>
      <w:proofErr w:type="spellStart"/>
      <w:r w:rsidRPr="008529F0">
        <w:rPr>
          <w:rFonts w:ascii="Arial" w:hAnsi="Arial" w:cs="Arial"/>
          <w:b/>
          <w:sz w:val="22"/>
          <w:szCs w:val="22"/>
        </w:rPr>
        <w:t>Shiksha</w:t>
      </w:r>
      <w:proofErr w:type="spellEnd"/>
      <w:r w:rsidRPr="008529F0">
        <w:rPr>
          <w:rFonts w:ascii="Arial" w:hAnsi="Arial" w:cs="Arial"/>
          <w:b/>
          <w:sz w:val="22"/>
          <w:szCs w:val="22"/>
        </w:rPr>
        <w:t xml:space="preserve"> </w:t>
      </w:r>
      <w:proofErr w:type="spellStart"/>
      <w:r w:rsidRPr="008529F0">
        <w:rPr>
          <w:rFonts w:ascii="Arial" w:hAnsi="Arial" w:cs="Arial"/>
          <w:b/>
          <w:sz w:val="22"/>
          <w:szCs w:val="22"/>
        </w:rPr>
        <w:t>Shulk</w:t>
      </w:r>
      <w:bookmarkEnd w:id="11"/>
      <w:proofErr w:type="spellEnd"/>
    </w:p>
    <w:p w:rsidR="00AF4C00" w:rsidRDefault="00AF4C00" w:rsidP="00AF4C00">
      <w:pPr>
        <w:jc w:val="both"/>
        <w:rPr>
          <w:rFonts w:ascii="Arial" w:hAnsi="Arial" w:cs="Arial"/>
          <w:sz w:val="22"/>
          <w:szCs w:val="22"/>
          <w:lang w:val="en-GB"/>
        </w:rPr>
      </w:pPr>
      <w:r w:rsidRPr="00E74322">
        <w:rPr>
          <w:rFonts w:ascii="Arial" w:hAnsi="Arial" w:cs="Arial"/>
          <w:sz w:val="22"/>
          <w:szCs w:val="22"/>
          <w:lang w:val="en-GB"/>
        </w:rPr>
        <w:t xml:space="preserve">In all the SKs, a token fee, known as </w:t>
      </w:r>
      <w:proofErr w:type="spellStart"/>
      <w:r w:rsidRPr="00E74322">
        <w:rPr>
          <w:rFonts w:ascii="Arial" w:hAnsi="Arial" w:cs="Arial"/>
          <w:sz w:val="22"/>
          <w:szCs w:val="22"/>
          <w:lang w:val="en-GB"/>
        </w:rPr>
        <w:t>Shiksha</w:t>
      </w:r>
      <w:proofErr w:type="spellEnd"/>
      <w:r w:rsidRPr="00E74322">
        <w:rPr>
          <w:rFonts w:ascii="Arial" w:hAnsi="Arial" w:cs="Arial"/>
          <w:sz w:val="22"/>
          <w:szCs w:val="22"/>
          <w:lang w:val="en-GB"/>
        </w:rPr>
        <w:t xml:space="preserve"> </w:t>
      </w:r>
      <w:proofErr w:type="spellStart"/>
      <w:r w:rsidRPr="00E74322">
        <w:rPr>
          <w:rFonts w:ascii="Arial" w:hAnsi="Arial" w:cs="Arial"/>
          <w:sz w:val="22"/>
          <w:szCs w:val="22"/>
          <w:lang w:val="en-GB"/>
        </w:rPr>
        <w:t>Shulk</w:t>
      </w:r>
      <w:proofErr w:type="spellEnd"/>
      <w:r w:rsidRPr="00E74322">
        <w:rPr>
          <w:rFonts w:ascii="Arial" w:hAnsi="Arial" w:cs="Arial"/>
          <w:sz w:val="22"/>
          <w:szCs w:val="22"/>
          <w:lang w:val="en-GB"/>
        </w:rPr>
        <w:t xml:space="preserve">, is charged from the parents. If more than one child per family is attending the SK or if the family is economically constrained, the </w:t>
      </w:r>
      <w:proofErr w:type="spellStart"/>
      <w:r w:rsidRPr="00E74322">
        <w:rPr>
          <w:rFonts w:ascii="Arial" w:hAnsi="Arial" w:cs="Arial"/>
          <w:sz w:val="22"/>
          <w:szCs w:val="22"/>
          <w:lang w:val="en-GB"/>
        </w:rPr>
        <w:t>Shiksha</w:t>
      </w:r>
      <w:proofErr w:type="spellEnd"/>
      <w:r w:rsidRPr="00E74322">
        <w:rPr>
          <w:rFonts w:ascii="Arial" w:hAnsi="Arial" w:cs="Arial"/>
          <w:sz w:val="22"/>
          <w:szCs w:val="22"/>
          <w:lang w:val="en-GB"/>
        </w:rPr>
        <w:t xml:space="preserve"> </w:t>
      </w:r>
      <w:proofErr w:type="spellStart"/>
      <w:r w:rsidRPr="00E74322">
        <w:rPr>
          <w:rFonts w:ascii="Arial" w:hAnsi="Arial" w:cs="Arial"/>
          <w:sz w:val="22"/>
          <w:szCs w:val="22"/>
          <w:lang w:val="en-GB"/>
        </w:rPr>
        <w:t>Shulk</w:t>
      </w:r>
      <w:proofErr w:type="spellEnd"/>
      <w:r w:rsidRPr="00E74322">
        <w:rPr>
          <w:rFonts w:ascii="Arial" w:hAnsi="Arial" w:cs="Arial"/>
          <w:sz w:val="22"/>
          <w:szCs w:val="22"/>
          <w:lang w:val="en-GB"/>
        </w:rPr>
        <w:t xml:space="preserve"> can be waived completely. The prime purpose behind the </w:t>
      </w:r>
      <w:proofErr w:type="spellStart"/>
      <w:r w:rsidRPr="00E74322">
        <w:rPr>
          <w:rFonts w:ascii="Arial" w:hAnsi="Arial" w:cs="Arial"/>
          <w:sz w:val="22"/>
          <w:szCs w:val="22"/>
          <w:lang w:val="en-GB"/>
        </w:rPr>
        <w:t>Shiksha</w:t>
      </w:r>
      <w:proofErr w:type="spellEnd"/>
      <w:r w:rsidRPr="00E74322">
        <w:rPr>
          <w:rFonts w:ascii="Arial" w:hAnsi="Arial" w:cs="Arial"/>
          <w:sz w:val="22"/>
          <w:szCs w:val="22"/>
          <w:lang w:val="en-GB"/>
        </w:rPr>
        <w:t xml:space="preserve"> </w:t>
      </w:r>
      <w:proofErr w:type="spellStart"/>
      <w:r w:rsidRPr="00E74322">
        <w:rPr>
          <w:rFonts w:ascii="Arial" w:hAnsi="Arial" w:cs="Arial"/>
          <w:sz w:val="22"/>
          <w:szCs w:val="22"/>
          <w:lang w:val="en-GB"/>
        </w:rPr>
        <w:t>Shulk</w:t>
      </w:r>
      <w:proofErr w:type="spellEnd"/>
      <w:r w:rsidRPr="00E74322">
        <w:rPr>
          <w:rFonts w:ascii="Arial" w:hAnsi="Arial" w:cs="Arial"/>
          <w:sz w:val="22"/>
          <w:szCs w:val="22"/>
          <w:lang w:val="en-GB"/>
        </w:rPr>
        <w:t xml:space="preserve"> is to involve the parents in their child’s educational system.  By </w:t>
      </w:r>
      <w:r w:rsidRPr="00E74322">
        <w:rPr>
          <w:rFonts w:ascii="Arial" w:hAnsi="Arial" w:cs="Arial"/>
          <w:sz w:val="22"/>
          <w:szCs w:val="22"/>
          <w:lang w:val="en-GB"/>
        </w:rPr>
        <w:lastRenderedPageBreak/>
        <w:t>charging a nominal f</w:t>
      </w:r>
      <w:r>
        <w:rPr>
          <w:rFonts w:ascii="Arial" w:hAnsi="Arial" w:cs="Arial"/>
          <w:sz w:val="22"/>
          <w:szCs w:val="22"/>
          <w:lang w:val="en-GB"/>
        </w:rPr>
        <w:t>ee of Rs.</w:t>
      </w:r>
      <w:r w:rsidRPr="00E74322">
        <w:rPr>
          <w:rFonts w:ascii="Arial" w:hAnsi="Arial" w:cs="Arial"/>
          <w:sz w:val="22"/>
          <w:szCs w:val="22"/>
          <w:lang w:val="en-GB"/>
        </w:rPr>
        <w:t xml:space="preserve">100 the parents and families become invested in the process. </w:t>
      </w:r>
    </w:p>
    <w:p w:rsidR="00AF4C00" w:rsidRPr="00E74322" w:rsidRDefault="00AF4C00" w:rsidP="00AF4C00">
      <w:pPr>
        <w:jc w:val="both"/>
        <w:rPr>
          <w:rFonts w:ascii="Arial" w:hAnsi="Arial" w:cs="Arial"/>
          <w:sz w:val="22"/>
          <w:szCs w:val="22"/>
          <w:lang w:val="en-GB"/>
        </w:rPr>
      </w:pPr>
    </w:p>
    <w:p w:rsidR="00AF4C00" w:rsidRPr="00E74322" w:rsidRDefault="00AF4C00" w:rsidP="00AF4C00">
      <w:pPr>
        <w:jc w:val="both"/>
        <w:rPr>
          <w:rFonts w:ascii="Arial" w:hAnsi="Arial" w:cs="Arial"/>
          <w:sz w:val="22"/>
          <w:szCs w:val="22"/>
          <w:lang w:val="en-GB"/>
        </w:rPr>
      </w:pPr>
      <w:r w:rsidRPr="00E74322">
        <w:rPr>
          <w:rFonts w:ascii="Arial" w:hAnsi="Arial" w:cs="Arial"/>
          <w:sz w:val="22"/>
          <w:szCs w:val="22"/>
          <w:lang w:val="en-GB"/>
        </w:rPr>
        <w:t xml:space="preserve">Depending on the children’s and parents needs, the fee has been used for different purposes such as buying uniforms, shoes or </w:t>
      </w:r>
      <w:proofErr w:type="spellStart"/>
      <w:r w:rsidRPr="00E74322">
        <w:rPr>
          <w:rFonts w:ascii="Arial" w:hAnsi="Arial" w:cs="Arial"/>
          <w:sz w:val="22"/>
          <w:szCs w:val="22"/>
          <w:lang w:val="en-GB"/>
        </w:rPr>
        <w:t>tiffins</w:t>
      </w:r>
      <w:proofErr w:type="spellEnd"/>
      <w:r w:rsidRPr="00E74322">
        <w:rPr>
          <w:rFonts w:ascii="Arial" w:hAnsi="Arial" w:cs="Arial"/>
          <w:sz w:val="22"/>
          <w:szCs w:val="22"/>
          <w:lang w:val="en-GB"/>
        </w:rPr>
        <w:t xml:space="preserve"> for the children, sports material for the SKs, maintenance of the SKs, or whatever the students and parents determine is needed. In some places where there was a shortfall of the amount, parents or the village committee have contributed an extra amount in order to purchase the desired items.</w:t>
      </w:r>
      <w:bookmarkStart w:id="12" w:name="_Toc324954712"/>
      <w:r>
        <w:rPr>
          <w:rFonts w:ascii="Arial" w:hAnsi="Arial" w:cs="Arial"/>
          <w:sz w:val="22"/>
          <w:szCs w:val="22"/>
          <w:lang w:val="en-GB"/>
        </w:rPr>
        <w:t xml:space="preserve"> E</w:t>
      </w:r>
      <w:r w:rsidRPr="00E74322">
        <w:rPr>
          <w:rFonts w:ascii="Arial" w:hAnsi="Arial" w:cs="Arial"/>
          <w:sz w:val="22"/>
          <w:szCs w:val="22"/>
          <w:lang w:val="en-GB"/>
        </w:rPr>
        <w:t xml:space="preserve">xpected and received </w:t>
      </w:r>
      <w:proofErr w:type="spellStart"/>
      <w:r w:rsidRPr="00E74322">
        <w:rPr>
          <w:rFonts w:ascii="Arial" w:hAnsi="Arial" w:cs="Arial"/>
          <w:sz w:val="22"/>
          <w:szCs w:val="22"/>
          <w:lang w:val="en-GB"/>
        </w:rPr>
        <w:t>Shiksha</w:t>
      </w:r>
      <w:proofErr w:type="spellEnd"/>
      <w:r w:rsidRPr="00E74322">
        <w:rPr>
          <w:rFonts w:ascii="Arial" w:hAnsi="Arial" w:cs="Arial"/>
          <w:sz w:val="22"/>
          <w:szCs w:val="22"/>
          <w:lang w:val="en-GB"/>
        </w:rPr>
        <w:t xml:space="preserve"> </w:t>
      </w:r>
      <w:proofErr w:type="spellStart"/>
      <w:r w:rsidRPr="00E74322">
        <w:rPr>
          <w:rFonts w:ascii="Arial" w:hAnsi="Arial" w:cs="Arial"/>
          <w:sz w:val="22"/>
          <w:szCs w:val="22"/>
          <w:lang w:val="en-GB"/>
        </w:rPr>
        <w:t>Shulk</w:t>
      </w:r>
      <w:proofErr w:type="spellEnd"/>
      <w:r w:rsidRPr="00E74322">
        <w:rPr>
          <w:rFonts w:ascii="Arial" w:hAnsi="Arial" w:cs="Arial"/>
          <w:sz w:val="22"/>
          <w:szCs w:val="22"/>
          <w:lang w:val="en-GB"/>
        </w:rPr>
        <w:t xml:space="preserve"> fees per block</w:t>
      </w:r>
      <w:r>
        <w:rPr>
          <w:rFonts w:ascii="Arial" w:hAnsi="Arial" w:cs="Arial"/>
          <w:sz w:val="22"/>
          <w:szCs w:val="22"/>
          <w:lang w:val="en-GB"/>
        </w:rPr>
        <w:t xml:space="preserve"> are listed below</w:t>
      </w:r>
      <w:bookmarkEnd w:id="12"/>
      <w:r>
        <w:rPr>
          <w:rFonts w:ascii="Arial" w:hAnsi="Arial" w:cs="Arial"/>
          <w:sz w:val="22"/>
          <w:szCs w:val="22"/>
          <w:lang w:val="en-GB"/>
        </w:rPr>
        <w:t xml:space="preserve"> in INR:</w:t>
      </w:r>
    </w:p>
    <w:p w:rsidR="00AF4C00" w:rsidRPr="00E74322" w:rsidRDefault="00AF4C00" w:rsidP="00AF4C00">
      <w:pPr>
        <w:jc w:val="both"/>
        <w:rPr>
          <w:rFonts w:ascii="Arial" w:hAnsi="Arial" w:cs="Arial"/>
          <w:bC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9"/>
        <w:gridCol w:w="1249"/>
        <w:gridCol w:w="1354"/>
        <w:gridCol w:w="4093"/>
      </w:tblGrid>
      <w:tr w:rsidR="00AF4C00" w:rsidRPr="008529F0" w:rsidTr="00A82204">
        <w:trPr>
          <w:trHeight w:val="254"/>
          <w:jc w:val="center"/>
        </w:trPr>
        <w:tc>
          <w:tcPr>
            <w:tcW w:w="1569" w:type="dxa"/>
            <w:shd w:val="clear" w:color="auto" w:fill="C6D9F1" w:themeFill="text2" w:themeFillTint="33"/>
          </w:tcPr>
          <w:p w:rsidR="00AF4C00" w:rsidRPr="008529F0" w:rsidRDefault="00AF4C00" w:rsidP="00A82204">
            <w:pPr>
              <w:rPr>
                <w:rFonts w:ascii="Arial" w:eastAsia="MS Mincho" w:hAnsi="Arial" w:cs="Arial"/>
                <w:b/>
                <w:bCs/>
                <w:snapToGrid w:val="0"/>
                <w:lang w:val="en-GB"/>
              </w:rPr>
            </w:pPr>
            <w:r w:rsidRPr="008529F0">
              <w:rPr>
                <w:rFonts w:ascii="Arial" w:eastAsia="MS Mincho" w:hAnsi="Arial" w:cs="Arial"/>
                <w:b/>
                <w:bCs/>
                <w:snapToGrid w:val="0"/>
                <w:sz w:val="22"/>
                <w:szCs w:val="22"/>
                <w:lang w:val="en-GB"/>
              </w:rPr>
              <w:t>Block</w:t>
            </w:r>
          </w:p>
        </w:tc>
        <w:tc>
          <w:tcPr>
            <w:tcW w:w="1249" w:type="dxa"/>
            <w:shd w:val="clear" w:color="auto" w:fill="C6D9F1" w:themeFill="text2" w:themeFillTint="33"/>
          </w:tcPr>
          <w:p w:rsidR="00AF4C00" w:rsidRPr="008529F0" w:rsidRDefault="00AF4C00" w:rsidP="00A82204">
            <w:pPr>
              <w:jc w:val="center"/>
              <w:rPr>
                <w:rFonts w:ascii="Arial" w:eastAsia="MS Mincho" w:hAnsi="Arial" w:cs="Arial"/>
                <w:b/>
                <w:bCs/>
                <w:snapToGrid w:val="0"/>
                <w:lang w:val="en-GB"/>
              </w:rPr>
            </w:pPr>
            <w:r w:rsidRPr="008529F0">
              <w:rPr>
                <w:rFonts w:ascii="Arial" w:eastAsia="MS Mincho" w:hAnsi="Arial" w:cs="Arial"/>
                <w:b/>
                <w:bCs/>
                <w:snapToGrid w:val="0"/>
                <w:sz w:val="22"/>
                <w:szCs w:val="22"/>
                <w:lang w:val="en-GB"/>
              </w:rPr>
              <w:t>Expected</w:t>
            </w:r>
          </w:p>
        </w:tc>
        <w:tc>
          <w:tcPr>
            <w:tcW w:w="1354" w:type="dxa"/>
            <w:shd w:val="clear" w:color="auto" w:fill="C6D9F1" w:themeFill="text2" w:themeFillTint="33"/>
          </w:tcPr>
          <w:p w:rsidR="00AF4C00" w:rsidRPr="008529F0" w:rsidRDefault="00AF4C00" w:rsidP="00A82204">
            <w:pPr>
              <w:jc w:val="center"/>
              <w:rPr>
                <w:rFonts w:ascii="Arial" w:eastAsia="MS Mincho" w:hAnsi="Arial" w:cs="Arial"/>
                <w:b/>
                <w:bCs/>
                <w:snapToGrid w:val="0"/>
                <w:lang w:val="en-GB"/>
              </w:rPr>
            </w:pPr>
            <w:r w:rsidRPr="008529F0">
              <w:rPr>
                <w:rFonts w:ascii="Arial" w:eastAsia="MS Mincho" w:hAnsi="Arial" w:cs="Arial"/>
                <w:b/>
                <w:bCs/>
                <w:snapToGrid w:val="0"/>
                <w:sz w:val="22"/>
                <w:szCs w:val="22"/>
                <w:lang w:val="en-GB"/>
              </w:rPr>
              <w:t>Received</w:t>
            </w:r>
          </w:p>
        </w:tc>
        <w:tc>
          <w:tcPr>
            <w:tcW w:w="4093" w:type="dxa"/>
            <w:shd w:val="clear" w:color="auto" w:fill="C6D9F1" w:themeFill="text2" w:themeFillTint="33"/>
          </w:tcPr>
          <w:p w:rsidR="00AF4C00" w:rsidRPr="008529F0" w:rsidRDefault="00AF4C00" w:rsidP="00A82204">
            <w:pPr>
              <w:jc w:val="center"/>
              <w:rPr>
                <w:rFonts w:ascii="Arial" w:eastAsia="MS Mincho" w:hAnsi="Arial" w:cs="Arial"/>
                <w:b/>
                <w:bCs/>
                <w:snapToGrid w:val="0"/>
                <w:lang w:val="en-GB"/>
              </w:rPr>
            </w:pPr>
            <w:r w:rsidRPr="008529F0">
              <w:rPr>
                <w:rFonts w:ascii="Arial" w:eastAsia="MS Mincho" w:hAnsi="Arial" w:cs="Arial"/>
                <w:b/>
                <w:bCs/>
                <w:snapToGrid w:val="0"/>
                <w:sz w:val="22"/>
                <w:szCs w:val="22"/>
                <w:lang w:val="en-GB"/>
              </w:rPr>
              <w:t>Utilization</w:t>
            </w:r>
          </w:p>
        </w:tc>
      </w:tr>
      <w:tr w:rsidR="00AF4C00" w:rsidRPr="00E74322" w:rsidTr="00A82204">
        <w:trPr>
          <w:trHeight w:val="358"/>
          <w:jc w:val="center"/>
        </w:trPr>
        <w:tc>
          <w:tcPr>
            <w:tcW w:w="1569" w:type="dxa"/>
          </w:tcPr>
          <w:p w:rsidR="00AF4C00" w:rsidRPr="00E74322" w:rsidRDefault="00AF4C00" w:rsidP="00A82204">
            <w:pPr>
              <w:rPr>
                <w:rFonts w:ascii="Arial" w:eastAsia="MS Mincho" w:hAnsi="Arial" w:cs="Arial"/>
                <w:b/>
                <w:bCs/>
                <w:snapToGrid w:val="0"/>
                <w:lang w:val="en-GB"/>
              </w:rPr>
            </w:pPr>
            <w:proofErr w:type="spellStart"/>
            <w:r w:rsidRPr="00E74322">
              <w:rPr>
                <w:rFonts w:ascii="Arial" w:eastAsia="MS Mincho" w:hAnsi="Arial" w:cs="Arial"/>
                <w:b/>
                <w:bCs/>
                <w:snapToGrid w:val="0"/>
                <w:sz w:val="22"/>
                <w:szCs w:val="22"/>
                <w:lang w:val="en-GB"/>
              </w:rPr>
              <w:t>Kotra</w:t>
            </w:r>
            <w:proofErr w:type="spellEnd"/>
          </w:p>
        </w:tc>
        <w:tc>
          <w:tcPr>
            <w:tcW w:w="1249" w:type="dxa"/>
          </w:tcPr>
          <w:p w:rsidR="00AF4C00" w:rsidRPr="008529F0" w:rsidRDefault="00AF4C00" w:rsidP="00A82204">
            <w:pPr>
              <w:jc w:val="right"/>
              <w:rPr>
                <w:rFonts w:ascii="Arial" w:eastAsia="MS Mincho" w:hAnsi="Arial" w:cs="Arial"/>
                <w:bCs/>
                <w:snapToGrid w:val="0"/>
                <w:lang w:val="en-GB"/>
              </w:rPr>
            </w:pPr>
            <w:r>
              <w:rPr>
                <w:rFonts w:ascii="Arial" w:eastAsia="MS Mincho" w:hAnsi="Arial" w:cs="Arial"/>
                <w:bCs/>
                <w:snapToGrid w:val="0"/>
                <w:sz w:val="22"/>
                <w:szCs w:val="22"/>
                <w:lang w:val="en-GB"/>
              </w:rPr>
              <w:t>2</w:t>
            </w:r>
            <w:r w:rsidRPr="008529F0">
              <w:rPr>
                <w:rFonts w:ascii="Arial" w:eastAsia="MS Mincho" w:hAnsi="Arial" w:cs="Arial"/>
                <w:bCs/>
                <w:snapToGrid w:val="0"/>
                <w:sz w:val="22"/>
                <w:szCs w:val="22"/>
                <w:lang w:val="en-GB"/>
              </w:rPr>
              <w:t>31,100</w:t>
            </w:r>
          </w:p>
        </w:tc>
        <w:tc>
          <w:tcPr>
            <w:tcW w:w="1354" w:type="dxa"/>
          </w:tcPr>
          <w:p w:rsidR="00AF4C00" w:rsidRPr="008529F0" w:rsidRDefault="00AF4C00" w:rsidP="00A82204">
            <w:pPr>
              <w:jc w:val="right"/>
              <w:rPr>
                <w:rFonts w:ascii="Arial" w:eastAsia="MS Mincho" w:hAnsi="Arial" w:cs="Arial"/>
                <w:bCs/>
                <w:snapToGrid w:val="0"/>
                <w:lang w:val="en-GB"/>
              </w:rPr>
            </w:pPr>
            <w:r>
              <w:rPr>
                <w:rFonts w:ascii="Arial" w:eastAsia="MS Mincho" w:hAnsi="Arial" w:cs="Arial"/>
                <w:bCs/>
                <w:snapToGrid w:val="0"/>
                <w:sz w:val="22"/>
                <w:szCs w:val="22"/>
                <w:lang w:val="en-GB"/>
              </w:rPr>
              <w:t>1</w:t>
            </w:r>
            <w:r w:rsidRPr="008529F0">
              <w:rPr>
                <w:rFonts w:ascii="Arial" w:eastAsia="MS Mincho" w:hAnsi="Arial" w:cs="Arial"/>
                <w:bCs/>
                <w:snapToGrid w:val="0"/>
                <w:sz w:val="22"/>
                <w:szCs w:val="22"/>
                <w:lang w:val="en-GB"/>
              </w:rPr>
              <w:t>41,660</w:t>
            </w:r>
          </w:p>
        </w:tc>
        <w:tc>
          <w:tcPr>
            <w:tcW w:w="4093" w:type="dxa"/>
          </w:tcPr>
          <w:p w:rsidR="00AF4C00" w:rsidRPr="008529F0" w:rsidRDefault="00AF4C00" w:rsidP="00A82204">
            <w:pPr>
              <w:jc w:val="both"/>
              <w:rPr>
                <w:rFonts w:ascii="Arial" w:eastAsia="MS Mincho" w:hAnsi="Arial" w:cs="Arial"/>
                <w:bCs/>
                <w:snapToGrid w:val="0"/>
                <w:lang w:val="en-GB"/>
              </w:rPr>
            </w:pPr>
            <w:r w:rsidRPr="008529F0">
              <w:rPr>
                <w:rFonts w:ascii="Arial" w:eastAsia="MS Mincho" w:hAnsi="Arial" w:cs="Arial"/>
                <w:bCs/>
                <w:snapToGrid w:val="0"/>
                <w:sz w:val="22"/>
                <w:szCs w:val="22"/>
                <w:lang w:val="en-GB"/>
              </w:rPr>
              <w:t>Uniforms for most of the centres</w:t>
            </w:r>
          </w:p>
        </w:tc>
      </w:tr>
      <w:tr w:rsidR="00AF4C00" w:rsidRPr="00E74322" w:rsidTr="00A82204">
        <w:trPr>
          <w:trHeight w:val="332"/>
          <w:jc w:val="center"/>
        </w:trPr>
        <w:tc>
          <w:tcPr>
            <w:tcW w:w="1569" w:type="dxa"/>
            <w:shd w:val="clear" w:color="auto" w:fill="C6D9F1" w:themeFill="text2" w:themeFillTint="33"/>
          </w:tcPr>
          <w:p w:rsidR="00AF4C00" w:rsidRPr="00E74322" w:rsidRDefault="00AF4C00" w:rsidP="00A82204">
            <w:pPr>
              <w:rPr>
                <w:rFonts w:ascii="Arial" w:eastAsia="MS Mincho" w:hAnsi="Arial" w:cs="Arial"/>
                <w:b/>
                <w:bCs/>
                <w:snapToGrid w:val="0"/>
                <w:lang w:val="en-GB"/>
              </w:rPr>
            </w:pPr>
            <w:proofErr w:type="spellStart"/>
            <w:r w:rsidRPr="00E74322">
              <w:rPr>
                <w:rFonts w:ascii="Arial" w:eastAsia="MS Mincho" w:hAnsi="Arial" w:cs="Arial"/>
                <w:b/>
                <w:bCs/>
                <w:snapToGrid w:val="0"/>
                <w:sz w:val="22"/>
                <w:szCs w:val="22"/>
                <w:lang w:val="en-GB"/>
              </w:rPr>
              <w:t>Jhadol</w:t>
            </w:r>
            <w:proofErr w:type="spellEnd"/>
          </w:p>
        </w:tc>
        <w:tc>
          <w:tcPr>
            <w:tcW w:w="1249" w:type="dxa"/>
            <w:shd w:val="clear" w:color="auto" w:fill="C6D9F1" w:themeFill="text2" w:themeFillTint="33"/>
          </w:tcPr>
          <w:p w:rsidR="00AF4C00" w:rsidRPr="008529F0" w:rsidRDefault="00AF4C00" w:rsidP="00A82204">
            <w:pPr>
              <w:jc w:val="right"/>
              <w:rPr>
                <w:rFonts w:ascii="Arial" w:eastAsia="MS Mincho" w:hAnsi="Arial" w:cs="Arial"/>
                <w:bCs/>
                <w:snapToGrid w:val="0"/>
                <w:lang w:val="en-GB"/>
              </w:rPr>
            </w:pPr>
            <w:r>
              <w:rPr>
                <w:rFonts w:ascii="Arial" w:eastAsia="MS Mincho" w:hAnsi="Arial" w:cs="Arial"/>
                <w:bCs/>
                <w:snapToGrid w:val="0"/>
                <w:sz w:val="22"/>
                <w:szCs w:val="22"/>
                <w:lang w:val="en-GB"/>
              </w:rPr>
              <w:t>1</w:t>
            </w:r>
            <w:r w:rsidRPr="008529F0">
              <w:rPr>
                <w:rFonts w:ascii="Arial" w:eastAsia="MS Mincho" w:hAnsi="Arial" w:cs="Arial"/>
                <w:bCs/>
                <w:snapToGrid w:val="0"/>
                <w:sz w:val="22"/>
                <w:szCs w:val="22"/>
                <w:lang w:val="en-GB"/>
              </w:rPr>
              <w:t>36,800</w:t>
            </w:r>
          </w:p>
        </w:tc>
        <w:tc>
          <w:tcPr>
            <w:tcW w:w="1354" w:type="dxa"/>
            <w:shd w:val="clear" w:color="auto" w:fill="C6D9F1" w:themeFill="text2" w:themeFillTint="33"/>
          </w:tcPr>
          <w:p w:rsidR="00AF4C00" w:rsidRPr="008529F0" w:rsidRDefault="00AF4C00" w:rsidP="00A82204">
            <w:pPr>
              <w:jc w:val="right"/>
              <w:rPr>
                <w:rFonts w:ascii="Arial" w:eastAsia="MS Mincho" w:hAnsi="Arial" w:cs="Arial"/>
                <w:bCs/>
                <w:snapToGrid w:val="0"/>
                <w:lang w:val="en-GB"/>
              </w:rPr>
            </w:pPr>
            <w:r w:rsidRPr="008529F0">
              <w:rPr>
                <w:rFonts w:ascii="Arial" w:eastAsia="MS Mincho" w:hAnsi="Arial" w:cs="Arial"/>
                <w:bCs/>
                <w:snapToGrid w:val="0"/>
                <w:sz w:val="22"/>
                <w:szCs w:val="22"/>
                <w:lang w:val="en-GB"/>
              </w:rPr>
              <w:t>96,380</w:t>
            </w:r>
          </w:p>
        </w:tc>
        <w:tc>
          <w:tcPr>
            <w:tcW w:w="4093" w:type="dxa"/>
            <w:shd w:val="clear" w:color="auto" w:fill="C6D9F1" w:themeFill="text2" w:themeFillTint="33"/>
          </w:tcPr>
          <w:p w:rsidR="00AF4C00" w:rsidRPr="008529F0" w:rsidRDefault="00AF4C00" w:rsidP="00A82204">
            <w:pPr>
              <w:jc w:val="both"/>
              <w:rPr>
                <w:rFonts w:ascii="Arial" w:eastAsia="MS Mincho" w:hAnsi="Arial" w:cs="Arial"/>
                <w:bCs/>
                <w:snapToGrid w:val="0"/>
                <w:lang w:val="en-GB"/>
              </w:rPr>
            </w:pPr>
            <w:r w:rsidRPr="008529F0">
              <w:rPr>
                <w:rFonts w:ascii="Arial" w:eastAsia="MS Mincho" w:hAnsi="Arial" w:cs="Arial"/>
                <w:bCs/>
                <w:snapToGrid w:val="0"/>
                <w:sz w:val="22"/>
                <w:szCs w:val="22"/>
                <w:lang w:val="en-GB"/>
              </w:rPr>
              <w:t>General needs of centres and children</w:t>
            </w:r>
          </w:p>
        </w:tc>
      </w:tr>
      <w:tr w:rsidR="00AF4C00" w:rsidRPr="00E74322" w:rsidTr="00A82204">
        <w:trPr>
          <w:trHeight w:val="350"/>
          <w:jc w:val="center"/>
        </w:trPr>
        <w:tc>
          <w:tcPr>
            <w:tcW w:w="1569" w:type="dxa"/>
          </w:tcPr>
          <w:p w:rsidR="00AF4C00" w:rsidRPr="00E74322" w:rsidRDefault="00AF4C00" w:rsidP="00A82204">
            <w:pPr>
              <w:rPr>
                <w:rFonts w:ascii="Arial" w:eastAsia="MS Mincho" w:hAnsi="Arial" w:cs="Arial"/>
                <w:b/>
                <w:bCs/>
                <w:snapToGrid w:val="0"/>
                <w:lang w:val="en-GB"/>
              </w:rPr>
            </w:pPr>
            <w:proofErr w:type="spellStart"/>
            <w:r w:rsidRPr="00E74322">
              <w:rPr>
                <w:rFonts w:ascii="Arial" w:eastAsia="MS Mincho" w:hAnsi="Arial" w:cs="Arial"/>
                <w:b/>
                <w:bCs/>
                <w:snapToGrid w:val="0"/>
                <w:sz w:val="22"/>
                <w:szCs w:val="22"/>
                <w:lang w:val="en-GB"/>
              </w:rPr>
              <w:t>Kherwada</w:t>
            </w:r>
            <w:proofErr w:type="spellEnd"/>
          </w:p>
        </w:tc>
        <w:tc>
          <w:tcPr>
            <w:tcW w:w="1249" w:type="dxa"/>
          </w:tcPr>
          <w:p w:rsidR="00AF4C00" w:rsidRPr="008529F0" w:rsidRDefault="00AF4C00" w:rsidP="00A82204">
            <w:pPr>
              <w:jc w:val="right"/>
              <w:rPr>
                <w:rFonts w:ascii="Arial" w:eastAsia="MS Mincho" w:hAnsi="Arial" w:cs="Arial"/>
                <w:bCs/>
                <w:snapToGrid w:val="0"/>
                <w:lang w:val="en-GB"/>
              </w:rPr>
            </w:pPr>
            <w:r w:rsidRPr="008529F0">
              <w:rPr>
                <w:rFonts w:ascii="Arial" w:eastAsia="MS Mincho" w:hAnsi="Arial" w:cs="Arial"/>
                <w:bCs/>
                <w:snapToGrid w:val="0"/>
                <w:sz w:val="22"/>
                <w:szCs w:val="22"/>
                <w:lang w:val="en-GB"/>
              </w:rPr>
              <w:t>96,800</w:t>
            </w:r>
          </w:p>
        </w:tc>
        <w:tc>
          <w:tcPr>
            <w:tcW w:w="1354" w:type="dxa"/>
          </w:tcPr>
          <w:p w:rsidR="00AF4C00" w:rsidRPr="008529F0" w:rsidRDefault="00AF4C00" w:rsidP="00A82204">
            <w:pPr>
              <w:jc w:val="right"/>
              <w:rPr>
                <w:rFonts w:ascii="Arial" w:eastAsia="MS Mincho" w:hAnsi="Arial" w:cs="Arial"/>
                <w:bCs/>
                <w:snapToGrid w:val="0"/>
                <w:lang w:val="en-GB"/>
              </w:rPr>
            </w:pPr>
            <w:r w:rsidRPr="008529F0">
              <w:rPr>
                <w:rFonts w:ascii="Arial" w:eastAsia="MS Mincho" w:hAnsi="Arial" w:cs="Arial"/>
                <w:bCs/>
                <w:snapToGrid w:val="0"/>
                <w:sz w:val="22"/>
                <w:szCs w:val="22"/>
                <w:lang w:val="en-GB"/>
              </w:rPr>
              <w:t>77,400</w:t>
            </w:r>
          </w:p>
        </w:tc>
        <w:tc>
          <w:tcPr>
            <w:tcW w:w="4093" w:type="dxa"/>
          </w:tcPr>
          <w:p w:rsidR="00AF4C00" w:rsidRPr="008529F0" w:rsidRDefault="00AF4C00" w:rsidP="00A82204">
            <w:pPr>
              <w:jc w:val="both"/>
              <w:rPr>
                <w:rFonts w:ascii="Arial" w:eastAsia="MS Mincho" w:hAnsi="Arial" w:cs="Arial"/>
                <w:bCs/>
                <w:snapToGrid w:val="0"/>
                <w:lang w:val="en-GB"/>
              </w:rPr>
            </w:pPr>
            <w:r w:rsidRPr="008529F0">
              <w:rPr>
                <w:rFonts w:ascii="Arial" w:eastAsia="MS Mincho" w:hAnsi="Arial" w:cs="Arial"/>
                <w:bCs/>
                <w:snapToGrid w:val="0"/>
                <w:sz w:val="22"/>
                <w:szCs w:val="22"/>
                <w:lang w:val="en-GB"/>
              </w:rPr>
              <w:t>Purchased uniforms for centres</w:t>
            </w:r>
          </w:p>
        </w:tc>
      </w:tr>
      <w:tr w:rsidR="00AF4C00" w:rsidRPr="00E74322" w:rsidTr="00A82204">
        <w:trPr>
          <w:trHeight w:val="368"/>
          <w:jc w:val="center"/>
        </w:trPr>
        <w:tc>
          <w:tcPr>
            <w:tcW w:w="1569" w:type="dxa"/>
            <w:shd w:val="clear" w:color="auto" w:fill="C6D9F1" w:themeFill="text2" w:themeFillTint="33"/>
          </w:tcPr>
          <w:p w:rsidR="00AF4C00" w:rsidRPr="00E74322" w:rsidRDefault="00AF4C00" w:rsidP="00A82204">
            <w:pPr>
              <w:rPr>
                <w:rFonts w:ascii="Arial" w:eastAsia="MS Mincho" w:hAnsi="Arial" w:cs="Arial"/>
                <w:b/>
                <w:bCs/>
                <w:snapToGrid w:val="0"/>
                <w:lang w:val="en-GB"/>
              </w:rPr>
            </w:pPr>
            <w:proofErr w:type="spellStart"/>
            <w:r w:rsidRPr="00E74322">
              <w:rPr>
                <w:rFonts w:ascii="Arial" w:eastAsia="MS Mincho" w:hAnsi="Arial" w:cs="Arial"/>
                <w:b/>
                <w:bCs/>
                <w:snapToGrid w:val="0"/>
                <w:sz w:val="22"/>
                <w:szCs w:val="22"/>
                <w:lang w:val="en-GB"/>
              </w:rPr>
              <w:t>Girwa</w:t>
            </w:r>
            <w:proofErr w:type="spellEnd"/>
          </w:p>
        </w:tc>
        <w:tc>
          <w:tcPr>
            <w:tcW w:w="1249" w:type="dxa"/>
            <w:shd w:val="clear" w:color="auto" w:fill="C6D9F1" w:themeFill="text2" w:themeFillTint="33"/>
          </w:tcPr>
          <w:p w:rsidR="00AF4C00" w:rsidRPr="008529F0" w:rsidRDefault="00AF4C00" w:rsidP="00A82204">
            <w:pPr>
              <w:jc w:val="right"/>
              <w:rPr>
                <w:rFonts w:ascii="Arial" w:eastAsia="MS Mincho" w:hAnsi="Arial" w:cs="Arial"/>
                <w:bCs/>
                <w:snapToGrid w:val="0"/>
                <w:lang w:val="en-GB"/>
              </w:rPr>
            </w:pPr>
            <w:r w:rsidRPr="008529F0">
              <w:rPr>
                <w:rFonts w:ascii="Arial" w:eastAsia="MS Mincho" w:hAnsi="Arial" w:cs="Arial"/>
                <w:bCs/>
                <w:snapToGrid w:val="0"/>
                <w:sz w:val="22"/>
                <w:szCs w:val="22"/>
                <w:lang w:val="en-GB"/>
              </w:rPr>
              <w:t>77,700</w:t>
            </w:r>
          </w:p>
        </w:tc>
        <w:tc>
          <w:tcPr>
            <w:tcW w:w="1354" w:type="dxa"/>
            <w:shd w:val="clear" w:color="auto" w:fill="C6D9F1" w:themeFill="text2" w:themeFillTint="33"/>
          </w:tcPr>
          <w:p w:rsidR="00AF4C00" w:rsidRPr="008529F0" w:rsidRDefault="00AF4C00" w:rsidP="00A82204">
            <w:pPr>
              <w:jc w:val="right"/>
              <w:rPr>
                <w:rFonts w:ascii="Arial" w:eastAsia="MS Mincho" w:hAnsi="Arial" w:cs="Arial"/>
                <w:bCs/>
                <w:snapToGrid w:val="0"/>
                <w:lang w:val="en-GB"/>
              </w:rPr>
            </w:pPr>
            <w:r w:rsidRPr="008529F0">
              <w:rPr>
                <w:rFonts w:ascii="Arial" w:eastAsia="MS Mincho" w:hAnsi="Arial" w:cs="Arial"/>
                <w:bCs/>
                <w:snapToGrid w:val="0"/>
                <w:sz w:val="22"/>
                <w:szCs w:val="22"/>
                <w:lang w:val="en-GB"/>
              </w:rPr>
              <w:t>59,670</w:t>
            </w:r>
          </w:p>
        </w:tc>
        <w:tc>
          <w:tcPr>
            <w:tcW w:w="4093" w:type="dxa"/>
            <w:shd w:val="clear" w:color="auto" w:fill="C6D9F1" w:themeFill="text2" w:themeFillTint="33"/>
          </w:tcPr>
          <w:p w:rsidR="00AF4C00" w:rsidRPr="008529F0" w:rsidRDefault="00AF4C00" w:rsidP="00A82204">
            <w:pPr>
              <w:jc w:val="both"/>
              <w:rPr>
                <w:rFonts w:ascii="Arial" w:eastAsia="MS Mincho" w:hAnsi="Arial" w:cs="Arial"/>
                <w:bCs/>
                <w:snapToGrid w:val="0"/>
                <w:lang w:val="en-GB"/>
              </w:rPr>
            </w:pPr>
            <w:r w:rsidRPr="008529F0">
              <w:rPr>
                <w:rFonts w:ascii="Arial" w:eastAsia="MS Mincho" w:hAnsi="Arial" w:cs="Arial"/>
                <w:bCs/>
                <w:snapToGrid w:val="0"/>
                <w:sz w:val="22"/>
                <w:szCs w:val="22"/>
                <w:lang w:val="en-GB"/>
              </w:rPr>
              <w:t>Sweaters, winter clothes</w:t>
            </w:r>
          </w:p>
        </w:tc>
      </w:tr>
      <w:tr w:rsidR="00AF4C00" w:rsidRPr="00E74322" w:rsidTr="00A82204">
        <w:trPr>
          <w:trHeight w:val="377"/>
          <w:jc w:val="center"/>
        </w:trPr>
        <w:tc>
          <w:tcPr>
            <w:tcW w:w="1569" w:type="dxa"/>
          </w:tcPr>
          <w:p w:rsidR="00AF4C00" w:rsidRPr="00E74322" w:rsidRDefault="00AF4C00" w:rsidP="00A82204">
            <w:pPr>
              <w:rPr>
                <w:rFonts w:ascii="Arial" w:eastAsia="MS Mincho" w:hAnsi="Arial" w:cs="Arial"/>
                <w:b/>
                <w:bCs/>
                <w:snapToGrid w:val="0"/>
                <w:lang w:val="en-GB"/>
              </w:rPr>
            </w:pPr>
            <w:proofErr w:type="spellStart"/>
            <w:r w:rsidRPr="00E74322">
              <w:rPr>
                <w:rFonts w:ascii="Arial" w:eastAsia="MS Mincho" w:hAnsi="Arial" w:cs="Arial"/>
                <w:b/>
                <w:bCs/>
                <w:snapToGrid w:val="0"/>
                <w:sz w:val="22"/>
                <w:szCs w:val="22"/>
                <w:lang w:val="en-GB"/>
              </w:rPr>
              <w:t>Badgaon</w:t>
            </w:r>
            <w:proofErr w:type="spellEnd"/>
          </w:p>
        </w:tc>
        <w:tc>
          <w:tcPr>
            <w:tcW w:w="1249" w:type="dxa"/>
          </w:tcPr>
          <w:p w:rsidR="00AF4C00" w:rsidRPr="008529F0" w:rsidRDefault="00AF4C00" w:rsidP="00A82204">
            <w:pPr>
              <w:jc w:val="right"/>
              <w:rPr>
                <w:rFonts w:ascii="Arial" w:eastAsia="MS Mincho" w:hAnsi="Arial" w:cs="Arial"/>
                <w:bCs/>
                <w:snapToGrid w:val="0"/>
                <w:lang w:val="en-GB"/>
              </w:rPr>
            </w:pPr>
            <w:r w:rsidRPr="008529F0">
              <w:rPr>
                <w:rFonts w:ascii="Arial" w:eastAsia="MS Mincho" w:hAnsi="Arial" w:cs="Arial"/>
                <w:bCs/>
                <w:snapToGrid w:val="0"/>
                <w:sz w:val="22"/>
                <w:szCs w:val="22"/>
                <w:lang w:val="en-GB"/>
              </w:rPr>
              <w:t>50,200</w:t>
            </w:r>
          </w:p>
        </w:tc>
        <w:tc>
          <w:tcPr>
            <w:tcW w:w="1354" w:type="dxa"/>
          </w:tcPr>
          <w:p w:rsidR="00AF4C00" w:rsidRPr="008529F0" w:rsidRDefault="00AF4C00" w:rsidP="00A82204">
            <w:pPr>
              <w:jc w:val="right"/>
              <w:rPr>
                <w:rFonts w:ascii="Arial" w:eastAsia="MS Mincho" w:hAnsi="Arial" w:cs="Arial"/>
                <w:bCs/>
                <w:snapToGrid w:val="0"/>
                <w:lang w:val="en-GB"/>
              </w:rPr>
            </w:pPr>
            <w:r>
              <w:rPr>
                <w:rFonts w:ascii="Arial" w:eastAsia="MS Mincho" w:hAnsi="Arial" w:cs="Arial"/>
                <w:bCs/>
                <w:snapToGrid w:val="0"/>
                <w:sz w:val="22"/>
                <w:szCs w:val="22"/>
                <w:lang w:val="en-GB"/>
              </w:rPr>
              <w:t>32,</w:t>
            </w:r>
            <w:r w:rsidRPr="008529F0">
              <w:rPr>
                <w:rFonts w:ascii="Arial" w:eastAsia="MS Mincho" w:hAnsi="Arial" w:cs="Arial"/>
                <w:bCs/>
                <w:snapToGrid w:val="0"/>
                <w:sz w:val="22"/>
                <w:szCs w:val="22"/>
                <w:lang w:val="en-GB"/>
              </w:rPr>
              <w:t>540</w:t>
            </w:r>
          </w:p>
        </w:tc>
        <w:tc>
          <w:tcPr>
            <w:tcW w:w="4093" w:type="dxa"/>
          </w:tcPr>
          <w:p w:rsidR="00AF4C00" w:rsidRPr="008529F0" w:rsidRDefault="00AF4C00" w:rsidP="00A82204">
            <w:pPr>
              <w:jc w:val="both"/>
              <w:rPr>
                <w:rFonts w:ascii="Arial" w:eastAsia="MS Mincho" w:hAnsi="Arial" w:cs="Arial"/>
                <w:bCs/>
                <w:snapToGrid w:val="0"/>
                <w:lang w:val="en-GB"/>
              </w:rPr>
            </w:pPr>
            <w:r w:rsidRPr="008529F0">
              <w:rPr>
                <w:rFonts w:ascii="Arial" w:eastAsia="MS Mincho" w:hAnsi="Arial" w:cs="Arial"/>
                <w:bCs/>
                <w:snapToGrid w:val="0"/>
                <w:sz w:val="22"/>
                <w:szCs w:val="22"/>
                <w:lang w:val="en-GB"/>
              </w:rPr>
              <w:t>General needs of centres and children</w:t>
            </w:r>
          </w:p>
        </w:tc>
      </w:tr>
      <w:tr w:rsidR="00AF4C00" w:rsidRPr="008529F0" w:rsidTr="00A82204">
        <w:trPr>
          <w:trHeight w:val="254"/>
          <w:jc w:val="center"/>
        </w:trPr>
        <w:tc>
          <w:tcPr>
            <w:tcW w:w="1569" w:type="dxa"/>
            <w:shd w:val="clear" w:color="auto" w:fill="C6D9F1" w:themeFill="text2" w:themeFillTint="33"/>
          </w:tcPr>
          <w:p w:rsidR="00AF4C00" w:rsidRPr="008529F0" w:rsidRDefault="00AF4C00" w:rsidP="00A82204">
            <w:pPr>
              <w:rPr>
                <w:rFonts w:ascii="Arial" w:eastAsia="MS Mincho" w:hAnsi="Arial" w:cs="Arial"/>
                <w:b/>
                <w:bCs/>
                <w:snapToGrid w:val="0"/>
                <w:lang w:val="en-GB"/>
              </w:rPr>
            </w:pPr>
            <w:r w:rsidRPr="008529F0">
              <w:rPr>
                <w:rFonts w:ascii="Arial" w:eastAsia="MS Mincho" w:hAnsi="Arial" w:cs="Arial"/>
                <w:b/>
                <w:bCs/>
                <w:snapToGrid w:val="0"/>
                <w:sz w:val="22"/>
                <w:szCs w:val="22"/>
                <w:lang w:val="en-GB"/>
              </w:rPr>
              <w:t>Total</w:t>
            </w:r>
          </w:p>
        </w:tc>
        <w:tc>
          <w:tcPr>
            <w:tcW w:w="1249" w:type="dxa"/>
            <w:shd w:val="clear" w:color="auto" w:fill="C6D9F1" w:themeFill="text2" w:themeFillTint="33"/>
          </w:tcPr>
          <w:p w:rsidR="00AF4C00" w:rsidRPr="008529F0" w:rsidRDefault="00AF4C00" w:rsidP="00A82204">
            <w:pPr>
              <w:jc w:val="right"/>
              <w:rPr>
                <w:rFonts w:ascii="Arial" w:eastAsia="MS Mincho" w:hAnsi="Arial" w:cs="Arial"/>
                <w:b/>
                <w:bCs/>
                <w:snapToGrid w:val="0"/>
                <w:lang w:val="en-GB"/>
              </w:rPr>
            </w:pPr>
            <w:r>
              <w:rPr>
                <w:rFonts w:ascii="Arial" w:eastAsia="MS Mincho" w:hAnsi="Arial" w:cs="Arial"/>
                <w:b/>
                <w:bCs/>
                <w:snapToGrid w:val="0"/>
                <w:sz w:val="22"/>
                <w:szCs w:val="22"/>
                <w:lang w:val="en-GB"/>
              </w:rPr>
              <w:t>4</w:t>
            </w:r>
            <w:r w:rsidRPr="008529F0">
              <w:rPr>
                <w:rFonts w:ascii="Arial" w:eastAsia="MS Mincho" w:hAnsi="Arial" w:cs="Arial"/>
                <w:b/>
                <w:bCs/>
                <w:snapToGrid w:val="0"/>
                <w:sz w:val="22"/>
                <w:szCs w:val="22"/>
                <w:lang w:val="en-GB"/>
              </w:rPr>
              <w:t>69,480</w:t>
            </w:r>
          </w:p>
        </w:tc>
        <w:tc>
          <w:tcPr>
            <w:tcW w:w="1354" w:type="dxa"/>
            <w:shd w:val="clear" w:color="auto" w:fill="C6D9F1" w:themeFill="text2" w:themeFillTint="33"/>
          </w:tcPr>
          <w:p w:rsidR="00AF4C00" w:rsidRPr="008529F0" w:rsidRDefault="00AF4C00" w:rsidP="00A82204">
            <w:pPr>
              <w:jc w:val="right"/>
              <w:rPr>
                <w:rFonts w:ascii="Arial" w:eastAsia="MS Mincho" w:hAnsi="Arial" w:cs="Arial"/>
                <w:b/>
                <w:bCs/>
                <w:snapToGrid w:val="0"/>
                <w:lang w:val="en-GB"/>
              </w:rPr>
            </w:pPr>
            <w:r>
              <w:rPr>
                <w:rFonts w:ascii="Arial" w:eastAsia="MS Mincho" w:hAnsi="Arial" w:cs="Arial"/>
                <w:b/>
                <w:bCs/>
                <w:snapToGrid w:val="0"/>
                <w:sz w:val="22"/>
                <w:szCs w:val="22"/>
                <w:lang w:val="en-GB"/>
              </w:rPr>
              <w:t>4</w:t>
            </w:r>
            <w:r w:rsidRPr="008529F0">
              <w:rPr>
                <w:rFonts w:ascii="Arial" w:eastAsia="MS Mincho" w:hAnsi="Arial" w:cs="Arial"/>
                <w:b/>
                <w:bCs/>
                <w:snapToGrid w:val="0"/>
                <w:sz w:val="22"/>
                <w:szCs w:val="22"/>
                <w:lang w:val="en-GB"/>
              </w:rPr>
              <w:t>07,650</w:t>
            </w:r>
          </w:p>
        </w:tc>
        <w:tc>
          <w:tcPr>
            <w:tcW w:w="4093" w:type="dxa"/>
            <w:shd w:val="clear" w:color="auto" w:fill="C6D9F1" w:themeFill="text2" w:themeFillTint="33"/>
          </w:tcPr>
          <w:p w:rsidR="00AF4C00" w:rsidRPr="008529F0" w:rsidRDefault="00AF4C00" w:rsidP="00A82204">
            <w:pPr>
              <w:jc w:val="both"/>
              <w:rPr>
                <w:rFonts w:ascii="Arial" w:eastAsia="MS Mincho" w:hAnsi="Arial" w:cs="Arial"/>
                <w:b/>
                <w:bCs/>
                <w:snapToGrid w:val="0"/>
                <w:lang w:val="en-GB"/>
              </w:rPr>
            </w:pPr>
          </w:p>
        </w:tc>
      </w:tr>
    </w:tbl>
    <w:p w:rsidR="00AF4C00" w:rsidRPr="00E74322" w:rsidRDefault="00AF4C00" w:rsidP="00AF4C00">
      <w:pPr>
        <w:jc w:val="both"/>
        <w:rPr>
          <w:rFonts w:ascii="Arial" w:hAnsi="Arial" w:cs="Arial"/>
          <w:sz w:val="22"/>
          <w:szCs w:val="22"/>
          <w:lang w:val="en-GB"/>
        </w:rPr>
      </w:pPr>
    </w:p>
    <w:p w:rsidR="00AF4C00" w:rsidRPr="00E74322" w:rsidRDefault="00AF4C00" w:rsidP="00AF4C00">
      <w:pPr>
        <w:jc w:val="both"/>
        <w:rPr>
          <w:rFonts w:ascii="Arial" w:hAnsi="Arial" w:cs="Arial"/>
          <w:bCs/>
          <w:sz w:val="22"/>
          <w:szCs w:val="22"/>
          <w:lang w:val="en-GB"/>
        </w:rPr>
      </w:pPr>
      <w:r>
        <w:rPr>
          <w:rFonts w:ascii="Arial" w:hAnsi="Arial" w:cs="Arial"/>
          <w:bCs/>
          <w:sz w:val="22"/>
          <w:szCs w:val="22"/>
          <w:lang w:val="en-GB"/>
        </w:rPr>
        <w:t>In the reporting period</w:t>
      </w:r>
      <w:r w:rsidRPr="00E74322">
        <w:rPr>
          <w:rFonts w:ascii="Arial" w:hAnsi="Arial" w:cs="Arial"/>
          <w:bCs/>
          <w:sz w:val="22"/>
          <w:szCs w:val="22"/>
          <w:lang w:val="en-GB"/>
        </w:rPr>
        <w:t xml:space="preserve">, as compared to an expected collection of </w:t>
      </w:r>
      <w:r>
        <w:rPr>
          <w:rFonts w:ascii="Arial" w:hAnsi="Arial" w:cs="Arial"/>
          <w:b/>
          <w:bCs/>
          <w:sz w:val="22"/>
          <w:szCs w:val="22"/>
          <w:lang w:val="en-GB"/>
        </w:rPr>
        <w:t>Rs. 4</w:t>
      </w:r>
      <w:r w:rsidRPr="00E74322">
        <w:rPr>
          <w:rFonts w:ascii="Arial" w:hAnsi="Arial" w:cs="Arial"/>
          <w:b/>
          <w:bCs/>
          <w:sz w:val="22"/>
          <w:szCs w:val="22"/>
          <w:lang w:val="en-GB"/>
        </w:rPr>
        <w:t>69,480</w:t>
      </w:r>
      <w:r>
        <w:rPr>
          <w:rFonts w:ascii="Arial" w:hAnsi="Arial" w:cs="Arial"/>
          <w:b/>
          <w:bCs/>
          <w:sz w:val="22"/>
          <w:szCs w:val="22"/>
          <w:lang w:val="en-GB"/>
        </w:rPr>
        <w:t xml:space="preserve"> (USD 9,390)</w:t>
      </w:r>
      <w:r w:rsidRPr="00E74322">
        <w:rPr>
          <w:rFonts w:ascii="Arial" w:hAnsi="Arial" w:cs="Arial"/>
          <w:b/>
          <w:bCs/>
          <w:sz w:val="22"/>
          <w:szCs w:val="22"/>
          <w:lang w:val="en-GB"/>
        </w:rPr>
        <w:t>,</w:t>
      </w:r>
      <w:r w:rsidRPr="00E74322">
        <w:rPr>
          <w:rFonts w:ascii="Arial" w:hAnsi="Arial" w:cs="Arial"/>
          <w:bCs/>
          <w:sz w:val="22"/>
          <w:szCs w:val="22"/>
          <w:lang w:val="en-GB"/>
        </w:rPr>
        <w:t xml:space="preserve"> an amount of </w:t>
      </w:r>
      <w:r>
        <w:rPr>
          <w:rFonts w:ascii="Arial" w:hAnsi="Arial" w:cs="Arial"/>
          <w:b/>
          <w:bCs/>
          <w:sz w:val="22"/>
          <w:szCs w:val="22"/>
          <w:lang w:val="en-GB"/>
        </w:rPr>
        <w:t>Rs. 4</w:t>
      </w:r>
      <w:r w:rsidRPr="00E74322">
        <w:rPr>
          <w:rFonts w:ascii="Arial" w:hAnsi="Arial" w:cs="Arial"/>
          <w:b/>
          <w:bCs/>
          <w:sz w:val="22"/>
          <w:szCs w:val="22"/>
          <w:lang w:val="en-GB"/>
        </w:rPr>
        <w:t xml:space="preserve">07,650 </w:t>
      </w:r>
      <w:r>
        <w:rPr>
          <w:rFonts w:ascii="Arial" w:hAnsi="Arial" w:cs="Arial"/>
          <w:b/>
          <w:bCs/>
          <w:sz w:val="22"/>
          <w:szCs w:val="22"/>
          <w:lang w:val="en-GB"/>
        </w:rPr>
        <w:t xml:space="preserve">(USD 8,153) </w:t>
      </w:r>
      <w:r w:rsidRPr="00E74322">
        <w:rPr>
          <w:rFonts w:ascii="Arial" w:hAnsi="Arial" w:cs="Arial"/>
          <w:bCs/>
          <w:sz w:val="22"/>
          <w:szCs w:val="22"/>
          <w:lang w:val="en-GB"/>
        </w:rPr>
        <w:t xml:space="preserve">was collected, which was </w:t>
      </w:r>
      <w:r w:rsidRPr="00E74322">
        <w:rPr>
          <w:rFonts w:ascii="Arial" w:hAnsi="Arial" w:cs="Arial"/>
          <w:b/>
          <w:bCs/>
          <w:sz w:val="22"/>
          <w:szCs w:val="22"/>
          <w:lang w:val="en-GB"/>
        </w:rPr>
        <w:t>87%</w:t>
      </w:r>
      <w:r w:rsidRPr="00E74322">
        <w:rPr>
          <w:rFonts w:ascii="Arial" w:hAnsi="Arial" w:cs="Arial"/>
          <w:bCs/>
          <w:sz w:val="22"/>
          <w:szCs w:val="22"/>
          <w:lang w:val="en-GB"/>
        </w:rPr>
        <w:t xml:space="preserve"> of total expected amount. </w:t>
      </w:r>
    </w:p>
    <w:p w:rsidR="00AF4C00" w:rsidRPr="00E74322" w:rsidRDefault="00AF4C00" w:rsidP="00AF4C00">
      <w:pPr>
        <w:jc w:val="both"/>
        <w:rPr>
          <w:rFonts w:ascii="Arial" w:hAnsi="Arial" w:cs="Arial"/>
          <w:bCs/>
          <w:sz w:val="22"/>
          <w:szCs w:val="22"/>
          <w:lang w:val="en-GB"/>
        </w:rPr>
      </w:pPr>
    </w:p>
    <w:p w:rsidR="00AF4C00" w:rsidRPr="008529F0" w:rsidRDefault="00AF4C00" w:rsidP="00AF4C00">
      <w:pPr>
        <w:jc w:val="both"/>
        <w:rPr>
          <w:rFonts w:ascii="Arial" w:hAnsi="Arial" w:cs="Arial"/>
          <w:b/>
          <w:sz w:val="22"/>
          <w:szCs w:val="22"/>
        </w:rPr>
      </w:pPr>
      <w:bookmarkStart w:id="13" w:name="_Toc324954713"/>
      <w:r w:rsidRPr="008529F0">
        <w:rPr>
          <w:rFonts w:ascii="Arial" w:hAnsi="Arial" w:cs="Arial"/>
          <w:b/>
          <w:sz w:val="22"/>
          <w:szCs w:val="22"/>
        </w:rPr>
        <w:t>Parent Teacher Meeting</w:t>
      </w:r>
      <w:bookmarkEnd w:id="13"/>
      <w:r w:rsidRPr="008529F0">
        <w:rPr>
          <w:rFonts w:ascii="Arial" w:hAnsi="Arial" w:cs="Arial"/>
          <w:b/>
          <w:sz w:val="22"/>
          <w:szCs w:val="22"/>
        </w:rPr>
        <w:t>s</w:t>
      </w:r>
    </w:p>
    <w:p w:rsidR="00AF4C00" w:rsidRPr="00E74322" w:rsidRDefault="00AF4C00" w:rsidP="00AF4C00">
      <w:pPr>
        <w:jc w:val="both"/>
        <w:rPr>
          <w:rFonts w:ascii="Arial" w:hAnsi="Arial" w:cs="Arial"/>
          <w:sz w:val="22"/>
          <w:szCs w:val="22"/>
        </w:rPr>
      </w:pPr>
      <w:r w:rsidRPr="00E74322">
        <w:rPr>
          <w:rFonts w:ascii="Arial" w:hAnsi="Arial" w:cs="Arial"/>
          <w:sz w:val="22"/>
          <w:szCs w:val="22"/>
        </w:rPr>
        <w:t>As part of the programme, Parents-Teachers meetings are organized three times per month. These have successfully engaged both teachers and parents in dialogue, strengthening the community network, and increasing awareness on importance of education. Other topics of discussion have included techniques to increase attendance, health and hygiene issues, and generally the overall progress of students.</w:t>
      </w:r>
    </w:p>
    <w:p w:rsidR="00AF4C00" w:rsidRPr="00E74322" w:rsidRDefault="00AF4C00" w:rsidP="00AF4C00">
      <w:pPr>
        <w:jc w:val="both"/>
        <w:rPr>
          <w:rFonts w:ascii="Arial" w:hAnsi="Arial" w:cs="Arial"/>
          <w:sz w:val="22"/>
          <w:szCs w:val="22"/>
        </w:rPr>
      </w:pPr>
    </w:p>
    <w:p w:rsidR="00AF4C00" w:rsidRPr="002E2D53" w:rsidRDefault="00AF4C00" w:rsidP="00AF4C00">
      <w:pPr>
        <w:jc w:val="both"/>
        <w:rPr>
          <w:rFonts w:ascii="Arial" w:hAnsi="Arial" w:cs="Arial"/>
          <w:b/>
          <w:sz w:val="22"/>
          <w:szCs w:val="22"/>
          <w:u w:val="single"/>
        </w:rPr>
      </w:pPr>
      <w:r w:rsidRPr="002E2D53">
        <w:rPr>
          <w:rFonts w:ascii="Arial" w:hAnsi="Arial" w:cs="Arial"/>
          <w:b/>
          <w:sz w:val="22"/>
          <w:szCs w:val="22"/>
          <w:u w:val="single"/>
        </w:rPr>
        <w:t>Other Activities of SKs</w:t>
      </w:r>
    </w:p>
    <w:p w:rsidR="00AF4C00" w:rsidRPr="00E74322" w:rsidRDefault="00AF4C00" w:rsidP="00AF4C00">
      <w:pPr>
        <w:jc w:val="both"/>
        <w:rPr>
          <w:rFonts w:ascii="Arial" w:hAnsi="Arial" w:cs="Arial"/>
          <w:bCs/>
          <w:sz w:val="22"/>
          <w:szCs w:val="22"/>
          <w:lang w:val="en-GB"/>
        </w:rPr>
      </w:pPr>
    </w:p>
    <w:p w:rsidR="00AF4C00" w:rsidRPr="008529F0" w:rsidRDefault="00AF4C00" w:rsidP="00AF4C00">
      <w:pPr>
        <w:jc w:val="both"/>
        <w:rPr>
          <w:rFonts w:ascii="Arial" w:hAnsi="Arial" w:cs="Arial"/>
          <w:b/>
          <w:i/>
          <w:sz w:val="22"/>
          <w:szCs w:val="22"/>
        </w:rPr>
      </w:pPr>
      <w:bookmarkStart w:id="14" w:name="_Toc324954715"/>
      <w:r w:rsidRPr="008529F0">
        <w:rPr>
          <w:rFonts w:ascii="Arial" w:hAnsi="Arial" w:cs="Arial"/>
          <w:b/>
          <w:i/>
          <w:sz w:val="22"/>
          <w:szCs w:val="22"/>
        </w:rPr>
        <w:t>Independence Day (15</w:t>
      </w:r>
      <w:r w:rsidRPr="008529F0">
        <w:rPr>
          <w:rFonts w:ascii="Arial" w:hAnsi="Arial" w:cs="Arial"/>
          <w:b/>
          <w:i/>
          <w:sz w:val="22"/>
          <w:szCs w:val="22"/>
          <w:vertAlign w:val="superscript"/>
        </w:rPr>
        <w:t>th</w:t>
      </w:r>
      <w:r w:rsidRPr="008529F0">
        <w:rPr>
          <w:rFonts w:ascii="Arial" w:hAnsi="Arial" w:cs="Arial"/>
          <w:b/>
          <w:i/>
          <w:sz w:val="22"/>
          <w:szCs w:val="22"/>
        </w:rPr>
        <w:t xml:space="preserve"> August)</w:t>
      </w:r>
      <w:bookmarkEnd w:id="14"/>
    </w:p>
    <w:p w:rsidR="00AF4C00" w:rsidRPr="00E74322" w:rsidRDefault="00AF4C00" w:rsidP="00AF4C00">
      <w:pPr>
        <w:jc w:val="both"/>
        <w:rPr>
          <w:rFonts w:ascii="Arial" w:hAnsi="Arial" w:cs="Arial"/>
          <w:bCs/>
          <w:sz w:val="22"/>
          <w:szCs w:val="22"/>
          <w:lang w:val="en-GB"/>
        </w:rPr>
      </w:pPr>
      <w:r>
        <w:rPr>
          <w:rFonts w:ascii="Arial" w:hAnsi="Arial" w:cs="Arial"/>
          <w:bCs/>
          <w:sz w:val="22"/>
          <w:szCs w:val="22"/>
          <w:lang w:val="en-GB"/>
        </w:rPr>
        <w:t>Every</w:t>
      </w:r>
      <w:r w:rsidRPr="00E74322">
        <w:rPr>
          <w:rFonts w:ascii="Arial" w:hAnsi="Arial" w:cs="Arial"/>
          <w:bCs/>
          <w:sz w:val="22"/>
          <w:szCs w:val="22"/>
          <w:lang w:val="en-GB"/>
        </w:rPr>
        <w:t xml:space="preserve"> year, Independence Day and Republic Day is celebrated in </w:t>
      </w:r>
      <w:r>
        <w:rPr>
          <w:rFonts w:ascii="Arial" w:hAnsi="Arial" w:cs="Arial"/>
          <w:bCs/>
          <w:sz w:val="22"/>
          <w:szCs w:val="22"/>
          <w:lang w:val="en-GB"/>
        </w:rPr>
        <w:t>all the school</w:t>
      </w:r>
      <w:r w:rsidRPr="00E74322">
        <w:rPr>
          <w:rFonts w:ascii="Arial" w:hAnsi="Arial" w:cs="Arial"/>
          <w:bCs/>
          <w:sz w:val="22"/>
          <w:szCs w:val="22"/>
          <w:lang w:val="en-GB"/>
        </w:rPr>
        <w:t xml:space="preserve">s by </w:t>
      </w:r>
      <w:r>
        <w:rPr>
          <w:rFonts w:ascii="Arial" w:hAnsi="Arial" w:cs="Arial"/>
          <w:bCs/>
          <w:sz w:val="22"/>
          <w:szCs w:val="22"/>
          <w:lang w:val="en-GB"/>
        </w:rPr>
        <w:t>ho</w:t>
      </w:r>
      <w:r w:rsidRPr="00E74322">
        <w:rPr>
          <w:rFonts w:ascii="Arial" w:hAnsi="Arial" w:cs="Arial"/>
          <w:bCs/>
          <w:sz w:val="22"/>
          <w:szCs w:val="22"/>
          <w:lang w:val="en-GB"/>
        </w:rPr>
        <w:t xml:space="preserve">sting the national flag and running a range of cultural activities throughout the day. For the </w:t>
      </w:r>
      <w:r>
        <w:rPr>
          <w:rFonts w:ascii="Arial" w:hAnsi="Arial" w:cs="Arial"/>
          <w:bCs/>
          <w:sz w:val="22"/>
          <w:szCs w:val="22"/>
          <w:lang w:val="en-GB"/>
        </w:rPr>
        <w:t xml:space="preserve">rural </w:t>
      </w:r>
      <w:r w:rsidRPr="00E74322">
        <w:rPr>
          <w:rFonts w:ascii="Arial" w:hAnsi="Arial" w:cs="Arial"/>
          <w:bCs/>
          <w:sz w:val="22"/>
          <w:szCs w:val="22"/>
          <w:lang w:val="en-GB"/>
        </w:rPr>
        <w:t>children it is an opportunity to develop and showcase their cultural talent whilst developing interpersonal and group work skills. It is also an event that unites communities and fosters shared learning.</w:t>
      </w:r>
    </w:p>
    <w:p w:rsidR="00AF4C00" w:rsidRPr="00E74322" w:rsidRDefault="00AF4C00" w:rsidP="00AF4C00">
      <w:pPr>
        <w:jc w:val="both"/>
        <w:rPr>
          <w:rFonts w:ascii="Arial" w:hAnsi="Arial" w:cs="Arial"/>
          <w:sz w:val="22"/>
          <w:szCs w:val="22"/>
          <w:lang w:val="en-GB"/>
        </w:rPr>
      </w:pPr>
      <w:bookmarkStart w:id="15" w:name="0.1_graphic10"/>
      <w:bookmarkEnd w:id="15"/>
    </w:p>
    <w:p w:rsidR="00AF4C00" w:rsidRPr="008529F0" w:rsidRDefault="00AF4C00" w:rsidP="00AF4C00">
      <w:pPr>
        <w:jc w:val="both"/>
        <w:rPr>
          <w:rFonts w:ascii="Arial" w:hAnsi="Arial" w:cs="Arial"/>
          <w:b/>
          <w:i/>
          <w:sz w:val="22"/>
          <w:szCs w:val="22"/>
        </w:rPr>
      </w:pPr>
      <w:bookmarkStart w:id="16" w:name="_Toc320867708"/>
      <w:bookmarkStart w:id="17" w:name="_Toc324954722"/>
      <w:r w:rsidRPr="008529F0">
        <w:rPr>
          <w:rFonts w:ascii="Arial" w:hAnsi="Arial" w:cs="Arial"/>
          <w:b/>
          <w:i/>
          <w:sz w:val="22"/>
          <w:szCs w:val="22"/>
        </w:rPr>
        <w:t xml:space="preserve">First Aid Kits in </w:t>
      </w:r>
      <w:proofErr w:type="spellStart"/>
      <w:r w:rsidRPr="008529F0">
        <w:rPr>
          <w:rFonts w:ascii="Arial" w:hAnsi="Arial" w:cs="Arial"/>
          <w:b/>
          <w:i/>
          <w:sz w:val="22"/>
          <w:szCs w:val="22"/>
        </w:rPr>
        <w:t>Kotra</w:t>
      </w:r>
      <w:proofErr w:type="spellEnd"/>
      <w:r w:rsidRPr="008529F0">
        <w:rPr>
          <w:rFonts w:ascii="Arial" w:hAnsi="Arial" w:cs="Arial"/>
          <w:b/>
          <w:i/>
          <w:sz w:val="22"/>
          <w:szCs w:val="22"/>
        </w:rPr>
        <w:t xml:space="preserve"> </w:t>
      </w:r>
      <w:bookmarkEnd w:id="16"/>
      <w:bookmarkEnd w:id="17"/>
    </w:p>
    <w:p w:rsidR="00AF4C00" w:rsidRDefault="00AF4C00" w:rsidP="00AF4C00">
      <w:pPr>
        <w:jc w:val="both"/>
        <w:rPr>
          <w:rFonts w:ascii="Arial" w:hAnsi="Arial" w:cs="Arial"/>
          <w:sz w:val="22"/>
          <w:szCs w:val="22"/>
          <w:lang w:val="en-GB"/>
        </w:rPr>
      </w:pPr>
      <w:r>
        <w:rPr>
          <w:rFonts w:ascii="Arial" w:hAnsi="Arial" w:cs="Arial"/>
          <w:sz w:val="22"/>
          <w:szCs w:val="22"/>
          <w:lang w:val="en-GB"/>
        </w:rPr>
        <w:t>During the year, F</w:t>
      </w:r>
      <w:r w:rsidRPr="00E74322">
        <w:rPr>
          <w:rFonts w:ascii="Arial" w:hAnsi="Arial" w:cs="Arial"/>
          <w:sz w:val="22"/>
          <w:szCs w:val="22"/>
          <w:lang w:val="en-GB"/>
        </w:rPr>
        <w:t xml:space="preserve">irst </w:t>
      </w:r>
      <w:r>
        <w:rPr>
          <w:rFonts w:ascii="Arial" w:hAnsi="Arial" w:cs="Arial"/>
          <w:sz w:val="22"/>
          <w:szCs w:val="22"/>
          <w:lang w:val="en-GB"/>
        </w:rPr>
        <w:t>A</w:t>
      </w:r>
      <w:r w:rsidRPr="00E74322">
        <w:rPr>
          <w:rFonts w:ascii="Arial" w:hAnsi="Arial" w:cs="Arial"/>
          <w:sz w:val="22"/>
          <w:szCs w:val="22"/>
          <w:lang w:val="en-GB"/>
        </w:rPr>
        <w:t xml:space="preserve">id </w:t>
      </w:r>
      <w:r>
        <w:rPr>
          <w:rFonts w:ascii="Arial" w:hAnsi="Arial" w:cs="Arial"/>
          <w:sz w:val="22"/>
          <w:szCs w:val="22"/>
          <w:lang w:val="en-GB"/>
        </w:rPr>
        <w:t>K</w:t>
      </w:r>
      <w:r w:rsidRPr="00E74322">
        <w:rPr>
          <w:rFonts w:ascii="Arial" w:hAnsi="Arial" w:cs="Arial"/>
          <w:sz w:val="22"/>
          <w:szCs w:val="22"/>
          <w:lang w:val="en-GB"/>
        </w:rPr>
        <w:t xml:space="preserve">its were distributed to SKs in </w:t>
      </w:r>
      <w:proofErr w:type="spellStart"/>
      <w:r w:rsidRPr="00E74322">
        <w:rPr>
          <w:rFonts w:ascii="Arial" w:hAnsi="Arial" w:cs="Arial"/>
          <w:sz w:val="22"/>
          <w:szCs w:val="22"/>
          <w:lang w:val="en-GB"/>
        </w:rPr>
        <w:t>Kotra</w:t>
      </w:r>
      <w:proofErr w:type="spellEnd"/>
      <w:r w:rsidRPr="00E74322">
        <w:rPr>
          <w:rFonts w:ascii="Arial" w:hAnsi="Arial" w:cs="Arial"/>
          <w:sz w:val="22"/>
          <w:szCs w:val="22"/>
          <w:lang w:val="en-GB"/>
        </w:rPr>
        <w:t xml:space="preserve"> Block as part of a pilot study. One kit was distributed to each centre where all teachers w</w:t>
      </w:r>
      <w:r w:rsidR="001A784B">
        <w:rPr>
          <w:rFonts w:ascii="Arial" w:hAnsi="Arial" w:cs="Arial"/>
          <w:sz w:val="22"/>
          <w:szCs w:val="22"/>
          <w:lang w:val="en-GB"/>
        </w:rPr>
        <w:t>ere trained on how to use them.</w:t>
      </w:r>
    </w:p>
    <w:p w:rsidR="00AF4C00" w:rsidRPr="00E74322" w:rsidRDefault="00AF4C00" w:rsidP="00AF4C00">
      <w:pPr>
        <w:jc w:val="both"/>
        <w:rPr>
          <w:rFonts w:ascii="Arial" w:hAnsi="Arial" w:cs="Arial"/>
          <w:sz w:val="22"/>
          <w:szCs w:val="22"/>
          <w:lang w:val="en-GB"/>
        </w:rPr>
      </w:pPr>
    </w:p>
    <w:p w:rsidR="00AF4C00" w:rsidRPr="008529F0" w:rsidRDefault="00AF4C00" w:rsidP="00AF4C00">
      <w:pPr>
        <w:jc w:val="both"/>
        <w:rPr>
          <w:rFonts w:ascii="Arial" w:hAnsi="Arial" w:cs="Arial"/>
          <w:b/>
          <w:i/>
          <w:sz w:val="22"/>
          <w:szCs w:val="22"/>
          <w:lang w:val="en-GB"/>
        </w:rPr>
      </w:pPr>
      <w:r w:rsidRPr="008529F0">
        <w:rPr>
          <w:rFonts w:ascii="Arial" w:hAnsi="Arial" w:cs="Arial"/>
          <w:b/>
          <w:i/>
          <w:sz w:val="22"/>
          <w:szCs w:val="22"/>
          <w:lang w:val="en-GB"/>
        </w:rPr>
        <w:t xml:space="preserve">Bal </w:t>
      </w:r>
      <w:proofErr w:type="spellStart"/>
      <w:r w:rsidRPr="008529F0">
        <w:rPr>
          <w:rFonts w:ascii="Arial" w:hAnsi="Arial" w:cs="Arial"/>
          <w:b/>
          <w:i/>
          <w:sz w:val="22"/>
          <w:szCs w:val="22"/>
          <w:lang w:val="en-GB"/>
        </w:rPr>
        <w:t>Melas</w:t>
      </w:r>
      <w:proofErr w:type="spellEnd"/>
      <w:r w:rsidRPr="008529F0">
        <w:rPr>
          <w:rFonts w:ascii="Arial" w:hAnsi="Arial" w:cs="Arial"/>
          <w:b/>
          <w:i/>
          <w:sz w:val="22"/>
          <w:szCs w:val="22"/>
          <w:lang w:val="en-GB"/>
        </w:rPr>
        <w:t xml:space="preserve"> in </w:t>
      </w:r>
      <w:proofErr w:type="spellStart"/>
      <w:r w:rsidRPr="008529F0">
        <w:rPr>
          <w:rFonts w:ascii="Arial" w:hAnsi="Arial" w:cs="Arial"/>
          <w:b/>
          <w:i/>
          <w:sz w:val="22"/>
          <w:szCs w:val="22"/>
          <w:lang w:val="en-GB"/>
        </w:rPr>
        <w:t>Girwa</w:t>
      </w:r>
      <w:proofErr w:type="spellEnd"/>
    </w:p>
    <w:p w:rsidR="00AF4C00" w:rsidRDefault="00AF4C00" w:rsidP="00AF4C00">
      <w:pPr>
        <w:jc w:val="both"/>
        <w:rPr>
          <w:rFonts w:ascii="Arial" w:hAnsi="Arial" w:cs="Arial"/>
          <w:sz w:val="22"/>
          <w:szCs w:val="22"/>
          <w:lang w:val="en-GB"/>
        </w:rPr>
      </w:pPr>
      <w:proofErr w:type="spellStart"/>
      <w:r w:rsidRPr="00E74322">
        <w:rPr>
          <w:rFonts w:ascii="Arial" w:hAnsi="Arial" w:cs="Arial"/>
          <w:sz w:val="22"/>
          <w:szCs w:val="22"/>
          <w:lang w:val="en-GB"/>
        </w:rPr>
        <w:t>Girwa</w:t>
      </w:r>
      <w:proofErr w:type="spellEnd"/>
      <w:r w:rsidRPr="00E74322">
        <w:rPr>
          <w:rFonts w:ascii="Arial" w:hAnsi="Arial" w:cs="Arial"/>
          <w:sz w:val="22"/>
          <w:szCs w:val="22"/>
          <w:lang w:val="en-GB"/>
        </w:rPr>
        <w:t xml:space="preserve"> </w:t>
      </w:r>
      <w:proofErr w:type="gramStart"/>
      <w:r w:rsidRPr="00E74322">
        <w:rPr>
          <w:rFonts w:ascii="Arial" w:hAnsi="Arial" w:cs="Arial"/>
          <w:sz w:val="22"/>
          <w:szCs w:val="22"/>
          <w:lang w:val="en-GB"/>
        </w:rPr>
        <w:t>Bal</w:t>
      </w:r>
      <w:proofErr w:type="gramEnd"/>
      <w:r w:rsidRPr="00E74322">
        <w:rPr>
          <w:rFonts w:ascii="Arial" w:hAnsi="Arial" w:cs="Arial"/>
          <w:sz w:val="22"/>
          <w:szCs w:val="22"/>
          <w:lang w:val="en-GB"/>
        </w:rPr>
        <w:t xml:space="preserve"> </w:t>
      </w:r>
      <w:proofErr w:type="spellStart"/>
      <w:r w:rsidRPr="00E74322">
        <w:rPr>
          <w:rFonts w:ascii="Arial" w:hAnsi="Arial" w:cs="Arial"/>
          <w:sz w:val="22"/>
          <w:szCs w:val="22"/>
          <w:lang w:val="en-GB"/>
        </w:rPr>
        <w:t>Melas</w:t>
      </w:r>
      <w:proofErr w:type="spellEnd"/>
      <w:r>
        <w:rPr>
          <w:rFonts w:ascii="Arial" w:hAnsi="Arial" w:cs="Arial"/>
          <w:sz w:val="22"/>
          <w:szCs w:val="22"/>
          <w:lang w:val="en-GB"/>
        </w:rPr>
        <w:t xml:space="preserve"> (children’s fairs), are </w:t>
      </w:r>
      <w:r w:rsidRPr="00E74322">
        <w:rPr>
          <w:rFonts w:ascii="Arial" w:hAnsi="Arial" w:cs="Arial"/>
          <w:sz w:val="22"/>
          <w:szCs w:val="22"/>
          <w:lang w:val="en-GB"/>
        </w:rPr>
        <w:t xml:space="preserve">organised at Kanpur village of </w:t>
      </w:r>
      <w:proofErr w:type="spellStart"/>
      <w:r w:rsidRPr="00E74322">
        <w:rPr>
          <w:rFonts w:ascii="Arial" w:hAnsi="Arial" w:cs="Arial"/>
          <w:sz w:val="22"/>
          <w:szCs w:val="22"/>
          <w:lang w:val="en-GB"/>
        </w:rPr>
        <w:t>Gojiya</w:t>
      </w:r>
      <w:proofErr w:type="spellEnd"/>
      <w:r w:rsidRPr="00E74322">
        <w:rPr>
          <w:rFonts w:ascii="Arial" w:hAnsi="Arial" w:cs="Arial"/>
          <w:sz w:val="22"/>
          <w:szCs w:val="22"/>
          <w:lang w:val="en-GB"/>
        </w:rPr>
        <w:t xml:space="preserve"> zone</w:t>
      </w:r>
      <w:r>
        <w:rPr>
          <w:rFonts w:ascii="Arial" w:hAnsi="Arial" w:cs="Arial"/>
          <w:sz w:val="22"/>
          <w:szCs w:val="22"/>
          <w:lang w:val="en-GB"/>
        </w:rPr>
        <w:t xml:space="preserve"> in</w:t>
      </w:r>
      <w:r w:rsidRPr="00E74322">
        <w:rPr>
          <w:rFonts w:ascii="Arial" w:hAnsi="Arial" w:cs="Arial"/>
          <w:sz w:val="22"/>
          <w:szCs w:val="22"/>
          <w:lang w:val="en-GB"/>
        </w:rPr>
        <w:t xml:space="preserve"> </w:t>
      </w:r>
      <w:proofErr w:type="spellStart"/>
      <w:r w:rsidRPr="00E74322">
        <w:rPr>
          <w:rFonts w:ascii="Arial" w:hAnsi="Arial" w:cs="Arial"/>
          <w:sz w:val="22"/>
          <w:szCs w:val="22"/>
          <w:lang w:val="en-GB"/>
        </w:rPr>
        <w:t>Girwa</w:t>
      </w:r>
      <w:proofErr w:type="spellEnd"/>
      <w:r>
        <w:rPr>
          <w:rFonts w:ascii="Arial" w:hAnsi="Arial" w:cs="Arial"/>
          <w:sz w:val="22"/>
          <w:szCs w:val="22"/>
          <w:lang w:val="en-GB"/>
        </w:rPr>
        <w:t xml:space="preserve"> block</w:t>
      </w:r>
      <w:r w:rsidRPr="00E74322">
        <w:rPr>
          <w:rFonts w:ascii="Arial" w:hAnsi="Arial" w:cs="Arial"/>
          <w:sz w:val="22"/>
          <w:szCs w:val="22"/>
          <w:lang w:val="en-GB"/>
        </w:rPr>
        <w:t>. A diverse range of educational activities and sports competitions were arranged for over 150 students across the village. The event held in January</w:t>
      </w:r>
      <w:r>
        <w:rPr>
          <w:rFonts w:ascii="Arial" w:hAnsi="Arial" w:cs="Arial"/>
          <w:sz w:val="22"/>
          <w:szCs w:val="22"/>
          <w:lang w:val="en-GB"/>
        </w:rPr>
        <w:t>,</w:t>
      </w:r>
      <w:r w:rsidRPr="00E74322">
        <w:rPr>
          <w:rFonts w:ascii="Arial" w:hAnsi="Arial" w:cs="Arial"/>
          <w:sz w:val="22"/>
          <w:szCs w:val="22"/>
          <w:lang w:val="en-GB"/>
        </w:rPr>
        <w:t xml:space="preserve"> 2012 was such a success that it continued to reach communities in the following months. </w:t>
      </w:r>
    </w:p>
    <w:p w:rsidR="00AF4C00" w:rsidRDefault="00AF4C00" w:rsidP="00AF4C00">
      <w:pPr>
        <w:jc w:val="both"/>
        <w:rPr>
          <w:rFonts w:ascii="Arial" w:hAnsi="Arial" w:cs="Arial"/>
          <w:sz w:val="22"/>
          <w:szCs w:val="22"/>
          <w:lang w:val="en-GB"/>
        </w:rPr>
      </w:pPr>
      <w:r>
        <w:rPr>
          <w:rFonts w:ascii="Arial" w:hAnsi="Arial" w:cs="Arial"/>
          <w:sz w:val="22"/>
          <w:szCs w:val="22"/>
          <w:lang w:val="en-GB"/>
        </w:rPr>
        <w:t>O</w:t>
      </w:r>
      <w:r w:rsidRPr="00E74322">
        <w:rPr>
          <w:rFonts w:ascii="Arial" w:hAnsi="Arial" w:cs="Arial"/>
          <w:sz w:val="22"/>
          <w:szCs w:val="22"/>
          <w:lang w:val="en-GB"/>
        </w:rPr>
        <w:t>n February 2</w:t>
      </w:r>
      <w:r>
        <w:rPr>
          <w:rFonts w:ascii="Arial" w:hAnsi="Arial" w:cs="Arial"/>
          <w:sz w:val="22"/>
          <w:szCs w:val="22"/>
          <w:lang w:val="en-GB"/>
        </w:rPr>
        <w:t xml:space="preserve">, 2012, </w:t>
      </w:r>
      <w:r w:rsidRPr="00E74322">
        <w:rPr>
          <w:rFonts w:ascii="Arial" w:hAnsi="Arial" w:cs="Arial"/>
          <w:sz w:val="22"/>
          <w:szCs w:val="22"/>
          <w:lang w:val="en-GB"/>
        </w:rPr>
        <w:t xml:space="preserve">350 students participated from 14 SKs </w:t>
      </w:r>
      <w:r>
        <w:rPr>
          <w:rFonts w:ascii="Arial" w:hAnsi="Arial" w:cs="Arial"/>
          <w:sz w:val="22"/>
          <w:szCs w:val="22"/>
          <w:lang w:val="en-GB"/>
        </w:rPr>
        <w:t>and</w:t>
      </w:r>
    </w:p>
    <w:p w:rsidR="00FF4267" w:rsidRPr="00782730" w:rsidRDefault="00AF4C00" w:rsidP="00782730">
      <w:pPr>
        <w:jc w:val="both"/>
        <w:rPr>
          <w:rFonts w:ascii="Arial" w:hAnsi="Arial" w:cs="Arial"/>
          <w:sz w:val="22"/>
          <w:szCs w:val="22"/>
          <w:lang w:val="en-GB"/>
        </w:rPr>
      </w:pPr>
      <w:r>
        <w:rPr>
          <w:rFonts w:ascii="Arial" w:hAnsi="Arial" w:cs="Arial"/>
          <w:sz w:val="22"/>
          <w:szCs w:val="22"/>
          <w:lang w:val="en-GB"/>
        </w:rPr>
        <w:lastRenderedPageBreak/>
        <w:t xml:space="preserve">On </w:t>
      </w:r>
      <w:r w:rsidRPr="00E74322">
        <w:rPr>
          <w:rFonts w:ascii="Arial" w:hAnsi="Arial" w:cs="Arial"/>
          <w:sz w:val="22"/>
          <w:szCs w:val="22"/>
          <w:lang w:val="en-GB"/>
        </w:rPr>
        <w:t>March 2,</w:t>
      </w:r>
      <w:r>
        <w:rPr>
          <w:rFonts w:ascii="Arial" w:hAnsi="Arial" w:cs="Arial"/>
          <w:sz w:val="22"/>
          <w:szCs w:val="22"/>
          <w:lang w:val="en-GB"/>
        </w:rPr>
        <w:t xml:space="preserve"> 2012, 300 children participated (half of the children were</w:t>
      </w:r>
      <w:r w:rsidRPr="00E74322">
        <w:rPr>
          <w:rFonts w:ascii="Arial" w:hAnsi="Arial" w:cs="Arial"/>
          <w:sz w:val="22"/>
          <w:szCs w:val="22"/>
          <w:lang w:val="en-GB"/>
        </w:rPr>
        <w:t xml:space="preserve"> from p</w:t>
      </w:r>
      <w:r>
        <w:rPr>
          <w:rFonts w:ascii="Arial" w:hAnsi="Arial" w:cs="Arial"/>
          <w:sz w:val="22"/>
          <w:szCs w:val="22"/>
          <w:lang w:val="en-GB"/>
        </w:rPr>
        <w:t>rivate schools and remaining half were from SKs).</w:t>
      </w:r>
    </w:p>
    <w:sectPr w:rsidR="00FF4267" w:rsidRPr="00782730" w:rsidSect="001F7233">
      <w:headerReference w:type="default" r:id="rId10"/>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3D4" w:rsidRDefault="00B903D4" w:rsidP="00AF4C00">
      <w:r>
        <w:separator/>
      </w:r>
    </w:p>
  </w:endnote>
  <w:endnote w:type="continuationSeparator" w:id="1">
    <w:p w:rsidR="00B903D4" w:rsidRDefault="00B903D4" w:rsidP="00AF4C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Roman">
    <w:altName w:val="Times New Roman"/>
    <w:panose1 w:val="00000000000000000000"/>
    <w:charset w:val="00"/>
    <w:family w:val="roman"/>
    <w:notTrueType/>
    <w:pitch w:val="default"/>
    <w:sig w:usb0="03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580"/>
      <w:docPartObj>
        <w:docPartGallery w:val="Page Numbers (Bottom of Page)"/>
        <w:docPartUnique/>
      </w:docPartObj>
    </w:sdtPr>
    <w:sdtContent>
      <w:p w:rsidR="001F7233" w:rsidRDefault="002640BB" w:rsidP="00E548DC">
        <w:pPr>
          <w:pStyle w:val="Footer"/>
          <w:jc w:val="right"/>
        </w:pPr>
        <w:fldSimple w:instr=" PAGE   \* MERGEFORMAT ">
          <w:r w:rsidR="00A85D18">
            <w:rPr>
              <w:noProof/>
            </w:rPr>
            <w:t>2</w:t>
          </w:r>
        </w:fldSimple>
      </w:p>
    </w:sdtContent>
  </w:sdt>
  <w:p w:rsidR="001F7233" w:rsidRDefault="001F72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3D4" w:rsidRDefault="00B903D4" w:rsidP="00AF4C00">
      <w:r>
        <w:separator/>
      </w:r>
    </w:p>
  </w:footnote>
  <w:footnote w:type="continuationSeparator" w:id="1">
    <w:p w:rsidR="00B903D4" w:rsidRDefault="00B903D4" w:rsidP="00AF4C00">
      <w:r>
        <w:continuationSeparator/>
      </w:r>
    </w:p>
  </w:footnote>
  <w:footnote w:id="2">
    <w:p w:rsidR="00AF4C00" w:rsidRPr="00EA49C3" w:rsidRDefault="00AF4C00" w:rsidP="00AF4C00">
      <w:pPr>
        <w:autoSpaceDE w:val="0"/>
        <w:autoSpaceDN w:val="0"/>
        <w:adjustRightInd w:val="0"/>
        <w:jc w:val="both"/>
        <w:rPr>
          <w:rFonts w:ascii="Calibri" w:hAnsi="Calibri" w:cs="Times-Roman"/>
          <w:sz w:val="20"/>
          <w:szCs w:val="20"/>
        </w:rPr>
      </w:pPr>
      <w:r w:rsidRPr="00EA49C3">
        <w:rPr>
          <w:rStyle w:val="FootnoteReference"/>
          <w:rFonts w:ascii="Calibri" w:hAnsi="Calibri"/>
        </w:rPr>
        <w:footnoteRef/>
      </w:r>
      <w:r w:rsidRPr="00EA49C3">
        <w:rPr>
          <w:rFonts w:ascii="Calibri" w:hAnsi="Calibri"/>
        </w:rPr>
        <w:t xml:space="preserve"> </w:t>
      </w:r>
      <w:r w:rsidRPr="00EA49C3">
        <w:rPr>
          <w:rFonts w:ascii="Calibri" w:hAnsi="Calibri" w:cs="Times-Roman"/>
          <w:sz w:val="19"/>
          <w:szCs w:val="19"/>
        </w:rPr>
        <w:t xml:space="preserve">To identify the progress of a child we have categorized four levels of their learning from 0 to 4. The levels are roughly equivalent to government classes. Level </w:t>
      </w:r>
      <w:r>
        <w:rPr>
          <w:rFonts w:ascii="Calibri" w:hAnsi="Calibri" w:cs="Times-Roman"/>
          <w:sz w:val="19"/>
          <w:szCs w:val="19"/>
        </w:rPr>
        <w:t>0 is when a child enters the school</w:t>
      </w:r>
      <w:r w:rsidRPr="00EA49C3">
        <w:rPr>
          <w:rFonts w:ascii="Calibri" w:hAnsi="Calibri" w:cs="Times-Roman"/>
          <w:sz w:val="19"/>
          <w:szCs w:val="19"/>
        </w:rPr>
        <w:t xml:space="preserve"> and can barely read or write. Level 1 is where she can read and write small words and does simple counting and can identify some numbers. When a learner can start reading, and understanding simple sentences and writing small / incomplete sentences, in Mathematics can do basic counting and simple operations like addition and subtraction with small numbers, she is placed in Level 2. At level </w:t>
      </w:r>
      <w:smartTag w:uri="urn:schemas-microsoft-com:office:smarttags" w:element="metricconverter">
        <w:smartTagPr>
          <w:attr w:name="ProductID" w:val="3 a"/>
        </w:smartTagPr>
        <w:r w:rsidRPr="00EA49C3">
          <w:rPr>
            <w:rFonts w:ascii="Calibri" w:hAnsi="Calibri" w:cs="Times-Roman"/>
            <w:sz w:val="19"/>
            <w:szCs w:val="19"/>
          </w:rPr>
          <w:t>3 a</w:t>
        </w:r>
      </w:smartTag>
      <w:r w:rsidRPr="00EA49C3">
        <w:rPr>
          <w:rFonts w:ascii="Calibri" w:hAnsi="Calibri" w:cs="Times-Roman"/>
          <w:sz w:val="19"/>
          <w:szCs w:val="19"/>
        </w:rPr>
        <w:t xml:space="preserve"> learner can read and understand simple texts and articulate </w:t>
      </w:r>
      <w:proofErr w:type="gramStart"/>
      <w:r w:rsidRPr="00EA49C3">
        <w:rPr>
          <w:rFonts w:ascii="Calibri" w:hAnsi="Calibri" w:cs="Times-Roman"/>
          <w:sz w:val="19"/>
          <w:szCs w:val="19"/>
        </w:rPr>
        <w:t>themselves</w:t>
      </w:r>
      <w:proofErr w:type="gramEnd"/>
      <w:r w:rsidRPr="00EA49C3">
        <w:rPr>
          <w:rFonts w:ascii="Calibri" w:hAnsi="Calibri" w:cs="Times-Roman"/>
          <w:sz w:val="19"/>
          <w:szCs w:val="19"/>
        </w:rPr>
        <w:t xml:space="preserve"> by writing a group of sentences and in Mathematics understands concepts of multiplication, division, etc.</w:t>
      </w:r>
    </w:p>
    <w:p w:rsidR="00AF4C00" w:rsidRDefault="00AF4C00" w:rsidP="00AF4C0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233" w:rsidRDefault="001F7233" w:rsidP="001F7233">
    <w:pPr>
      <w:pStyle w:val="Header"/>
      <w:jc w:val="right"/>
    </w:pPr>
    <w:r>
      <w:rPr>
        <w:noProof/>
      </w:rPr>
      <w:drawing>
        <wp:inline distT="0" distB="0" distL="0" distR="0">
          <wp:extent cx="704850" cy="704850"/>
          <wp:effectExtent l="19050" t="0" r="0" b="0"/>
          <wp:docPr id="3" name="Picture 2" descr="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 logo.jpg"/>
                  <pic:cNvPicPr/>
                </pic:nvPicPr>
                <pic:blipFill>
                  <a:blip r:embed="rId1"/>
                  <a:stretch>
                    <a:fillRect/>
                  </a:stretch>
                </pic:blipFill>
                <pic:spPr>
                  <a:xfrm>
                    <a:off x="0" y="0"/>
                    <a:ext cx="704850" cy="70485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9217">
      <o:colormenu v:ext="edit" fillcolor="none [671]"/>
    </o:shapedefaults>
  </w:hdrShapeDefaults>
  <w:footnotePr>
    <w:footnote w:id="0"/>
    <w:footnote w:id="1"/>
  </w:footnotePr>
  <w:endnotePr>
    <w:endnote w:id="0"/>
    <w:endnote w:id="1"/>
  </w:endnotePr>
  <w:compat/>
  <w:rsids>
    <w:rsidRoot w:val="00AF4C00"/>
    <w:rsid w:val="001A784B"/>
    <w:rsid w:val="001D3DAF"/>
    <w:rsid w:val="001F7233"/>
    <w:rsid w:val="002640BB"/>
    <w:rsid w:val="002E489D"/>
    <w:rsid w:val="0045628E"/>
    <w:rsid w:val="00782730"/>
    <w:rsid w:val="00814958"/>
    <w:rsid w:val="00917A04"/>
    <w:rsid w:val="00922492"/>
    <w:rsid w:val="00A85D18"/>
    <w:rsid w:val="00AF4C00"/>
    <w:rsid w:val="00B903D4"/>
    <w:rsid w:val="00C31EE7"/>
    <w:rsid w:val="00C71196"/>
    <w:rsid w:val="00C9150A"/>
    <w:rsid w:val="00E548DC"/>
    <w:rsid w:val="00F31A63"/>
    <w:rsid w:val="00FF42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7">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 BVI fnr Car,BVI fnr Car1, BVI fnr Car Car Car,BVI fnr Car Car, BVI fnr Car Car Car Car Char Char Car, BVI fnr Car Car Car Car Char Char Char Char Char Car, BVI fnr Car Car Car Car Char Car Car"/>
    <w:basedOn w:val="DefaultParagraphFont"/>
    <w:semiHidden/>
    <w:rsid w:val="00AF4C00"/>
    <w:rPr>
      <w:vertAlign w:val="superscript"/>
    </w:rPr>
  </w:style>
  <w:style w:type="paragraph" w:styleId="FootnoteText">
    <w:name w:val="footnote text"/>
    <w:basedOn w:val="Normal"/>
    <w:link w:val="FootnoteTextChar"/>
    <w:semiHidden/>
    <w:rsid w:val="00AF4C00"/>
  </w:style>
  <w:style w:type="character" w:customStyle="1" w:styleId="FootnoteTextChar">
    <w:name w:val="Footnote Text Char"/>
    <w:basedOn w:val="DefaultParagraphFont"/>
    <w:link w:val="FootnoteText"/>
    <w:semiHidden/>
    <w:rsid w:val="00AF4C00"/>
    <w:rPr>
      <w:rFonts w:ascii="Times New Roman" w:eastAsia="Times New Roman" w:hAnsi="Times New Roman" w:cs="Times New Roman"/>
      <w:sz w:val="24"/>
      <w:szCs w:val="24"/>
    </w:rPr>
  </w:style>
  <w:style w:type="character" w:styleId="Hyperlink">
    <w:name w:val="Hyperlink"/>
    <w:basedOn w:val="DefaultParagraphFont"/>
    <w:rsid w:val="00AF4C00"/>
    <w:rPr>
      <w:color w:val="0000FF"/>
      <w:u w:val="single"/>
    </w:rPr>
  </w:style>
  <w:style w:type="paragraph" w:styleId="BalloonText">
    <w:name w:val="Balloon Text"/>
    <w:basedOn w:val="Normal"/>
    <w:link w:val="BalloonTextChar"/>
    <w:uiPriority w:val="99"/>
    <w:semiHidden/>
    <w:unhideWhenUsed/>
    <w:rsid w:val="00AF4C00"/>
    <w:rPr>
      <w:rFonts w:ascii="Tahoma" w:hAnsi="Tahoma" w:cs="Tahoma"/>
      <w:sz w:val="16"/>
      <w:szCs w:val="16"/>
    </w:rPr>
  </w:style>
  <w:style w:type="character" w:customStyle="1" w:styleId="BalloonTextChar">
    <w:name w:val="Balloon Text Char"/>
    <w:basedOn w:val="DefaultParagraphFont"/>
    <w:link w:val="BalloonText"/>
    <w:uiPriority w:val="99"/>
    <w:semiHidden/>
    <w:rsid w:val="00AF4C00"/>
    <w:rPr>
      <w:rFonts w:ascii="Tahoma" w:eastAsia="Times New Roman" w:hAnsi="Tahoma" w:cs="Tahoma"/>
      <w:sz w:val="16"/>
      <w:szCs w:val="16"/>
    </w:rPr>
  </w:style>
  <w:style w:type="paragraph" w:styleId="Header">
    <w:name w:val="header"/>
    <w:basedOn w:val="Normal"/>
    <w:link w:val="HeaderChar"/>
    <w:uiPriority w:val="99"/>
    <w:semiHidden/>
    <w:unhideWhenUsed/>
    <w:rsid w:val="00922492"/>
    <w:pPr>
      <w:tabs>
        <w:tab w:val="center" w:pos="4680"/>
        <w:tab w:val="right" w:pos="9360"/>
      </w:tabs>
    </w:pPr>
  </w:style>
  <w:style w:type="character" w:customStyle="1" w:styleId="HeaderChar">
    <w:name w:val="Header Char"/>
    <w:basedOn w:val="DefaultParagraphFont"/>
    <w:link w:val="Header"/>
    <w:uiPriority w:val="99"/>
    <w:semiHidden/>
    <w:rsid w:val="009224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2492"/>
    <w:pPr>
      <w:tabs>
        <w:tab w:val="center" w:pos="4680"/>
        <w:tab w:val="right" w:pos="9360"/>
      </w:tabs>
    </w:pPr>
  </w:style>
  <w:style w:type="character" w:customStyle="1" w:styleId="FooterChar">
    <w:name w:val="Footer Char"/>
    <w:basedOn w:val="DefaultParagraphFont"/>
    <w:link w:val="Footer"/>
    <w:uiPriority w:val="99"/>
    <w:rsid w:val="00922492"/>
    <w:rPr>
      <w:rFonts w:ascii="Times New Roman" w:eastAsia="Times New Roman" w:hAnsi="Times New Roman" w:cs="Times New Roman"/>
      <w:sz w:val="24"/>
      <w:szCs w:val="24"/>
    </w:rPr>
  </w:style>
  <w:style w:type="paragraph" w:styleId="NoSpacing">
    <w:name w:val="No Spacing"/>
    <w:link w:val="NoSpacingChar"/>
    <w:uiPriority w:val="1"/>
    <w:qFormat/>
    <w:rsid w:val="001F7233"/>
    <w:pPr>
      <w:spacing w:after="0" w:line="240" w:lineRule="auto"/>
    </w:pPr>
    <w:rPr>
      <w:rFonts w:eastAsiaTheme="minorEastAsia"/>
    </w:rPr>
  </w:style>
  <w:style w:type="character" w:customStyle="1" w:styleId="NoSpacingChar">
    <w:name w:val="No Spacing Char"/>
    <w:basedOn w:val="DefaultParagraphFont"/>
    <w:link w:val="NoSpacing"/>
    <w:uiPriority w:val="1"/>
    <w:rsid w:val="001F7233"/>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vamandir.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sevamandir.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khushboo</cp:lastModifiedBy>
  <cp:revision>3</cp:revision>
  <cp:lastPrinted>2012-09-02T17:19:00Z</cp:lastPrinted>
  <dcterms:created xsi:type="dcterms:W3CDTF">2012-09-26T10:51:00Z</dcterms:created>
  <dcterms:modified xsi:type="dcterms:W3CDTF">2012-09-26T12:09:00Z</dcterms:modified>
</cp:coreProperties>
</file>