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4A" w:rsidRDefault="008E5E21" w:rsidP="00D50A4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Progress Report</w:t>
      </w:r>
    </w:p>
    <w:p w:rsidR="00D50A4A" w:rsidRDefault="00D50A4A" w:rsidP="00D50A4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Education support to 300 slum children of </w:t>
      </w:r>
      <w:proofErr w:type="spellStart"/>
      <w:r>
        <w:rPr>
          <w:b/>
          <w:bCs/>
          <w:sz w:val="26"/>
          <w:szCs w:val="26"/>
        </w:rPr>
        <w:t>Rayagada</w:t>
      </w:r>
      <w:proofErr w:type="spellEnd"/>
    </w:p>
    <w:p w:rsidR="0046674F" w:rsidRDefault="0046674F" w:rsidP="00D50A4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Implementing </w:t>
      </w:r>
      <w:r w:rsidR="00AB7360">
        <w:rPr>
          <w:b/>
          <w:bCs/>
          <w:sz w:val="26"/>
          <w:szCs w:val="26"/>
        </w:rPr>
        <w:t>Organization</w:t>
      </w:r>
      <w:r>
        <w:rPr>
          <w:b/>
          <w:bCs/>
          <w:sz w:val="26"/>
          <w:szCs w:val="26"/>
        </w:rPr>
        <w:t xml:space="preserve">: Shakti </w:t>
      </w:r>
      <w:r w:rsidR="00AB7360">
        <w:rPr>
          <w:b/>
          <w:bCs/>
          <w:sz w:val="26"/>
          <w:szCs w:val="26"/>
        </w:rPr>
        <w:t>Organization</w:t>
      </w:r>
      <w:r>
        <w:rPr>
          <w:b/>
          <w:bCs/>
          <w:sz w:val="26"/>
          <w:szCs w:val="26"/>
        </w:rPr>
        <w:t>,</w:t>
      </w:r>
      <w:r w:rsidR="00AB7360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Rayagada</w:t>
      </w:r>
      <w:proofErr w:type="spellEnd"/>
      <w:r w:rsidR="00AB7360">
        <w:rPr>
          <w:b/>
          <w:bCs/>
          <w:sz w:val="26"/>
          <w:szCs w:val="26"/>
        </w:rPr>
        <w:t xml:space="preserve">, </w:t>
      </w:r>
      <w:proofErr w:type="spellStart"/>
      <w:proofErr w:type="gramStart"/>
      <w:r w:rsidR="00AB7360">
        <w:rPr>
          <w:b/>
          <w:bCs/>
          <w:sz w:val="26"/>
          <w:szCs w:val="26"/>
        </w:rPr>
        <w:t>Odisha</w:t>
      </w:r>
      <w:proofErr w:type="spellEnd"/>
      <w:proofErr w:type="gramEnd"/>
      <w:r w:rsidR="00AB7360">
        <w:rPr>
          <w:b/>
          <w:bCs/>
          <w:sz w:val="26"/>
          <w:szCs w:val="26"/>
        </w:rPr>
        <w:t>, India.</w:t>
      </w:r>
    </w:p>
    <w:p w:rsidR="00702CA5" w:rsidRDefault="00AB7360" w:rsidP="00AB7360">
      <w:pPr>
        <w:ind w:left="360" w:hanging="36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</w:p>
    <w:p w:rsidR="00EA1F2E" w:rsidRDefault="00702CA5" w:rsidP="00AB7360">
      <w:pPr>
        <w:ind w:left="360" w:hanging="360"/>
        <w:jc w:val="both"/>
        <w:rPr>
          <w:b/>
          <w:bCs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40E2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  <w:r w:rsidR="00EA1F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During the </w:t>
      </w:r>
      <w:r w:rsidR="008E5E21">
        <w:rPr>
          <w:rFonts w:ascii="Arial" w:hAnsi="Arial" w:cs="Arial"/>
          <w:color w:val="000000"/>
          <w:sz w:val="20"/>
          <w:szCs w:val="20"/>
          <w:shd w:val="clear" w:color="auto" w:fill="FFFFFF"/>
        </w:rPr>
        <w:t>last</w:t>
      </w:r>
      <w:r w:rsidR="00EA1F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quarter our </w:t>
      </w:r>
      <w:proofErr w:type="spellStart"/>
      <w:r w:rsidR="00EA1F2E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Programme</w:t>
      </w:r>
      <w:proofErr w:type="spellEnd"/>
      <w:r w:rsidR="00EA1F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738B7">
        <w:rPr>
          <w:rFonts w:ascii="Arial" w:hAnsi="Arial" w:cs="Arial"/>
          <w:color w:val="000000"/>
          <w:sz w:val="20"/>
          <w:szCs w:val="20"/>
          <w:shd w:val="clear" w:color="auto" w:fill="FFFFFF"/>
        </w:rPr>
        <w:t>was</w:t>
      </w:r>
      <w:r w:rsidR="008E5E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40E2D">
        <w:rPr>
          <w:rFonts w:ascii="Arial" w:hAnsi="Arial" w:cs="Arial"/>
          <w:color w:val="000000"/>
          <w:sz w:val="20"/>
          <w:szCs w:val="20"/>
          <w:shd w:val="clear" w:color="auto" w:fill="FFFFFF"/>
        </w:rPr>
        <w:t>running smoothly and has</w:t>
      </w:r>
      <w:r w:rsidR="008E5E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good result, </w:t>
      </w:r>
      <w:r w:rsidR="006738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progress of our students is quite encouraging. We already have covered one year starting the </w:t>
      </w:r>
      <w:proofErr w:type="spellStart"/>
      <w:r w:rsidR="006738B7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programme</w:t>
      </w:r>
      <w:proofErr w:type="spellEnd"/>
      <w:r w:rsidR="006738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We are planning to continue the </w:t>
      </w:r>
      <w:proofErr w:type="spellStart"/>
      <w:r w:rsidR="006738B7">
        <w:rPr>
          <w:rFonts w:ascii="Arial" w:hAnsi="Arial" w:cs="Arial"/>
          <w:color w:val="000000"/>
          <w:sz w:val="20"/>
          <w:szCs w:val="20"/>
          <w:shd w:val="clear" w:color="auto" w:fill="FFFFFF"/>
        </w:rPr>
        <w:t>pogramme</w:t>
      </w:r>
      <w:proofErr w:type="spellEnd"/>
      <w:r w:rsidR="006738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 another year. This year, we are convincing children to share partly the cost of </w:t>
      </w:r>
      <w:proofErr w:type="spellStart"/>
      <w:r w:rsidR="006738B7">
        <w:rPr>
          <w:rFonts w:ascii="Arial" w:hAnsi="Arial" w:cs="Arial"/>
          <w:color w:val="000000"/>
          <w:sz w:val="20"/>
          <w:szCs w:val="20"/>
          <w:shd w:val="clear" w:color="auto" w:fill="FFFFFF"/>
        </w:rPr>
        <w:t>pogramme</w:t>
      </w:r>
      <w:proofErr w:type="spellEnd"/>
      <w:r w:rsidR="006738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hope we will succeed to some extent.  We have added two more slums this year from 1</w:t>
      </w:r>
      <w:r w:rsidR="006738B7" w:rsidRPr="006738B7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st</w:t>
      </w:r>
      <w:r w:rsidR="006738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July and started two centers of Education support </w:t>
      </w:r>
      <w:proofErr w:type="spellStart"/>
      <w:r w:rsidR="00213705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programme</w:t>
      </w:r>
      <w:proofErr w:type="spellEnd"/>
      <w:r w:rsidR="002137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50 children are enrolled in those centers from the underprivileged section. Now, all total, we have reached 350 children through this </w:t>
      </w:r>
      <w:proofErr w:type="spellStart"/>
      <w:r w:rsidR="00213705">
        <w:rPr>
          <w:rFonts w:ascii="Arial" w:hAnsi="Arial" w:cs="Arial"/>
          <w:color w:val="000000"/>
          <w:sz w:val="20"/>
          <w:szCs w:val="20"/>
          <w:shd w:val="clear" w:color="auto" w:fill="FFFFFF"/>
        </w:rPr>
        <w:t>pogramme</w:t>
      </w:r>
      <w:proofErr w:type="spellEnd"/>
      <w:r w:rsidR="00213705">
        <w:rPr>
          <w:rFonts w:ascii="Arial" w:hAnsi="Arial" w:cs="Arial"/>
          <w:color w:val="000000"/>
          <w:sz w:val="20"/>
          <w:szCs w:val="20"/>
          <w:shd w:val="clear" w:color="auto" w:fill="FFFFFF"/>
        </w:rPr>
        <w:t>. The parents are also feeling proud of the education standards of their children. As a part of our regular intervention, we are focusing on</w:t>
      </w:r>
      <w:r w:rsidR="002137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personal hygienic practice of </w:t>
      </w:r>
      <w:r w:rsidR="00213705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students;</w:t>
      </w:r>
      <w:r w:rsidR="002137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nail cutting and hand wash practice</w:t>
      </w:r>
      <w:r w:rsidR="00213705">
        <w:rPr>
          <w:rFonts w:ascii="Arial" w:hAnsi="Arial" w:cs="Arial"/>
          <w:color w:val="000000"/>
          <w:sz w:val="20"/>
          <w:szCs w:val="20"/>
          <w:shd w:val="clear" w:color="auto" w:fill="FFFFFF"/>
        </w:rPr>
        <w:t>, i</w:t>
      </w:r>
      <w:r w:rsidR="00EA1F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 addition to educational </w:t>
      </w:r>
      <w:r w:rsidR="00213705">
        <w:rPr>
          <w:rFonts w:ascii="Arial" w:hAnsi="Arial" w:cs="Arial"/>
          <w:color w:val="000000"/>
          <w:sz w:val="20"/>
          <w:szCs w:val="20"/>
          <w:shd w:val="clear" w:color="auto" w:fill="FFFFFF"/>
        </w:rPr>
        <w:t>support.</w:t>
      </w: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550"/>
        <w:gridCol w:w="1970"/>
        <w:gridCol w:w="630"/>
        <w:gridCol w:w="810"/>
        <w:gridCol w:w="720"/>
        <w:gridCol w:w="630"/>
        <w:gridCol w:w="2970"/>
        <w:gridCol w:w="630"/>
        <w:gridCol w:w="720"/>
        <w:gridCol w:w="722"/>
      </w:tblGrid>
      <w:tr w:rsidR="00771DB3" w:rsidTr="00771DB3">
        <w:trPr>
          <w:trHeight w:val="2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pPr>
              <w:jc w:val="center"/>
            </w:pPr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pPr>
              <w:jc w:val="center"/>
            </w:pPr>
            <w:r>
              <w:t>Name of Slum, where Education centers functioning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pPr>
              <w:jc w:val="center"/>
            </w:pPr>
            <w:r>
              <w:t>Students Enrolled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DB3" w:rsidRDefault="00771DB3" w:rsidP="00727AC4">
            <w:pPr>
              <w:jc w:val="center"/>
            </w:pPr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DB3" w:rsidRDefault="00771DB3" w:rsidP="00727AC4">
            <w:pPr>
              <w:jc w:val="center"/>
            </w:pPr>
            <w:r>
              <w:t>Name of Slum, where Education centers functioning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 w:rsidP="00727AC4">
            <w:pPr>
              <w:jc w:val="center"/>
            </w:pPr>
            <w:r>
              <w:t>Students Enrolled</w:t>
            </w:r>
          </w:p>
        </w:tc>
      </w:tr>
      <w:tr w:rsidR="00771DB3" w:rsidTr="00771DB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Default="00771DB3"/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Default="00771DB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Girls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Boys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Total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 w:rsidP="00727AC4">
            <w:r>
              <w:t>Girls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 w:rsidP="00727AC4">
            <w:r>
              <w:t>Boys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 w:rsidP="00727AC4">
            <w:r>
              <w:t>Total</w:t>
            </w:r>
          </w:p>
        </w:tc>
      </w:tr>
      <w:tr w:rsidR="00771DB3" w:rsidTr="00771D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proofErr w:type="spellStart"/>
            <w:r>
              <w:t>Ambaguda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>
            <w: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>
            <w:r>
              <w:t>Water Tank area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 w:rsidP="00727AC4">
            <w: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 w:rsidP="00727AC4">
            <w:r>
              <w:t>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 w:rsidP="00727AC4">
            <w:r>
              <w:t>26</w:t>
            </w:r>
          </w:p>
        </w:tc>
      </w:tr>
      <w:tr w:rsidR="00771DB3" w:rsidTr="00771D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proofErr w:type="spellStart"/>
            <w:r>
              <w:t>Reli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>
            <w: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>
            <w:proofErr w:type="spellStart"/>
            <w:r>
              <w:t>Katuru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 w:rsidP="00727AC4">
            <w: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 w:rsidP="00727AC4">
            <w: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 w:rsidP="00727AC4">
            <w:r>
              <w:t>24</w:t>
            </w:r>
          </w:p>
        </w:tc>
      </w:tr>
      <w:tr w:rsidR="00771DB3" w:rsidTr="00771D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proofErr w:type="spellStart"/>
            <w:r>
              <w:t>Checkaguda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>
            <w:r>
              <w:t>New center-Total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>
            <w: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>
            <w:r>
              <w:t>29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>
            <w:r>
              <w:t>50</w:t>
            </w:r>
          </w:p>
        </w:tc>
      </w:tr>
      <w:tr w:rsidR="00771DB3" w:rsidTr="00771D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 xml:space="preserve">Forest Colony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</w:tr>
      <w:tr w:rsidR="00771DB3" w:rsidTr="00771D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05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proofErr w:type="spellStart"/>
            <w:r>
              <w:t>Bhavani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</w:tr>
      <w:tr w:rsidR="00771DB3" w:rsidTr="00771D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06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proofErr w:type="spellStart"/>
            <w:r>
              <w:t>Harijan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</w:tr>
      <w:tr w:rsidR="00771DB3" w:rsidTr="00771D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07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proofErr w:type="spellStart"/>
            <w:r>
              <w:t>Erakula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</w:tr>
      <w:tr w:rsidR="00771DB3" w:rsidTr="00771D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08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proofErr w:type="spellStart"/>
            <w:r>
              <w:t>Jhodia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</w:tr>
      <w:tr w:rsidR="00771DB3" w:rsidTr="00771D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09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 xml:space="preserve">New </w:t>
            </w:r>
            <w:proofErr w:type="spellStart"/>
            <w:r>
              <w:t>Jhodia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</w:tr>
      <w:tr w:rsidR="00771DB3" w:rsidTr="00771D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Goods Colony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</w:tr>
      <w:tr w:rsidR="00771DB3" w:rsidTr="00771D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proofErr w:type="spellStart"/>
            <w:r>
              <w:t>Ramchandrapur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</w:tr>
      <w:tr w:rsidR="00771DB3" w:rsidTr="00771D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proofErr w:type="spellStart"/>
            <w:r>
              <w:t>Sriram</w:t>
            </w:r>
            <w:proofErr w:type="spellEnd"/>
            <w:r>
              <w:t xml:space="preserve"> Nagar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</w:tr>
      <w:tr w:rsidR="00771DB3" w:rsidTr="00771D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Default="00771DB3">
            <w:r>
              <w:t>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3" w:rsidRDefault="00771DB3"/>
        </w:tc>
      </w:tr>
    </w:tbl>
    <w:p w:rsidR="00D50A4A" w:rsidRDefault="00D50A4A" w:rsidP="00D50A4A"/>
    <w:p w:rsidR="00B3690B" w:rsidRDefault="00B369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1"/>
        <w:gridCol w:w="5605"/>
      </w:tblGrid>
      <w:tr w:rsidR="00B3690B" w:rsidTr="000C1014">
        <w:tc>
          <w:tcPr>
            <w:tcW w:w="5411" w:type="dxa"/>
          </w:tcPr>
          <w:p w:rsidR="00B3690B" w:rsidRDefault="000C1014">
            <w:r>
              <w:rPr>
                <w:noProof/>
              </w:rPr>
              <w:drawing>
                <wp:inline distT="0" distB="0" distL="0" distR="0" wp14:anchorId="26C95BCA" wp14:editId="15D32981">
                  <wp:extent cx="3314700" cy="2407160"/>
                  <wp:effectExtent l="0" t="0" r="0" b="0"/>
                  <wp:docPr id="7" name="Picture 7" descr="C:\Users\SHAKTI\Desktop\tution programme photo\20150825_171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AKTI\Desktop\tution programme photo\20150825_171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712" cy="241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5" w:type="dxa"/>
          </w:tcPr>
          <w:p w:rsidR="00B3690B" w:rsidRDefault="000C1014">
            <w:r>
              <w:rPr>
                <w:noProof/>
              </w:rPr>
              <w:drawing>
                <wp:inline distT="0" distB="0" distL="0" distR="0" wp14:anchorId="60EBFA86" wp14:editId="57F6DD84">
                  <wp:extent cx="3438525" cy="2405774"/>
                  <wp:effectExtent l="0" t="0" r="0" b="0"/>
                  <wp:docPr id="8" name="Picture 8" descr="C:\Users\SHAKTI\Desktop\tution programme photo\20150825_171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AKTI\Desktop\tution programme photo\20150825_171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781" cy="241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90B" w:rsidTr="000C1014">
        <w:tc>
          <w:tcPr>
            <w:tcW w:w="5411" w:type="dxa"/>
          </w:tcPr>
          <w:p w:rsidR="00B3690B" w:rsidRDefault="000C1014" w:rsidP="000C1014">
            <w:pPr>
              <w:jc w:val="center"/>
            </w:pPr>
            <w:r>
              <w:t>Teacher checking the Home work of students</w:t>
            </w:r>
          </w:p>
        </w:tc>
        <w:tc>
          <w:tcPr>
            <w:tcW w:w="5605" w:type="dxa"/>
          </w:tcPr>
          <w:p w:rsidR="00B3690B" w:rsidRDefault="000C1014" w:rsidP="000C1014">
            <w:pPr>
              <w:jc w:val="center"/>
            </w:pPr>
            <w:r>
              <w:t>Teacher busy in teaching</w:t>
            </w:r>
          </w:p>
        </w:tc>
      </w:tr>
    </w:tbl>
    <w:p w:rsidR="0060458A" w:rsidRDefault="0060458A" w:rsidP="00771DB3">
      <w:bookmarkStart w:id="0" w:name="_GoBack"/>
      <w:bookmarkEnd w:id="0"/>
    </w:p>
    <w:sectPr w:rsidR="0060458A" w:rsidSect="00AB7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FE"/>
    <w:rsid w:val="000C1014"/>
    <w:rsid w:val="00213705"/>
    <w:rsid w:val="0046674F"/>
    <w:rsid w:val="0060458A"/>
    <w:rsid w:val="00626D5A"/>
    <w:rsid w:val="0067059E"/>
    <w:rsid w:val="006738B7"/>
    <w:rsid w:val="00702CA5"/>
    <w:rsid w:val="0071726E"/>
    <w:rsid w:val="00771DB3"/>
    <w:rsid w:val="008E5E21"/>
    <w:rsid w:val="00A40E2D"/>
    <w:rsid w:val="00A93FFE"/>
    <w:rsid w:val="00AB7360"/>
    <w:rsid w:val="00B3690B"/>
    <w:rsid w:val="00BD20DC"/>
    <w:rsid w:val="00D50A4A"/>
    <w:rsid w:val="00E64398"/>
    <w:rsid w:val="00EA1F2E"/>
    <w:rsid w:val="00F1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A1F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A1F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 Ranjan</dc:creator>
  <cp:keywords/>
  <dc:description/>
  <cp:lastModifiedBy>SHAKTI</cp:lastModifiedBy>
  <cp:revision>12</cp:revision>
  <dcterms:created xsi:type="dcterms:W3CDTF">2014-12-31T12:25:00Z</dcterms:created>
  <dcterms:modified xsi:type="dcterms:W3CDTF">2015-09-08T18:13:00Z</dcterms:modified>
</cp:coreProperties>
</file>