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82" w:rsidRPr="00ED2282" w:rsidRDefault="00ED2282" w:rsidP="00ED2282">
      <w:pPr>
        <w:spacing w:before="100" w:beforeAutospacing="1" w:after="100" w:afterAutospacing="1" w:line="240" w:lineRule="auto"/>
        <w:rPr>
          <w:rFonts w:ascii="Times New Roman" w:eastAsia="Times New Roman" w:hAnsi="Times New Roman" w:cs="Times New Roman"/>
          <w:sz w:val="24"/>
          <w:szCs w:val="24"/>
        </w:rPr>
      </w:pPr>
      <w:r w:rsidRPr="00ED2282">
        <w:rPr>
          <w:rFonts w:ascii="Times New Roman" w:eastAsia="Times New Roman" w:hAnsi="Times New Roman" w:cs="Times New Roman"/>
          <w:b/>
          <w:bCs/>
          <w:sz w:val="24"/>
          <w:szCs w:val="24"/>
        </w:rPr>
        <w:t>We thank all our supporters for donating towards our campaign to save the lives of malnourished children. </w:t>
      </w:r>
    </w:p>
    <w:p w:rsidR="00ED2282" w:rsidRPr="00ED2282" w:rsidRDefault="00ED2282" w:rsidP="00ED2282">
      <w:pPr>
        <w:spacing w:before="100" w:beforeAutospacing="1" w:after="100" w:afterAutospacing="1" w:line="240" w:lineRule="auto"/>
        <w:rPr>
          <w:rFonts w:ascii="Times New Roman" w:eastAsia="Times New Roman" w:hAnsi="Times New Roman" w:cs="Times New Roman"/>
          <w:sz w:val="24"/>
          <w:szCs w:val="24"/>
        </w:rPr>
      </w:pPr>
      <w:proofErr w:type="spellStart"/>
      <w:r w:rsidRPr="00ED2282">
        <w:rPr>
          <w:rFonts w:ascii="Times New Roman" w:eastAsia="Times New Roman" w:hAnsi="Times New Roman" w:cs="Times New Roman"/>
          <w:sz w:val="24"/>
          <w:szCs w:val="24"/>
        </w:rPr>
        <w:t>Nidan</w:t>
      </w:r>
      <w:proofErr w:type="spellEnd"/>
      <w:r w:rsidRPr="00ED2282">
        <w:rPr>
          <w:rFonts w:ascii="Times New Roman" w:eastAsia="Times New Roman" w:hAnsi="Times New Roman" w:cs="Times New Roman"/>
          <w:sz w:val="24"/>
          <w:szCs w:val="24"/>
        </w:rPr>
        <w:t xml:space="preserve"> works to create awareness against malnutrition and also demonstrate through the Nutrition Rehabilitation </w:t>
      </w:r>
      <w:proofErr w:type="gramStart"/>
      <w:r w:rsidRPr="00ED2282">
        <w:rPr>
          <w:rFonts w:ascii="Times New Roman" w:eastAsia="Times New Roman" w:hAnsi="Times New Roman" w:cs="Times New Roman"/>
          <w:sz w:val="24"/>
          <w:szCs w:val="24"/>
        </w:rPr>
        <w:t>Centre(</w:t>
      </w:r>
      <w:proofErr w:type="gramEnd"/>
      <w:r w:rsidRPr="00ED2282">
        <w:rPr>
          <w:rFonts w:ascii="Times New Roman" w:eastAsia="Times New Roman" w:hAnsi="Times New Roman" w:cs="Times New Roman"/>
          <w:sz w:val="24"/>
          <w:szCs w:val="24"/>
        </w:rPr>
        <w:t xml:space="preserve">NRC) that fighting against malnutrition is not so much a matter of cost but also of mindset. The NRC was able to help 20 children in </w:t>
      </w:r>
      <w:r>
        <w:rPr>
          <w:rFonts w:ascii="Times New Roman" w:eastAsia="Times New Roman" w:hAnsi="Times New Roman" w:cs="Times New Roman"/>
          <w:sz w:val="24"/>
          <w:szCs w:val="24"/>
        </w:rPr>
        <w:t>March</w:t>
      </w:r>
      <w:r w:rsidRPr="00ED2282">
        <w:rPr>
          <w:rFonts w:ascii="Times New Roman" w:eastAsia="Times New Roman" w:hAnsi="Times New Roman" w:cs="Times New Roman"/>
          <w:sz w:val="24"/>
          <w:szCs w:val="24"/>
        </w:rPr>
        <w:t xml:space="preserve">., another 20 in </w:t>
      </w:r>
      <w:r>
        <w:rPr>
          <w:rFonts w:ascii="Times New Roman" w:eastAsia="Times New Roman" w:hAnsi="Times New Roman" w:cs="Times New Roman"/>
          <w:sz w:val="24"/>
          <w:szCs w:val="24"/>
        </w:rPr>
        <w:t>April</w:t>
      </w:r>
      <w:r w:rsidRPr="00ED2282">
        <w:rPr>
          <w:rFonts w:ascii="Times New Roman" w:eastAsia="Times New Roman" w:hAnsi="Times New Roman" w:cs="Times New Roman"/>
          <w:sz w:val="24"/>
          <w:szCs w:val="24"/>
        </w:rPr>
        <w:t xml:space="preserve">. </w:t>
      </w:r>
      <w:proofErr w:type="gramStart"/>
      <w:r w:rsidRPr="00ED2282">
        <w:rPr>
          <w:rFonts w:ascii="Times New Roman" w:eastAsia="Times New Roman" w:hAnsi="Times New Roman" w:cs="Times New Roman"/>
          <w:sz w:val="24"/>
          <w:szCs w:val="24"/>
        </w:rPr>
        <w:t>and</w:t>
      </w:r>
      <w:proofErr w:type="gramEnd"/>
      <w:r w:rsidRPr="00ED2282">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0 </w:t>
      </w:r>
      <w:r w:rsidRPr="00ED2282">
        <w:rPr>
          <w:rFonts w:ascii="Times New Roman" w:eastAsia="Times New Roman" w:hAnsi="Times New Roman" w:cs="Times New Roman"/>
          <w:sz w:val="24"/>
          <w:szCs w:val="24"/>
        </w:rPr>
        <w:t xml:space="preserve">children in </w:t>
      </w:r>
      <w:r>
        <w:rPr>
          <w:rFonts w:ascii="Times New Roman" w:eastAsia="Times New Roman" w:hAnsi="Times New Roman" w:cs="Times New Roman"/>
          <w:sz w:val="24"/>
          <w:szCs w:val="24"/>
        </w:rPr>
        <w:t>May-18</w:t>
      </w:r>
      <w:r w:rsidRPr="00ED2282">
        <w:rPr>
          <w:rFonts w:ascii="Times New Roman" w:eastAsia="Times New Roman" w:hAnsi="Times New Roman" w:cs="Times New Roman"/>
          <w:sz w:val="24"/>
          <w:szCs w:val="24"/>
        </w:rPr>
        <w:t xml:space="preserve">. All admitted child come in critical stage with families spending more and more in treatment. Being farming season it has difficult for mother to come to the center. </w:t>
      </w:r>
      <w:proofErr w:type="gramStart"/>
      <w:r w:rsidRPr="00ED2282">
        <w:rPr>
          <w:rFonts w:ascii="Times New Roman" w:eastAsia="Times New Roman" w:hAnsi="Times New Roman" w:cs="Times New Roman"/>
          <w:sz w:val="24"/>
          <w:szCs w:val="24"/>
        </w:rPr>
        <w:t>but</w:t>
      </w:r>
      <w:proofErr w:type="gramEnd"/>
      <w:r w:rsidRPr="00ED2282">
        <w:rPr>
          <w:rFonts w:ascii="Times New Roman" w:eastAsia="Times New Roman" w:hAnsi="Times New Roman" w:cs="Times New Roman"/>
          <w:sz w:val="24"/>
          <w:szCs w:val="24"/>
        </w:rPr>
        <w:t xml:space="preserve"> our volunteers motivated them saying that they were putting the life of their child in danger as the child is severely malnourished. </w:t>
      </w:r>
      <w:proofErr w:type="spellStart"/>
      <w:r w:rsidRPr="00ED2282">
        <w:rPr>
          <w:rFonts w:ascii="Times New Roman" w:eastAsia="Times New Roman" w:hAnsi="Times New Roman" w:cs="Times New Roman"/>
          <w:sz w:val="24"/>
          <w:szCs w:val="24"/>
        </w:rPr>
        <w:t>Nidan</w:t>
      </w:r>
      <w:proofErr w:type="spellEnd"/>
      <w:r w:rsidRPr="00ED2282">
        <w:rPr>
          <w:rFonts w:ascii="Times New Roman" w:eastAsia="Times New Roman" w:hAnsi="Times New Roman" w:cs="Times New Roman"/>
          <w:sz w:val="24"/>
          <w:szCs w:val="24"/>
        </w:rPr>
        <w:t xml:space="preserve"> is now planning to launch a campaign against malnutrition in other districts of Bihar. It plans to train volunteers in ever village who can measure the condition of the child and if the child is severely malnourished then provide training to the mothers to help child in overcoming the situation.</w:t>
      </w:r>
    </w:p>
    <w:p w:rsidR="00ED2282" w:rsidRPr="00ED2282" w:rsidRDefault="00ED2282" w:rsidP="00ED2282">
      <w:pPr>
        <w:spacing w:before="100" w:beforeAutospacing="1" w:after="100" w:afterAutospacing="1" w:line="240" w:lineRule="auto"/>
        <w:rPr>
          <w:rFonts w:ascii="Times New Roman" w:eastAsia="Times New Roman" w:hAnsi="Times New Roman" w:cs="Times New Roman"/>
          <w:sz w:val="24"/>
          <w:szCs w:val="24"/>
        </w:rPr>
      </w:pPr>
      <w:r w:rsidRPr="00ED2282">
        <w:rPr>
          <w:rFonts w:ascii="Times New Roman" w:eastAsia="Times New Roman" w:hAnsi="Times New Roman" w:cs="Times New Roman"/>
          <w:sz w:val="24"/>
          <w:szCs w:val="24"/>
        </w:rPr>
        <w:br/>
      </w:r>
      <w:r>
        <w:t>During the three months (1</w:t>
      </w:r>
      <w:r>
        <w:rPr>
          <w:vertAlign w:val="superscript"/>
        </w:rPr>
        <w:t>st</w:t>
      </w:r>
      <w:r>
        <w:t> March. 2018 to 31</w:t>
      </w:r>
      <w:r>
        <w:rPr>
          <w:vertAlign w:val="superscript"/>
        </w:rPr>
        <w:t xml:space="preserve">th </w:t>
      </w:r>
      <w:r>
        <w:t>May. 2018), </w:t>
      </w:r>
      <w:r>
        <w:rPr>
          <w:rStyle w:val="Strong"/>
        </w:rPr>
        <w:t>60 malnourished children</w:t>
      </w:r>
      <w:r>
        <w:t> were admitted (32 Boys and 28 Girls). In this particular period, we have successfully discharged 58 children (30 Boys and 28 Girls)</w:t>
      </w:r>
      <w:proofErr w:type="gramStart"/>
      <w:r>
        <w:t>..</w:t>
      </w:r>
      <w:proofErr w:type="gramEnd"/>
      <w:r>
        <w:t xml:space="preserve"> We make an effort to cure all children who are facing the problem of malnutrition</w:t>
      </w:r>
      <w:proofErr w:type="gramStart"/>
      <w:r>
        <w:t>.</w:t>
      </w:r>
      <w:r w:rsidRPr="00ED2282">
        <w:rPr>
          <w:rFonts w:ascii="Times New Roman" w:eastAsia="Times New Roman" w:hAnsi="Times New Roman" w:cs="Times New Roman"/>
          <w:sz w:val="24"/>
          <w:szCs w:val="24"/>
        </w:rPr>
        <w:t>.</w:t>
      </w:r>
      <w:proofErr w:type="gramEnd"/>
      <w:r w:rsidRPr="00ED2282">
        <w:rPr>
          <w:rFonts w:ascii="Times New Roman" w:eastAsia="Times New Roman" w:hAnsi="Times New Roman" w:cs="Times New Roman"/>
          <w:sz w:val="24"/>
          <w:szCs w:val="24"/>
        </w:rPr>
        <w:br/>
      </w:r>
      <w:r w:rsidRPr="00ED2282">
        <w:rPr>
          <w:rFonts w:ascii="Times New Roman" w:eastAsia="Times New Roman" w:hAnsi="Times New Roman" w:cs="Times New Roman"/>
          <w:sz w:val="24"/>
          <w:szCs w:val="24"/>
        </w:rPr>
        <w:br/>
        <w:t>The steps to cure a malnourished child:</w:t>
      </w:r>
    </w:p>
    <w:p w:rsidR="00ED2282" w:rsidRPr="00ED2282" w:rsidRDefault="00ED2282" w:rsidP="00ED22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2282">
        <w:rPr>
          <w:rFonts w:ascii="Times New Roman" w:eastAsia="Times New Roman" w:hAnsi="Times New Roman" w:cs="Times New Roman"/>
          <w:sz w:val="24"/>
          <w:szCs w:val="24"/>
        </w:rPr>
        <w:t>Feeding of admitted SAM  child (As per protocol); Feed Preparation for admitted mothers; Provision of food to mother;</w:t>
      </w:r>
    </w:p>
    <w:p w:rsidR="00ED2282" w:rsidRPr="00ED2282" w:rsidRDefault="00ED2282" w:rsidP="00ED22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2282">
        <w:rPr>
          <w:rFonts w:ascii="Times New Roman" w:eastAsia="Times New Roman" w:hAnsi="Times New Roman" w:cs="Times New Roman"/>
          <w:sz w:val="24"/>
          <w:szCs w:val="24"/>
        </w:rPr>
        <w:t xml:space="preserve">Administration of Medication: </w:t>
      </w:r>
      <w:proofErr w:type="spellStart"/>
      <w:r w:rsidRPr="00ED2282">
        <w:rPr>
          <w:rFonts w:ascii="Times New Roman" w:eastAsia="Times New Roman" w:hAnsi="Times New Roman" w:cs="Times New Roman"/>
          <w:sz w:val="24"/>
          <w:szCs w:val="24"/>
        </w:rPr>
        <w:t>Albendazole</w:t>
      </w:r>
      <w:proofErr w:type="spellEnd"/>
      <w:r w:rsidRPr="00ED2282">
        <w:rPr>
          <w:rFonts w:ascii="Times New Roman" w:eastAsia="Times New Roman" w:hAnsi="Times New Roman" w:cs="Times New Roman"/>
          <w:sz w:val="24"/>
          <w:szCs w:val="24"/>
        </w:rPr>
        <w:t xml:space="preserve">, Vitamin– A, IFA, Zinc, Folic Acid, </w:t>
      </w:r>
      <w:proofErr w:type="spellStart"/>
      <w:r w:rsidRPr="00ED2282">
        <w:rPr>
          <w:rFonts w:ascii="Times New Roman" w:eastAsia="Times New Roman" w:hAnsi="Times New Roman" w:cs="Times New Roman"/>
          <w:sz w:val="24"/>
          <w:szCs w:val="24"/>
        </w:rPr>
        <w:t>Magsulf</w:t>
      </w:r>
      <w:proofErr w:type="spellEnd"/>
      <w:r w:rsidRPr="00ED2282">
        <w:rPr>
          <w:rFonts w:ascii="Times New Roman" w:eastAsia="Times New Roman" w:hAnsi="Times New Roman" w:cs="Times New Roman"/>
          <w:sz w:val="24"/>
          <w:szCs w:val="24"/>
        </w:rPr>
        <w:t xml:space="preserve">, </w:t>
      </w:r>
      <w:proofErr w:type="spellStart"/>
      <w:r w:rsidRPr="00ED2282">
        <w:rPr>
          <w:rFonts w:ascii="Times New Roman" w:eastAsia="Times New Roman" w:hAnsi="Times New Roman" w:cs="Times New Roman"/>
          <w:sz w:val="24"/>
          <w:szCs w:val="24"/>
        </w:rPr>
        <w:t>Potclor</w:t>
      </w:r>
      <w:proofErr w:type="spellEnd"/>
      <w:r w:rsidRPr="00ED2282">
        <w:rPr>
          <w:rFonts w:ascii="Times New Roman" w:eastAsia="Times New Roman" w:hAnsi="Times New Roman" w:cs="Times New Roman"/>
          <w:sz w:val="24"/>
          <w:szCs w:val="24"/>
        </w:rPr>
        <w:t>; Administration of Medication: Antibiotics,  Immunization etc.; Child friendly games and puzzles</w:t>
      </w:r>
    </w:p>
    <w:p w:rsidR="00ED2282" w:rsidRPr="00ED2282" w:rsidRDefault="00ED2282" w:rsidP="00ED22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2282">
        <w:rPr>
          <w:rFonts w:ascii="Times New Roman" w:eastAsia="Times New Roman" w:hAnsi="Times New Roman" w:cs="Times New Roman"/>
          <w:sz w:val="24"/>
          <w:szCs w:val="24"/>
        </w:rPr>
        <w:t>Statistical analysis of: Follow up data extracted from community level. Comparative analysis of target weight status of last batches.</w:t>
      </w:r>
      <w:r w:rsidRPr="00ED2282">
        <w:rPr>
          <w:rFonts w:ascii="Times New Roman" w:eastAsia="Times New Roman" w:hAnsi="Times New Roman" w:cs="Times New Roman"/>
          <w:sz w:val="24"/>
          <w:szCs w:val="24"/>
        </w:rPr>
        <w:br/>
      </w:r>
      <w:r w:rsidRPr="00ED2282">
        <w:rPr>
          <w:rFonts w:ascii="Times New Roman" w:eastAsia="Times New Roman" w:hAnsi="Times New Roman" w:cs="Times New Roman"/>
          <w:sz w:val="24"/>
          <w:szCs w:val="24"/>
        </w:rPr>
        <w:br/>
        <w:t>By following these steps, children who have achieved the target weight of 15% when discharged are asked to come for 4 follow ups to check if they are healthy or have they started losing weight.</w:t>
      </w:r>
      <w:r w:rsidRPr="00ED2282">
        <w:rPr>
          <w:rFonts w:ascii="Times New Roman" w:eastAsia="Times New Roman" w:hAnsi="Times New Roman" w:cs="Times New Roman"/>
          <w:sz w:val="24"/>
          <w:szCs w:val="24"/>
        </w:rPr>
        <w:br/>
      </w:r>
      <w:r w:rsidRPr="00ED2282">
        <w:rPr>
          <w:rFonts w:ascii="Times New Roman" w:eastAsia="Times New Roman" w:hAnsi="Times New Roman" w:cs="Times New Roman"/>
          <w:sz w:val="24"/>
          <w:szCs w:val="24"/>
        </w:rPr>
        <w:br/>
        <w:t>NRC is also doing capacity building of mothers and family on health, hygiene and nutrition.</w:t>
      </w:r>
    </w:p>
    <w:p w:rsidR="00F72A26" w:rsidRDefault="00ED2282"/>
    <w:sectPr w:rsidR="00F72A26" w:rsidSect="009B6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E3EA9"/>
    <w:multiLevelType w:val="multilevel"/>
    <w:tmpl w:val="31BE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282"/>
    <w:rsid w:val="00056867"/>
    <w:rsid w:val="0023518C"/>
    <w:rsid w:val="009B6113"/>
    <w:rsid w:val="00AD4C89"/>
    <w:rsid w:val="00B00A24"/>
    <w:rsid w:val="00ED2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2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282"/>
    <w:rPr>
      <w:b/>
      <w:bCs/>
    </w:rPr>
  </w:style>
</w:styles>
</file>

<file path=word/webSettings.xml><?xml version="1.0" encoding="utf-8"?>
<w:webSettings xmlns:r="http://schemas.openxmlformats.org/officeDocument/2006/relationships" xmlns:w="http://schemas.openxmlformats.org/wordprocessingml/2006/main">
  <w:divs>
    <w:div w:id="7372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2018-06-27T07:50:00Z</dcterms:created>
  <dcterms:modified xsi:type="dcterms:W3CDTF">2018-06-27T07:59:00Z</dcterms:modified>
</cp:coreProperties>
</file>