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3D84A711" w14:textId="77777777" w:rsidR="0068580A" w:rsidRPr="00880408" w:rsidRDefault="005A017D" w:rsidP="00E9511F">
      <w:pPr>
        <w:jc w:val="both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CBF35B" wp14:editId="6B43AE51">
                <wp:simplePos x="0" y="0"/>
                <wp:positionH relativeFrom="column">
                  <wp:posOffset>-127635</wp:posOffset>
                </wp:positionH>
                <wp:positionV relativeFrom="paragraph">
                  <wp:posOffset>-437515</wp:posOffset>
                </wp:positionV>
                <wp:extent cx="6162675" cy="699770"/>
                <wp:effectExtent l="24765" t="19685" r="60960" b="8064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2675" cy="6997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29783" dir="3885598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4E772F3E" w14:textId="77777777" w:rsidR="00C263E1" w:rsidRDefault="00C263E1">
                            <w:r w:rsidRPr="0086462B"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  <w:u w:val="single"/>
                              </w:rPr>
                              <w:t>“Leave no one behind…”-</w:t>
                            </w:r>
                            <w:r w:rsidRPr="009119F7"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A step towards making i</w:t>
                            </w:r>
                            <w:r w:rsidRPr="0086462B"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n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clusive education effective in s</w:t>
                            </w:r>
                            <w:r w:rsidRPr="0086462B"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chools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6" style="position:absolute;left:0;text-align:left;margin-left:-10pt;margin-top:-34.4pt;width:485.25pt;height:5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" fillcolor="#9bbb59 [3206]" strokecolor="#f2f2f2 [3041]" strokeweight="3pt">
                <v:shadow on="t" color="#4e6128 [1606]" opacity=".5" offset="1pt"/>
                <v:textbox>
                  <w:txbxContent>
                    <w:p w14:paraId="4E772F3E" w14:textId="77777777" w:rsidR="00C263E1" w:rsidRDefault="00C263E1">
                      <w:r w:rsidRPr="0086462B">
                        <w:rPr>
                          <w:rFonts w:ascii="Tahoma" w:hAnsi="Tahoma" w:cs="Tahoma"/>
                          <w:b/>
                          <w:sz w:val="32"/>
                          <w:szCs w:val="32"/>
                          <w:u w:val="single"/>
                        </w:rPr>
                        <w:t>“Leave no one behind…”-</w:t>
                      </w:r>
                      <w:r w:rsidRPr="009119F7">
                        <w:rPr>
                          <w:rFonts w:ascii="Tahoma" w:hAnsi="Tahoma" w:cs="Tahoma"/>
                          <w:b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b/>
                          <w:sz w:val="28"/>
                          <w:szCs w:val="28"/>
                          <w:u w:val="single"/>
                        </w:rPr>
                        <w:t>A step towards making i</w:t>
                      </w:r>
                      <w:r w:rsidRPr="0086462B">
                        <w:rPr>
                          <w:rFonts w:ascii="Tahoma" w:hAnsi="Tahoma" w:cs="Tahoma"/>
                          <w:b/>
                          <w:sz w:val="28"/>
                          <w:szCs w:val="28"/>
                          <w:u w:val="single"/>
                        </w:rPr>
                        <w:t>n</w:t>
                      </w:r>
                      <w:r>
                        <w:rPr>
                          <w:rFonts w:ascii="Tahoma" w:hAnsi="Tahoma" w:cs="Tahoma"/>
                          <w:b/>
                          <w:sz w:val="28"/>
                          <w:szCs w:val="28"/>
                          <w:u w:val="single"/>
                        </w:rPr>
                        <w:t>clusive education effective in s</w:t>
                      </w:r>
                      <w:r w:rsidRPr="0086462B">
                        <w:rPr>
                          <w:rFonts w:ascii="Tahoma" w:hAnsi="Tahoma" w:cs="Tahoma"/>
                          <w:b/>
                          <w:sz w:val="28"/>
                          <w:szCs w:val="28"/>
                          <w:u w:val="single"/>
                        </w:rPr>
                        <w:t>chools</w:t>
                      </w:r>
                      <w:r>
                        <w:rPr>
                          <w:rFonts w:ascii="Tahoma" w:hAnsi="Tahoma" w:cs="Tahoma"/>
                          <w:b/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50A0C25" w14:textId="77777777" w:rsidR="0068580A" w:rsidRPr="00D05BC5" w:rsidRDefault="00F5084A" w:rsidP="00E9511F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Current S</w:t>
      </w:r>
      <w:r w:rsidR="0095062F" w:rsidRPr="00D05BC5">
        <w:rPr>
          <w:rFonts w:ascii="Tahoma" w:hAnsi="Tahoma" w:cs="Tahoma"/>
          <w:b/>
        </w:rPr>
        <w:t>cenario</w:t>
      </w:r>
    </w:p>
    <w:p w14:paraId="0D80C089" w14:textId="77777777" w:rsidR="00E8768B" w:rsidRDefault="0068580A" w:rsidP="00E9511F">
      <w:pPr>
        <w:jc w:val="both"/>
        <w:rPr>
          <w:rFonts w:ascii="Tahoma" w:hAnsi="Tahoma" w:cs="Tahoma"/>
        </w:rPr>
      </w:pPr>
      <w:r w:rsidRPr="00880408">
        <w:rPr>
          <w:rFonts w:ascii="Tahoma" w:hAnsi="Tahoma" w:cs="Tahoma"/>
        </w:rPr>
        <w:t>Education for all has become an aggressi</w:t>
      </w:r>
      <w:r w:rsidR="0094451C">
        <w:rPr>
          <w:rFonts w:ascii="Tahoma" w:hAnsi="Tahoma" w:cs="Tahoma"/>
        </w:rPr>
        <w:t>ve agenda of government and non-</w:t>
      </w:r>
      <w:r w:rsidRPr="00880408">
        <w:rPr>
          <w:rFonts w:ascii="Tahoma" w:hAnsi="Tahoma" w:cs="Tahoma"/>
        </w:rPr>
        <w:t xml:space="preserve">government </w:t>
      </w:r>
      <w:r w:rsidR="00D05BC5" w:rsidRPr="00880408">
        <w:rPr>
          <w:rFonts w:ascii="Tahoma" w:hAnsi="Tahoma" w:cs="Tahoma"/>
        </w:rPr>
        <w:t>organizations</w:t>
      </w:r>
      <w:r w:rsidR="0094451C">
        <w:rPr>
          <w:rFonts w:ascii="Tahoma" w:hAnsi="Tahoma" w:cs="Tahoma"/>
        </w:rPr>
        <w:t>,</w:t>
      </w:r>
      <w:r w:rsidRPr="00880408">
        <w:rPr>
          <w:rFonts w:ascii="Tahoma" w:hAnsi="Tahoma" w:cs="Tahoma"/>
        </w:rPr>
        <w:t xml:space="preserve"> especially in developing countries. Many </w:t>
      </w:r>
      <w:proofErr w:type="spellStart"/>
      <w:r w:rsidRPr="00880408">
        <w:rPr>
          <w:rFonts w:ascii="Tahoma" w:hAnsi="Tahoma" w:cs="Tahoma"/>
        </w:rPr>
        <w:t>programmes</w:t>
      </w:r>
      <w:proofErr w:type="spellEnd"/>
      <w:r w:rsidRPr="00880408">
        <w:rPr>
          <w:rFonts w:ascii="Tahoma" w:hAnsi="Tahoma" w:cs="Tahoma"/>
        </w:rPr>
        <w:t xml:space="preserve"> such as </w:t>
      </w:r>
      <w:proofErr w:type="spellStart"/>
      <w:r w:rsidRPr="00880408">
        <w:rPr>
          <w:rFonts w:ascii="Tahoma" w:hAnsi="Tahoma" w:cs="Tahoma"/>
        </w:rPr>
        <w:t>Sarva</w:t>
      </w:r>
      <w:proofErr w:type="spellEnd"/>
      <w:r w:rsidRPr="00880408">
        <w:rPr>
          <w:rFonts w:ascii="Tahoma" w:hAnsi="Tahoma" w:cs="Tahoma"/>
        </w:rPr>
        <w:t xml:space="preserve"> </w:t>
      </w:r>
      <w:proofErr w:type="spellStart"/>
      <w:r w:rsidR="00D05BC5">
        <w:rPr>
          <w:rFonts w:ascii="Tahoma" w:hAnsi="Tahoma" w:cs="Tahoma"/>
        </w:rPr>
        <w:t>Sikhsha</w:t>
      </w:r>
      <w:proofErr w:type="spellEnd"/>
      <w:r w:rsidR="00D05BC5">
        <w:rPr>
          <w:rFonts w:ascii="Tahoma" w:hAnsi="Tahoma" w:cs="Tahoma"/>
        </w:rPr>
        <w:t xml:space="preserve"> </w:t>
      </w:r>
      <w:proofErr w:type="spellStart"/>
      <w:r w:rsidRPr="00880408">
        <w:rPr>
          <w:rFonts w:ascii="Tahoma" w:hAnsi="Tahoma" w:cs="Tahoma"/>
        </w:rPr>
        <w:t>Abhiyan</w:t>
      </w:r>
      <w:proofErr w:type="spellEnd"/>
      <w:r w:rsidR="00E8768B">
        <w:rPr>
          <w:rFonts w:ascii="Tahoma" w:hAnsi="Tahoma" w:cs="Tahoma"/>
        </w:rPr>
        <w:t xml:space="preserve"> </w:t>
      </w:r>
      <w:r w:rsidR="00891564">
        <w:rPr>
          <w:rFonts w:ascii="Tahoma" w:hAnsi="Tahoma" w:cs="Tahoma"/>
        </w:rPr>
        <w:t>(</w:t>
      </w:r>
      <w:r w:rsidR="00C4698E">
        <w:rPr>
          <w:rFonts w:ascii="Tahoma" w:hAnsi="Tahoma" w:cs="Tahoma"/>
        </w:rPr>
        <w:t>E</w:t>
      </w:r>
      <w:r w:rsidR="00891564">
        <w:rPr>
          <w:rFonts w:ascii="Tahoma" w:hAnsi="Tahoma" w:cs="Tahoma"/>
        </w:rPr>
        <w:t>ducation for all)</w:t>
      </w:r>
      <w:r w:rsidR="0094451C">
        <w:rPr>
          <w:rFonts w:ascii="Tahoma" w:hAnsi="Tahoma" w:cs="Tahoma"/>
        </w:rPr>
        <w:t xml:space="preserve"> and </w:t>
      </w:r>
      <w:r w:rsidR="00E9511F">
        <w:rPr>
          <w:rFonts w:ascii="Tahoma" w:hAnsi="Tahoma" w:cs="Tahoma"/>
        </w:rPr>
        <w:t>RMSA</w:t>
      </w:r>
      <w:r w:rsidR="0094451C">
        <w:rPr>
          <w:rFonts w:ascii="Tahoma" w:hAnsi="Tahoma" w:cs="Tahoma"/>
        </w:rPr>
        <w:t xml:space="preserve"> </w:t>
      </w:r>
      <w:r w:rsidR="00E9511F">
        <w:rPr>
          <w:rFonts w:ascii="Tahoma" w:hAnsi="Tahoma" w:cs="Tahoma"/>
        </w:rPr>
        <w:t>(</w:t>
      </w:r>
      <w:proofErr w:type="spellStart"/>
      <w:r w:rsidR="00E9511F">
        <w:rPr>
          <w:rFonts w:ascii="Tahoma" w:hAnsi="Tahoma" w:cs="Tahoma"/>
        </w:rPr>
        <w:t>Rastriya</w:t>
      </w:r>
      <w:proofErr w:type="spellEnd"/>
      <w:r w:rsidR="00E9511F">
        <w:rPr>
          <w:rFonts w:ascii="Tahoma" w:hAnsi="Tahoma" w:cs="Tahoma"/>
        </w:rPr>
        <w:t xml:space="preserve"> </w:t>
      </w:r>
      <w:proofErr w:type="spellStart"/>
      <w:r w:rsidR="00E9511F">
        <w:rPr>
          <w:rFonts w:ascii="Tahoma" w:hAnsi="Tahoma" w:cs="Tahoma"/>
        </w:rPr>
        <w:t>Madhyamik</w:t>
      </w:r>
      <w:proofErr w:type="spellEnd"/>
      <w:r w:rsidR="00E9511F">
        <w:rPr>
          <w:rFonts w:ascii="Tahoma" w:hAnsi="Tahoma" w:cs="Tahoma"/>
        </w:rPr>
        <w:t xml:space="preserve"> </w:t>
      </w:r>
      <w:proofErr w:type="spellStart"/>
      <w:r w:rsidR="00E9511F">
        <w:rPr>
          <w:rFonts w:ascii="Tahoma" w:hAnsi="Tahoma" w:cs="Tahoma"/>
        </w:rPr>
        <w:t>Sikshya</w:t>
      </w:r>
      <w:proofErr w:type="spellEnd"/>
      <w:r w:rsidR="00E9511F">
        <w:rPr>
          <w:rFonts w:ascii="Tahoma" w:hAnsi="Tahoma" w:cs="Tahoma"/>
        </w:rPr>
        <w:t xml:space="preserve"> </w:t>
      </w:r>
      <w:proofErr w:type="spellStart"/>
      <w:r w:rsidR="00E9511F">
        <w:rPr>
          <w:rFonts w:ascii="Tahoma" w:hAnsi="Tahoma" w:cs="Tahoma"/>
        </w:rPr>
        <w:t>Abhiyan</w:t>
      </w:r>
      <w:proofErr w:type="spellEnd"/>
      <w:r w:rsidR="00E9511F">
        <w:rPr>
          <w:rFonts w:ascii="Tahoma" w:hAnsi="Tahoma" w:cs="Tahoma"/>
        </w:rPr>
        <w:t>- secondary education)</w:t>
      </w:r>
      <w:r w:rsidRPr="00880408">
        <w:rPr>
          <w:rFonts w:ascii="Tahoma" w:hAnsi="Tahoma" w:cs="Tahoma"/>
        </w:rPr>
        <w:t xml:space="preserve"> have been launched as a result and have been successful to an </w:t>
      </w:r>
      <w:r w:rsidR="0094451C">
        <w:rPr>
          <w:rFonts w:ascii="Tahoma" w:hAnsi="Tahoma" w:cs="Tahoma"/>
        </w:rPr>
        <w:t>extent</w:t>
      </w:r>
      <w:r w:rsidRPr="00880408">
        <w:rPr>
          <w:rFonts w:ascii="Tahoma" w:hAnsi="Tahoma" w:cs="Tahoma"/>
        </w:rPr>
        <w:t xml:space="preserve"> in enrolling children in primary </w:t>
      </w:r>
      <w:r w:rsidR="00E8768B" w:rsidRPr="00880408">
        <w:rPr>
          <w:rFonts w:ascii="Tahoma" w:hAnsi="Tahoma" w:cs="Tahoma"/>
        </w:rPr>
        <w:t xml:space="preserve">schools. </w:t>
      </w:r>
      <w:r w:rsidRPr="00880408">
        <w:rPr>
          <w:rFonts w:ascii="Tahoma" w:hAnsi="Tahoma" w:cs="Tahoma"/>
        </w:rPr>
        <w:t>The retention of children in school</w:t>
      </w:r>
      <w:r w:rsidR="00C4698E">
        <w:rPr>
          <w:rFonts w:ascii="Tahoma" w:hAnsi="Tahoma" w:cs="Tahoma"/>
        </w:rPr>
        <w:t>s</w:t>
      </w:r>
      <w:r w:rsidRPr="00880408">
        <w:rPr>
          <w:rFonts w:ascii="Tahoma" w:hAnsi="Tahoma" w:cs="Tahoma"/>
        </w:rPr>
        <w:t xml:space="preserve"> however still remains a big challenge. This is especially true for children with disabilit</w:t>
      </w:r>
      <w:r w:rsidR="00807FAB">
        <w:rPr>
          <w:rFonts w:ascii="Tahoma" w:hAnsi="Tahoma" w:cs="Tahoma"/>
        </w:rPr>
        <w:t>ies</w:t>
      </w:r>
      <w:r w:rsidRPr="00880408">
        <w:rPr>
          <w:rFonts w:ascii="Tahoma" w:hAnsi="Tahoma" w:cs="Tahoma"/>
        </w:rPr>
        <w:t xml:space="preserve"> in rural </w:t>
      </w:r>
      <w:r w:rsidR="00891564">
        <w:rPr>
          <w:rFonts w:ascii="Tahoma" w:hAnsi="Tahoma" w:cs="Tahoma"/>
        </w:rPr>
        <w:t>India</w:t>
      </w:r>
      <w:r w:rsidRPr="00880408">
        <w:rPr>
          <w:rFonts w:ascii="Tahoma" w:hAnsi="Tahoma" w:cs="Tahoma"/>
        </w:rPr>
        <w:t xml:space="preserve">. </w:t>
      </w:r>
    </w:p>
    <w:p w14:paraId="1F66FA20" w14:textId="77777777" w:rsidR="00E8768B" w:rsidRPr="00F62AC7" w:rsidRDefault="00F5084A" w:rsidP="00E9511F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The C</w:t>
      </w:r>
      <w:r w:rsidR="00E8768B" w:rsidRPr="00F62AC7">
        <w:rPr>
          <w:rFonts w:ascii="Tahoma" w:hAnsi="Tahoma" w:cs="Tahoma"/>
          <w:b/>
        </w:rPr>
        <w:t>hallenge</w:t>
      </w:r>
    </w:p>
    <w:p w14:paraId="4C96537F" w14:textId="77777777" w:rsidR="00A57F5B" w:rsidRPr="00880408" w:rsidRDefault="00D05BC5" w:rsidP="00E9511F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Despite hardships</w:t>
      </w:r>
      <w:r w:rsidR="0094451C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parents </w:t>
      </w:r>
      <w:r w:rsidR="00E8768B">
        <w:rPr>
          <w:rFonts w:ascii="Tahoma" w:hAnsi="Tahoma" w:cs="Tahoma"/>
        </w:rPr>
        <w:t>may be motivated</w:t>
      </w:r>
      <w:r>
        <w:rPr>
          <w:rFonts w:ascii="Tahoma" w:hAnsi="Tahoma" w:cs="Tahoma"/>
        </w:rPr>
        <w:t xml:space="preserve"> to send their children</w:t>
      </w:r>
      <w:r w:rsidR="0068580A" w:rsidRPr="00880408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to</w:t>
      </w:r>
      <w:r w:rsidR="0068580A" w:rsidRPr="00880408">
        <w:rPr>
          <w:rFonts w:ascii="Tahoma" w:hAnsi="Tahoma" w:cs="Tahoma"/>
        </w:rPr>
        <w:t xml:space="preserve"> school</w:t>
      </w:r>
      <w:r>
        <w:rPr>
          <w:rFonts w:ascii="Tahoma" w:hAnsi="Tahoma" w:cs="Tahoma"/>
        </w:rPr>
        <w:t xml:space="preserve"> if they </w:t>
      </w:r>
      <w:r w:rsidR="0094451C">
        <w:rPr>
          <w:rFonts w:ascii="Tahoma" w:hAnsi="Tahoma" w:cs="Tahoma"/>
        </w:rPr>
        <w:t>encourage</w:t>
      </w:r>
      <w:r w:rsidR="00E8768B">
        <w:rPr>
          <w:rFonts w:ascii="Tahoma" w:hAnsi="Tahoma" w:cs="Tahoma"/>
        </w:rPr>
        <w:t xml:space="preserve"> </w:t>
      </w:r>
      <w:r w:rsidR="0094451C">
        <w:rPr>
          <w:rFonts w:ascii="Tahoma" w:hAnsi="Tahoma" w:cs="Tahoma"/>
        </w:rPr>
        <w:t xml:space="preserve">the </w:t>
      </w:r>
      <w:r>
        <w:rPr>
          <w:rFonts w:ascii="Tahoma" w:hAnsi="Tahoma" w:cs="Tahoma"/>
        </w:rPr>
        <w:t>academic growth and social development of their children. However</w:t>
      </w:r>
      <w:r w:rsidR="0094451C">
        <w:rPr>
          <w:rFonts w:ascii="Tahoma" w:hAnsi="Tahoma" w:cs="Tahoma"/>
        </w:rPr>
        <w:t>,</w:t>
      </w:r>
      <w:r w:rsidR="00512DA5">
        <w:rPr>
          <w:rFonts w:ascii="Tahoma" w:hAnsi="Tahoma" w:cs="Tahoma"/>
        </w:rPr>
        <w:t xml:space="preserve"> this is hardly </w:t>
      </w:r>
      <w:r w:rsidR="0094451C">
        <w:rPr>
          <w:rFonts w:ascii="Tahoma" w:hAnsi="Tahoma" w:cs="Tahoma"/>
        </w:rPr>
        <w:t xml:space="preserve">the </w:t>
      </w:r>
      <w:r w:rsidR="00512DA5">
        <w:rPr>
          <w:rFonts w:ascii="Tahoma" w:hAnsi="Tahoma" w:cs="Tahoma"/>
        </w:rPr>
        <w:t>scenario when it c</w:t>
      </w:r>
      <w:r w:rsidR="0094451C">
        <w:rPr>
          <w:rFonts w:ascii="Tahoma" w:hAnsi="Tahoma" w:cs="Tahoma"/>
        </w:rPr>
        <w:t>omes to children with disabilities in rural India. In spite</w:t>
      </w:r>
      <w:r w:rsidR="00512DA5">
        <w:rPr>
          <w:rFonts w:ascii="Tahoma" w:hAnsi="Tahoma" w:cs="Tahoma"/>
        </w:rPr>
        <w:t xml:space="preserve"> of </w:t>
      </w:r>
      <w:r w:rsidR="00C4698E">
        <w:rPr>
          <w:rFonts w:ascii="Tahoma" w:hAnsi="Tahoma" w:cs="Tahoma"/>
        </w:rPr>
        <w:t>the growth</w:t>
      </w:r>
      <w:r w:rsidR="00512DA5">
        <w:rPr>
          <w:rFonts w:ascii="Tahoma" w:hAnsi="Tahoma" w:cs="Tahoma"/>
        </w:rPr>
        <w:t xml:space="preserve"> of inclusive schools, there is</w:t>
      </w:r>
      <w:r w:rsidR="00F5084A">
        <w:rPr>
          <w:rFonts w:ascii="Tahoma" w:hAnsi="Tahoma" w:cs="Tahoma"/>
        </w:rPr>
        <w:t xml:space="preserve"> a</w:t>
      </w:r>
      <w:r w:rsidR="00E8768B">
        <w:rPr>
          <w:rFonts w:ascii="Tahoma" w:hAnsi="Tahoma" w:cs="Tahoma"/>
        </w:rPr>
        <w:t xml:space="preserve"> </w:t>
      </w:r>
      <w:r w:rsidRPr="00880408">
        <w:rPr>
          <w:rFonts w:ascii="Tahoma" w:hAnsi="Tahoma" w:cs="Tahoma"/>
        </w:rPr>
        <w:t>lack</w:t>
      </w:r>
      <w:r w:rsidR="0068580A" w:rsidRPr="00880408">
        <w:rPr>
          <w:rFonts w:ascii="Tahoma" w:hAnsi="Tahoma" w:cs="Tahoma"/>
        </w:rPr>
        <w:t xml:space="preserve"> of understanding </w:t>
      </w:r>
      <w:r w:rsidR="0094451C">
        <w:rPr>
          <w:rFonts w:ascii="Tahoma" w:hAnsi="Tahoma" w:cs="Tahoma"/>
        </w:rPr>
        <w:t xml:space="preserve">and knowledge </w:t>
      </w:r>
      <w:r w:rsidR="00E8768B">
        <w:rPr>
          <w:rFonts w:ascii="Tahoma" w:hAnsi="Tahoma" w:cs="Tahoma"/>
        </w:rPr>
        <w:t xml:space="preserve">among teachers </w:t>
      </w:r>
      <w:r w:rsidR="0094451C">
        <w:rPr>
          <w:rFonts w:ascii="Tahoma" w:hAnsi="Tahoma" w:cs="Tahoma"/>
        </w:rPr>
        <w:t>on managing children with disabilities</w:t>
      </w:r>
      <w:r w:rsidR="00512DA5">
        <w:rPr>
          <w:rFonts w:ascii="Tahoma" w:hAnsi="Tahoma" w:cs="Tahoma"/>
        </w:rPr>
        <w:t xml:space="preserve">. Moreover, </w:t>
      </w:r>
      <w:r w:rsidR="00F5084A">
        <w:rPr>
          <w:rFonts w:ascii="Tahoma" w:hAnsi="Tahoma" w:cs="Tahoma"/>
        </w:rPr>
        <w:t xml:space="preserve">schools are not adequately </w:t>
      </w:r>
      <w:r w:rsidR="0068580A" w:rsidRPr="00880408">
        <w:rPr>
          <w:rFonts w:ascii="Tahoma" w:hAnsi="Tahoma" w:cs="Tahoma"/>
        </w:rPr>
        <w:t>staff</w:t>
      </w:r>
      <w:r w:rsidR="00F5084A">
        <w:rPr>
          <w:rFonts w:ascii="Tahoma" w:hAnsi="Tahoma" w:cs="Tahoma"/>
        </w:rPr>
        <w:t>ed</w:t>
      </w:r>
      <w:r w:rsidR="0068580A" w:rsidRPr="00880408">
        <w:rPr>
          <w:rFonts w:ascii="Tahoma" w:hAnsi="Tahoma" w:cs="Tahoma"/>
        </w:rPr>
        <w:t xml:space="preserve"> to attend to </w:t>
      </w:r>
      <w:r w:rsidR="00512DA5">
        <w:rPr>
          <w:rFonts w:ascii="Tahoma" w:hAnsi="Tahoma" w:cs="Tahoma"/>
        </w:rPr>
        <w:t>children with di</w:t>
      </w:r>
      <w:r w:rsidR="00F5084A">
        <w:rPr>
          <w:rFonts w:ascii="Tahoma" w:hAnsi="Tahoma" w:cs="Tahoma"/>
        </w:rPr>
        <w:t>sabilities, who often</w:t>
      </w:r>
      <w:r w:rsidR="00512DA5">
        <w:rPr>
          <w:rFonts w:ascii="Tahoma" w:hAnsi="Tahoma" w:cs="Tahoma"/>
        </w:rPr>
        <w:t xml:space="preserve"> </w:t>
      </w:r>
      <w:r w:rsidR="00F5084A">
        <w:rPr>
          <w:rFonts w:ascii="Tahoma" w:hAnsi="Tahoma" w:cs="Tahoma"/>
        </w:rPr>
        <w:t>require</w:t>
      </w:r>
      <w:r w:rsidR="00512DA5">
        <w:rPr>
          <w:rFonts w:ascii="Tahoma" w:hAnsi="Tahoma" w:cs="Tahoma"/>
        </w:rPr>
        <w:t xml:space="preserve"> more attention. Prevalence of designated speech therapists and sign language specialists is yet to be formalized in many communities and schools. </w:t>
      </w:r>
      <w:r w:rsidR="00F5084A">
        <w:rPr>
          <w:rFonts w:ascii="Tahoma" w:hAnsi="Tahoma" w:cs="Tahoma"/>
        </w:rPr>
        <w:t xml:space="preserve">An inaccessible school environment and facilities are </w:t>
      </w:r>
      <w:r w:rsidR="00512DA5">
        <w:rPr>
          <w:rFonts w:ascii="Tahoma" w:hAnsi="Tahoma" w:cs="Tahoma"/>
        </w:rPr>
        <w:t xml:space="preserve">yet </w:t>
      </w:r>
      <w:r w:rsidR="00F5084A">
        <w:rPr>
          <w:rFonts w:ascii="Tahoma" w:hAnsi="Tahoma" w:cs="Tahoma"/>
        </w:rPr>
        <w:t>more</w:t>
      </w:r>
      <w:r w:rsidR="00512DA5">
        <w:rPr>
          <w:rFonts w:ascii="Tahoma" w:hAnsi="Tahoma" w:cs="Tahoma"/>
        </w:rPr>
        <w:t xml:space="preserve"> challenge</w:t>
      </w:r>
      <w:r w:rsidR="00F5084A">
        <w:rPr>
          <w:rFonts w:ascii="Tahoma" w:hAnsi="Tahoma" w:cs="Tahoma"/>
        </w:rPr>
        <w:t>s</w:t>
      </w:r>
      <w:r w:rsidR="00512DA5">
        <w:rPr>
          <w:rFonts w:ascii="Tahoma" w:hAnsi="Tahoma" w:cs="Tahoma"/>
        </w:rPr>
        <w:t xml:space="preserve">. </w:t>
      </w:r>
      <w:r w:rsidR="00023FC0" w:rsidRPr="00880408">
        <w:rPr>
          <w:rFonts w:ascii="Tahoma" w:hAnsi="Tahoma" w:cs="Tahoma"/>
        </w:rPr>
        <w:t xml:space="preserve">Such </w:t>
      </w:r>
      <w:r w:rsidR="00F5084A">
        <w:rPr>
          <w:rFonts w:ascii="Tahoma" w:hAnsi="Tahoma" w:cs="Tahoma"/>
        </w:rPr>
        <w:t>limitations</w:t>
      </w:r>
      <w:r w:rsidR="00F5084A" w:rsidRPr="00880408">
        <w:rPr>
          <w:rFonts w:ascii="Tahoma" w:hAnsi="Tahoma" w:cs="Tahoma"/>
        </w:rPr>
        <w:t xml:space="preserve"> not only deprive</w:t>
      </w:r>
      <w:r w:rsidR="0079407F" w:rsidRPr="00880408">
        <w:rPr>
          <w:rFonts w:ascii="Tahoma" w:hAnsi="Tahoma" w:cs="Tahoma"/>
        </w:rPr>
        <w:t xml:space="preserve"> </w:t>
      </w:r>
      <w:r w:rsidR="00F5084A">
        <w:rPr>
          <w:rFonts w:ascii="Tahoma" w:hAnsi="Tahoma" w:cs="Tahoma"/>
        </w:rPr>
        <w:t>children with disabilities</w:t>
      </w:r>
      <w:r w:rsidR="0079407F" w:rsidRPr="00880408">
        <w:rPr>
          <w:rFonts w:ascii="Tahoma" w:hAnsi="Tahoma" w:cs="Tahoma"/>
        </w:rPr>
        <w:t xml:space="preserve"> of academic education but their social life with friends and peers is also snatched away</w:t>
      </w:r>
      <w:r w:rsidR="00F5084A">
        <w:rPr>
          <w:rFonts w:ascii="Tahoma" w:hAnsi="Tahoma" w:cs="Tahoma"/>
        </w:rPr>
        <w:t>,</w:t>
      </w:r>
      <w:r w:rsidR="0079407F" w:rsidRPr="00880408">
        <w:rPr>
          <w:rFonts w:ascii="Tahoma" w:hAnsi="Tahoma" w:cs="Tahoma"/>
        </w:rPr>
        <w:t xml:space="preserve"> leavi</w:t>
      </w:r>
      <w:r w:rsidR="00F5084A">
        <w:rPr>
          <w:rFonts w:ascii="Tahoma" w:hAnsi="Tahoma" w:cs="Tahoma"/>
        </w:rPr>
        <w:t>ng them isolated and restricted.</w:t>
      </w:r>
    </w:p>
    <w:p w14:paraId="3E0E1FFB" w14:textId="77777777" w:rsidR="0095062F" w:rsidRPr="00D05BC5" w:rsidRDefault="00F5084A" w:rsidP="00E9511F">
      <w:pPr>
        <w:tabs>
          <w:tab w:val="left" w:pos="1098"/>
        </w:tabs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Our Project in R</w:t>
      </w:r>
      <w:r w:rsidR="0095062F" w:rsidRPr="00D05BC5">
        <w:rPr>
          <w:rFonts w:ascii="Tahoma" w:hAnsi="Tahoma" w:cs="Tahoma"/>
          <w:b/>
        </w:rPr>
        <w:t>esponse</w:t>
      </w:r>
      <w:r w:rsidR="006A25D3">
        <w:rPr>
          <w:rFonts w:ascii="Tahoma" w:hAnsi="Tahoma" w:cs="Tahoma"/>
          <w:b/>
        </w:rPr>
        <w:t>-</w:t>
      </w:r>
      <w:r w:rsidR="0095062F" w:rsidRPr="00D05BC5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Counteracting the C</w:t>
      </w:r>
      <w:r w:rsidR="00056130">
        <w:rPr>
          <w:rFonts w:ascii="Tahoma" w:hAnsi="Tahoma" w:cs="Tahoma"/>
          <w:b/>
        </w:rPr>
        <w:t>hallenges</w:t>
      </w:r>
    </w:p>
    <w:p w14:paraId="3EEDA8CA" w14:textId="77777777" w:rsidR="00726865" w:rsidRDefault="0079407F" w:rsidP="00E9511F">
      <w:pPr>
        <w:jc w:val="both"/>
        <w:rPr>
          <w:rFonts w:ascii="Tahoma" w:hAnsi="Tahoma" w:cs="Tahoma"/>
        </w:rPr>
      </w:pPr>
      <w:r w:rsidRPr="00880408">
        <w:rPr>
          <w:rFonts w:ascii="Tahoma" w:hAnsi="Tahoma" w:cs="Tahoma"/>
        </w:rPr>
        <w:t>Keeping these facts in mind, our project trains teachers to at</w:t>
      </w:r>
      <w:r w:rsidR="00F5084A">
        <w:rPr>
          <w:rFonts w:ascii="Tahoma" w:hAnsi="Tahoma" w:cs="Tahoma"/>
        </w:rPr>
        <w:t>tend to children with disabilities</w:t>
      </w:r>
      <w:r w:rsidRPr="00880408">
        <w:rPr>
          <w:rFonts w:ascii="Tahoma" w:hAnsi="Tahoma" w:cs="Tahoma"/>
        </w:rPr>
        <w:t>, provides counseling to parents and teachers to understand the specific n</w:t>
      </w:r>
      <w:r w:rsidR="00F5084A">
        <w:rPr>
          <w:rFonts w:ascii="Tahoma" w:hAnsi="Tahoma" w:cs="Tahoma"/>
        </w:rPr>
        <w:t>eeds of children with disabilities, and</w:t>
      </w:r>
      <w:r w:rsidR="0068580A" w:rsidRPr="00880408">
        <w:rPr>
          <w:rFonts w:ascii="Tahoma" w:hAnsi="Tahoma" w:cs="Tahoma"/>
        </w:rPr>
        <w:t xml:space="preserve"> </w:t>
      </w:r>
      <w:r w:rsidR="00F5084A">
        <w:rPr>
          <w:rFonts w:ascii="Tahoma" w:hAnsi="Tahoma" w:cs="Tahoma"/>
        </w:rPr>
        <w:t>focuses on creating</w:t>
      </w:r>
      <w:r w:rsidRPr="00880408">
        <w:rPr>
          <w:rFonts w:ascii="Tahoma" w:hAnsi="Tahoma" w:cs="Tahoma"/>
        </w:rPr>
        <w:t xml:space="preserve"> physical </w:t>
      </w:r>
      <w:r w:rsidR="00023FC0" w:rsidRPr="00880408">
        <w:rPr>
          <w:rFonts w:ascii="Tahoma" w:hAnsi="Tahoma" w:cs="Tahoma"/>
        </w:rPr>
        <w:t>accessibility</w:t>
      </w:r>
      <w:r w:rsidRPr="00880408">
        <w:rPr>
          <w:rFonts w:ascii="Tahoma" w:hAnsi="Tahoma" w:cs="Tahoma"/>
        </w:rPr>
        <w:t xml:space="preserve"> features within the school</w:t>
      </w:r>
      <w:r w:rsidR="00F5084A">
        <w:rPr>
          <w:rFonts w:ascii="Tahoma" w:hAnsi="Tahoma" w:cs="Tahoma"/>
        </w:rPr>
        <w:t>s</w:t>
      </w:r>
      <w:r w:rsidRPr="00880408">
        <w:rPr>
          <w:rFonts w:ascii="Tahoma" w:hAnsi="Tahoma" w:cs="Tahoma"/>
        </w:rPr>
        <w:t xml:space="preserve"> </w:t>
      </w:r>
      <w:r w:rsidR="00F5084A">
        <w:rPr>
          <w:rFonts w:ascii="Tahoma" w:hAnsi="Tahoma" w:cs="Tahoma"/>
        </w:rPr>
        <w:t xml:space="preserve">to ensure the </w:t>
      </w:r>
      <w:r w:rsidRPr="00880408">
        <w:rPr>
          <w:rFonts w:ascii="Tahoma" w:hAnsi="Tahoma" w:cs="Tahoma"/>
        </w:rPr>
        <w:t xml:space="preserve">smooth mobility of children with </w:t>
      </w:r>
      <w:r w:rsidR="00ED313E">
        <w:rPr>
          <w:rFonts w:ascii="Tahoma" w:hAnsi="Tahoma" w:cs="Tahoma"/>
        </w:rPr>
        <w:t>reduced mobility</w:t>
      </w:r>
      <w:r w:rsidRPr="00880408">
        <w:rPr>
          <w:rFonts w:ascii="Tahoma" w:hAnsi="Tahoma" w:cs="Tahoma"/>
        </w:rPr>
        <w:t>.</w:t>
      </w:r>
      <w:r w:rsidR="00023FC0" w:rsidRPr="00880408">
        <w:rPr>
          <w:rFonts w:ascii="Tahoma" w:hAnsi="Tahoma" w:cs="Tahoma"/>
        </w:rPr>
        <w:t xml:space="preserve"> </w:t>
      </w:r>
      <w:r w:rsidR="00EC45B3">
        <w:rPr>
          <w:rFonts w:ascii="Tahoma" w:hAnsi="Tahoma" w:cs="Tahoma"/>
        </w:rPr>
        <w:t>We also are involved in</w:t>
      </w:r>
      <w:r w:rsidR="00F5084A">
        <w:rPr>
          <w:rFonts w:ascii="Tahoma" w:hAnsi="Tahoma" w:cs="Tahoma"/>
        </w:rPr>
        <w:t xml:space="preserve"> the</w:t>
      </w:r>
      <w:r w:rsidR="00EC45B3">
        <w:rPr>
          <w:rFonts w:ascii="Tahoma" w:hAnsi="Tahoma" w:cs="Tahoma"/>
        </w:rPr>
        <w:t xml:space="preserve"> formation of support groups and networks working for the ri</w:t>
      </w:r>
      <w:r w:rsidR="00F5084A">
        <w:rPr>
          <w:rFonts w:ascii="Tahoma" w:hAnsi="Tahoma" w:cs="Tahoma"/>
        </w:rPr>
        <w:t>ghts of children with disabilities</w:t>
      </w:r>
      <w:r w:rsidR="00EC45B3">
        <w:rPr>
          <w:rFonts w:ascii="Tahoma" w:hAnsi="Tahoma" w:cs="Tahoma"/>
        </w:rPr>
        <w:t xml:space="preserve">. </w:t>
      </w:r>
      <w:r w:rsidR="00F5084A">
        <w:rPr>
          <w:rFonts w:ascii="Tahoma" w:hAnsi="Tahoma" w:cs="Tahoma"/>
        </w:rPr>
        <w:t>Forming</w:t>
      </w:r>
      <w:r w:rsidR="00ED313E">
        <w:rPr>
          <w:rFonts w:ascii="Tahoma" w:hAnsi="Tahoma" w:cs="Tahoma"/>
        </w:rPr>
        <w:t xml:space="preserve"> </w:t>
      </w:r>
      <w:r w:rsidR="00F5084A">
        <w:rPr>
          <w:rFonts w:ascii="Tahoma" w:hAnsi="Tahoma" w:cs="Tahoma"/>
        </w:rPr>
        <w:t xml:space="preserve">a </w:t>
      </w:r>
      <w:r w:rsidR="00ED313E">
        <w:rPr>
          <w:rFonts w:ascii="Tahoma" w:hAnsi="Tahoma" w:cs="Tahoma"/>
        </w:rPr>
        <w:t xml:space="preserve">local youth base and orienting them on </w:t>
      </w:r>
      <w:r w:rsidR="00F5084A">
        <w:rPr>
          <w:rFonts w:ascii="Tahoma" w:hAnsi="Tahoma" w:cs="Tahoma"/>
        </w:rPr>
        <w:t>the needs of</w:t>
      </w:r>
      <w:r w:rsidR="00ED313E">
        <w:rPr>
          <w:rFonts w:ascii="Tahoma" w:hAnsi="Tahoma" w:cs="Tahoma"/>
        </w:rPr>
        <w:t xml:space="preserve"> children with disabil</w:t>
      </w:r>
      <w:r w:rsidR="00F5084A">
        <w:rPr>
          <w:rFonts w:ascii="Tahoma" w:hAnsi="Tahoma" w:cs="Tahoma"/>
        </w:rPr>
        <w:t>ities at s</w:t>
      </w:r>
      <w:r w:rsidR="00ED313E">
        <w:rPr>
          <w:rFonts w:ascii="Tahoma" w:hAnsi="Tahoma" w:cs="Tahoma"/>
        </w:rPr>
        <w:t>chool</w:t>
      </w:r>
      <w:r w:rsidR="000B1844">
        <w:rPr>
          <w:rFonts w:ascii="Tahoma" w:hAnsi="Tahoma" w:cs="Tahoma"/>
        </w:rPr>
        <w:t xml:space="preserve"> </w:t>
      </w:r>
      <w:r w:rsidR="00F5084A">
        <w:rPr>
          <w:rFonts w:ascii="Tahoma" w:hAnsi="Tahoma" w:cs="Tahoma"/>
        </w:rPr>
        <w:t>helps them</w:t>
      </w:r>
      <w:r w:rsidR="000B1844">
        <w:rPr>
          <w:rFonts w:ascii="Tahoma" w:hAnsi="Tahoma" w:cs="Tahoma"/>
        </w:rPr>
        <w:t xml:space="preserve"> cope with the curriculum and </w:t>
      </w:r>
      <w:r w:rsidR="00F5084A">
        <w:rPr>
          <w:rFonts w:ascii="Tahoma" w:hAnsi="Tahoma" w:cs="Tahoma"/>
        </w:rPr>
        <w:t>achieve more</w:t>
      </w:r>
      <w:r w:rsidR="00ED313E">
        <w:rPr>
          <w:rFonts w:ascii="Tahoma" w:hAnsi="Tahoma" w:cs="Tahoma"/>
        </w:rPr>
        <w:t>.</w:t>
      </w:r>
      <w:r w:rsidR="00726865">
        <w:rPr>
          <w:rFonts w:ascii="Tahoma" w:hAnsi="Tahoma" w:cs="Tahoma"/>
        </w:rPr>
        <w:t xml:space="preserve"> </w:t>
      </w:r>
    </w:p>
    <w:p w14:paraId="3E712799" w14:textId="77777777" w:rsidR="0036416D" w:rsidRPr="0036416D" w:rsidRDefault="0036416D" w:rsidP="00E9511F">
      <w:pPr>
        <w:jc w:val="both"/>
        <w:rPr>
          <w:rFonts w:ascii="Tahoma" w:hAnsi="Tahoma" w:cs="Tahoma"/>
          <w:b/>
        </w:rPr>
      </w:pPr>
      <w:r w:rsidRPr="0036416D">
        <w:rPr>
          <w:rFonts w:ascii="Tahoma" w:hAnsi="Tahoma" w:cs="Tahoma"/>
          <w:b/>
        </w:rPr>
        <w:t>Work Ahead</w:t>
      </w:r>
    </w:p>
    <w:p w14:paraId="1608E6BC" w14:textId="3B6BE824" w:rsidR="00726865" w:rsidRDefault="00F5084A" w:rsidP="00726865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Thus</w:t>
      </w:r>
      <w:r w:rsidR="00EC45B3">
        <w:rPr>
          <w:rFonts w:ascii="Tahoma" w:hAnsi="Tahoma" w:cs="Tahoma"/>
        </w:rPr>
        <w:t xml:space="preserve"> far</w:t>
      </w:r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A</w:t>
      </w:r>
      <w:r w:rsidR="00EC45B3">
        <w:rPr>
          <w:rFonts w:ascii="Tahoma" w:hAnsi="Tahoma" w:cs="Tahoma"/>
        </w:rPr>
        <w:t>aina</w:t>
      </w:r>
      <w:proofErr w:type="spellEnd"/>
      <w:r w:rsidR="005A017D">
        <w:rPr>
          <w:rFonts w:ascii="Tahoma" w:hAnsi="Tahoma" w:cs="Tahoma"/>
        </w:rPr>
        <w:t xml:space="preserve"> has been involved in this</w:t>
      </w:r>
      <w:r w:rsidR="00CC7CCA">
        <w:rPr>
          <w:rFonts w:ascii="Tahoma" w:hAnsi="Tahoma" w:cs="Tahoma"/>
        </w:rPr>
        <w:t xml:space="preserve"> process </w:t>
      </w:r>
      <w:r w:rsidR="00EC45B3">
        <w:rPr>
          <w:rFonts w:ascii="Tahoma" w:hAnsi="Tahoma" w:cs="Tahoma"/>
        </w:rPr>
        <w:t>in</w:t>
      </w:r>
      <w:r w:rsidR="00CC7CCA">
        <w:rPr>
          <w:rFonts w:ascii="Tahoma" w:hAnsi="Tahoma" w:cs="Tahoma"/>
        </w:rPr>
        <w:t xml:space="preserve"> 6 districts of </w:t>
      </w:r>
      <w:proofErr w:type="spellStart"/>
      <w:r w:rsidR="00CC7CCA">
        <w:rPr>
          <w:rFonts w:ascii="Tahoma" w:hAnsi="Tahoma" w:cs="Tahoma"/>
        </w:rPr>
        <w:t>Odisha</w:t>
      </w:r>
      <w:proofErr w:type="spellEnd"/>
      <w:r w:rsidR="00ED313E">
        <w:rPr>
          <w:rFonts w:ascii="Tahoma" w:hAnsi="Tahoma" w:cs="Tahoma"/>
        </w:rPr>
        <w:t xml:space="preserve"> and mainstreamed nearly </w:t>
      </w:r>
      <w:r w:rsidR="006F3CE1">
        <w:rPr>
          <w:rFonts w:ascii="Tahoma" w:hAnsi="Tahoma" w:cs="Tahoma"/>
        </w:rPr>
        <w:t>6</w:t>
      </w:r>
      <w:r w:rsidR="00ED313E">
        <w:rPr>
          <w:rFonts w:ascii="Tahoma" w:hAnsi="Tahoma" w:cs="Tahoma"/>
        </w:rPr>
        <w:t>00 children with disabilities</w:t>
      </w:r>
      <w:r w:rsidR="00CC7CCA">
        <w:rPr>
          <w:rFonts w:ascii="Tahoma" w:hAnsi="Tahoma" w:cs="Tahoma"/>
        </w:rPr>
        <w:t xml:space="preserve">. </w:t>
      </w:r>
      <w:proofErr w:type="spellStart"/>
      <w:r w:rsidR="0036416D">
        <w:rPr>
          <w:rFonts w:ascii="Tahoma" w:hAnsi="Tahoma" w:cs="Tahoma"/>
        </w:rPr>
        <w:t>Aaina</w:t>
      </w:r>
      <w:proofErr w:type="spellEnd"/>
      <w:r w:rsidR="00CC7CCA">
        <w:rPr>
          <w:rFonts w:ascii="Tahoma" w:hAnsi="Tahoma" w:cs="Tahoma"/>
        </w:rPr>
        <w:t xml:space="preserve"> aims to expand its scale and </w:t>
      </w:r>
      <w:r w:rsidR="004A6970">
        <w:rPr>
          <w:rFonts w:ascii="Tahoma" w:hAnsi="Tahoma" w:cs="Tahoma"/>
        </w:rPr>
        <w:t xml:space="preserve">reach out to </w:t>
      </w:r>
      <w:r w:rsidR="00726865">
        <w:rPr>
          <w:rFonts w:ascii="Tahoma" w:hAnsi="Tahoma" w:cs="Tahoma"/>
        </w:rPr>
        <w:t xml:space="preserve">another </w:t>
      </w:r>
      <w:r w:rsidR="006F3CE1">
        <w:rPr>
          <w:rFonts w:ascii="Tahoma" w:hAnsi="Tahoma" w:cs="Tahoma"/>
        </w:rPr>
        <w:t>1</w:t>
      </w:r>
      <w:r>
        <w:rPr>
          <w:rFonts w:ascii="Tahoma" w:hAnsi="Tahoma" w:cs="Tahoma"/>
        </w:rPr>
        <w:t>,</w:t>
      </w:r>
      <w:r w:rsidR="004A6970">
        <w:rPr>
          <w:rFonts w:ascii="Tahoma" w:hAnsi="Tahoma" w:cs="Tahoma"/>
        </w:rPr>
        <w:t>000</w:t>
      </w:r>
      <w:r>
        <w:rPr>
          <w:rFonts w:ascii="Tahoma" w:hAnsi="Tahoma" w:cs="Tahoma"/>
        </w:rPr>
        <w:t xml:space="preserve"> children with disabilities</w:t>
      </w:r>
      <w:r w:rsidR="00CC7CCA">
        <w:rPr>
          <w:rFonts w:ascii="Tahoma" w:hAnsi="Tahoma" w:cs="Tahoma"/>
        </w:rPr>
        <w:t xml:space="preserve"> in </w:t>
      </w:r>
      <w:r w:rsidR="005A017D">
        <w:rPr>
          <w:rFonts w:ascii="Tahoma" w:hAnsi="Tahoma" w:cs="Tahoma"/>
        </w:rPr>
        <w:t xml:space="preserve">the </w:t>
      </w:r>
      <w:r w:rsidR="00ED313E">
        <w:rPr>
          <w:rFonts w:ascii="Tahoma" w:hAnsi="Tahoma" w:cs="Tahoma"/>
        </w:rPr>
        <w:t>coming</w:t>
      </w:r>
      <w:r w:rsidR="00CC7CCA">
        <w:rPr>
          <w:rFonts w:ascii="Tahoma" w:hAnsi="Tahoma" w:cs="Tahoma"/>
        </w:rPr>
        <w:t xml:space="preserve"> year</w:t>
      </w:r>
      <w:r w:rsidR="00ED313E">
        <w:rPr>
          <w:rFonts w:ascii="Tahoma" w:hAnsi="Tahoma" w:cs="Tahoma"/>
        </w:rPr>
        <w:t>s to in</w:t>
      </w:r>
      <w:r w:rsidR="005A017D">
        <w:rPr>
          <w:rFonts w:ascii="Tahoma" w:hAnsi="Tahoma" w:cs="Tahoma"/>
        </w:rPr>
        <w:t>c</w:t>
      </w:r>
      <w:r w:rsidR="0070013E">
        <w:rPr>
          <w:rFonts w:ascii="Tahoma" w:hAnsi="Tahoma" w:cs="Tahoma"/>
        </w:rPr>
        <w:t>rease their level of education and provide</w:t>
      </w:r>
      <w:r w:rsidR="000B1844">
        <w:rPr>
          <w:rFonts w:ascii="Tahoma" w:hAnsi="Tahoma" w:cs="Tahoma"/>
        </w:rPr>
        <w:t xml:space="preserve"> extra tutorial </w:t>
      </w:r>
      <w:r w:rsidR="005A017D">
        <w:rPr>
          <w:rFonts w:ascii="Tahoma" w:hAnsi="Tahoma" w:cs="Tahoma"/>
        </w:rPr>
        <w:t>classes</w:t>
      </w:r>
      <w:r w:rsidR="000B1844">
        <w:rPr>
          <w:rFonts w:ascii="Tahoma" w:hAnsi="Tahoma" w:cs="Tahoma"/>
        </w:rPr>
        <w:t xml:space="preserve"> </w:t>
      </w:r>
      <w:r w:rsidR="0070013E">
        <w:rPr>
          <w:rFonts w:ascii="Tahoma" w:hAnsi="Tahoma" w:cs="Tahoma"/>
        </w:rPr>
        <w:t>to ensure children meet their</w:t>
      </w:r>
      <w:r w:rsidR="000B1844">
        <w:rPr>
          <w:rFonts w:ascii="Tahoma" w:hAnsi="Tahoma" w:cs="Tahoma"/>
        </w:rPr>
        <w:t xml:space="preserve"> requirement</w:t>
      </w:r>
      <w:r w:rsidR="0070013E">
        <w:rPr>
          <w:rFonts w:ascii="Tahoma" w:hAnsi="Tahoma" w:cs="Tahoma"/>
        </w:rPr>
        <w:t>s</w:t>
      </w:r>
      <w:r w:rsidR="000B1844">
        <w:rPr>
          <w:rFonts w:ascii="Tahoma" w:hAnsi="Tahoma" w:cs="Tahoma"/>
        </w:rPr>
        <w:t xml:space="preserve">. </w:t>
      </w:r>
      <w:r w:rsidR="002A0D2C" w:rsidRPr="00880408">
        <w:rPr>
          <w:rFonts w:ascii="Tahoma" w:hAnsi="Tahoma" w:cs="Tahoma"/>
        </w:rPr>
        <w:t>Our aim is the enrollment</w:t>
      </w:r>
      <w:r w:rsidR="00ED313E">
        <w:rPr>
          <w:rFonts w:ascii="Tahoma" w:hAnsi="Tahoma" w:cs="Tahoma"/>
        </w:rPr>
        <w:t>,</w:t>
      </w:r>
      <w:r w:rsidR="002A0D2C" w:rsidRPr="00880408">
        <w:rPr>
          <w:rFonts w:ascii="Tahoma" w:hAnsi="Tahoma" w:cs="Tahoma"/>
        </w:rPr>
        <w:t xml:space="preserve"> retention </w:t>
      </w:r>
      <w:r w:rsidR="000B1844">
        <w:rPr>
          <w:rFonts w:ascii="Tahoma" w:hAnsi="Tahoma" w:cs="Tahoma"/>
        </w:rPr>
        <w:t xml:space="preserve">and increase </w:t>
      </w:r>
      <w:r w:rsidR="005A017D">
        <w:rPr>
          <w:rFonts w:ascii="Tahoma" w:hAnsi="Tahoma" w:cs="Tahoma"/>
        </w:rPr>
        <w:t xml:space="preserve">in </w:t>
      </w:r>
      <w:r w:rsidR="000B1844">
        <w:rPr>
          <w:rFonts w:ascii="Tahoma" w:hAnsi="Tahoma" w:cs="Tahoma"/>
        </w:rPr>
        <w:t xml:space="preserve">level of education </w:t>
      </w:r>
      <w:r w:rsidR="002A0D2C" w:rsidRPr="00880408">
        <w:rPr>
          <w:rFonts w:ascii="Tahoma" w:hAnsi="Tahoma" w:cs="Tahoma"/>
        </w:rPr>
        <w:t xml:space="preserve">of </w:t>
      </w:r>
      <w:r w:rsidR="00726865">
        <w:rPr>
          <w:rFonts w:ascii="Tahoma" w:hAnsi="Tahoma" w:cs="Tahoma"/>
        </w:rPr>
        <w:t xml:space="preserve">more </w:t>
      </w:r>
      <w:r w:rsidR="006F3CE1">
        <w:rPr>
          <w:rFonts w:ascii="Tahoma" w:hAnsi="Tahoma" w:cs="Tahoma"/>
        </w:rPr>
        <w:t>1</w:t>
      </w:r>
      <w:r w:rsidR="005A017D">
        <w:rPr>
          <w:rFonts w:ascii="Tahoma" w:hAnsi="Tahoma" w:cs="Tahoma"/>
        </w:rPr>
        <w:t>,</w:t>
      </w:r>
      <w:r w:rsidR="00CC7CCA">
        <w:rPr>
          <w:rFonts w:ascii="Tahoma" w:hAnsi="Tahoma" w:cs="Tahoma"/>
        </w:rPr>
        <w:t xml:space="preserve">000 </w:t>
      </w:r>
      <w:r w:rsidR="004A6970" w:rsidRPr="00880408">
        <w:rPr>
          <w:rFonts w:ascii="Tahoma" w:hAnsi="Tahoma" w:cs="Tahoma"/>
        </w:rPr>
        <w:t>children</w:t>
      </w:r>
      <w:r w:rsidR="005A017D">
        <w:rPr>
          <w:rFonts w:ascii="Tahoma" w:hAnsi="Tahoma" w:cs="Tahoma"/>
        </w:rPr>
        <w:t xml:space="preserve"> with disabilities</w:t>
      </w:r>
      <w:r w:rsidR="002A0D2C" w:rsidRPr="00880408">
        <w:rPr>
          <w:rFonts w:ascii="Tahoma" w:hAnsi="Tahoma" w:cs="Tahoma"/>
        </w:rPr>
        <w:t xml:space="preserve"> in </w:t>
      </w:r>
      <w:r w:rsidR="00195C55">
        <w:rPr>
          <w:rFonts w:ascii="Tahoma" w:hAnsi="Tahoma" w:cs="Tahoma"/>
        </w:rPr>
        <w:t xml:space="preserve">primary and secondary </w:t>
      </w:r>
      <w:r w:rsidR="002A0D2C" w:rsidRPr="00880408">
        <w:rPr>
          <w:rFonts w:ascii="Tahoma" w:hAnsi="Tahoma" w:cs="Tahoma"/>
        </w:rPr>
        <w:t>school</w:t>
      </w:r>
      <w:r w:rsidR="005A017D">
        <w:rPr>
          <w:rFonts w:ascii="Tahoma" w:hAnsi="Tahoma" w:cs="Tahoma"/>
        </w:rPr>
        <w:t>s</w:t>
      </w:r>
      <w:r w:rsidR="002A0D2C" w:rsidRPr="00880408">
        <w:rPr>
          <w:rFonts w:ascii="Tahoma" w:hAnsi="Tahoma" w:cs="Tahoma"/>
        </w:rPr>
        <w:t xml:space="preserve">. </w:t>
      </w:r>
      <w:r w:rsidR="005A017D">
        <w:rPr>
          <w:rFonts w:ascii="Tahoma" w:hAnsi="Tahoma" w:cs="Tahoma"/>
        </w:rPr>
        <w:t>In addition to</w:t>
      </w:r>
      <w:r w:rsidR="0036416D">
        <w:rPr>
          <w:rFonts w:ascii="Tahoma" w:hAnsi="Tahoma" w:cs="Tahoma"/>
        </w:rPr>
        <w:t xml:space="preserve"> the </w:t>
      </w:r>
      <w:r w:rsidR="005A017D">
        <w:rPr>
          <w:rFonts w:ascii="Tahoma" w:hAnsi="Tahoma" w:cs="Tahoma"/>
        </w:rPr>
        <w:t xml:space="preserve">aforementioned activities, </w:t>
      </w:r>
      <w:proofErr w:type="spellStart"/>
      <w:r w:rsidR="005A017D">
        <w:rPr>
          <w:rFonts w:ascii="Tahoma" w:hAnsi="Tahoma" w:cs="Tahoma"/>
        </w:rPr>
        <w:t>A</w:t>
      </w:r>
      <w:r w:rsidR="0036416D">
        <w:rPr>
          <w:rFonts w:ascii="Tahoma" w:hAnsi="Tahoma" w:cs="Tahoma"/>
        </w:rPr>
        <w:t>aina</w:t>
      </w:r>
      <w:proofErr w:type="spellEnd"/>
      <w:r w:rsidR="0036416D">
        <w:rPr>
          <w:rFonts w:ascii="Tahoma" w:hAnsi="Tahoma" w:cs="Tahoma"/>
        </w:rPr>
        <w:t xml:space="preserve"> </w:t>
      </w:r>
      <w:r w:rsidR="005A017D">
        <w:rPr>
          <w:rFonts w:ascii="Tahoma" w:hAnsi="Tahoma" w:cs="Tahoma"/>
        </w:rPr>
        <w:t>will</w:t>
      </w:r>
      <w:r w:rsidR="0036416D">
        <w:rPr>
          <w:rFonts w:ascii="Tahoma" w:hAnsi="Tahoma" w:cs="Tahoma"/>
        </w:rPr>
        <w:t xml:space="preserve"> </w:t>
      </w:r>
      <w:r w:rsidR="00195C55">
        <w:rPr>
          <w:rFonts w:ascii="Tahoma" w:hAnsi="Tahoma" w:cs="Tahoma"/>
        </w:rPr>
        <w:t>be creating</w:t>
      </w:r>
      <w:r w:rsidR="006C5FD7">
        <w:rPr>
          <w:rFonts w:ascii="Tahoma" w:hAnsi="Tahoma" w:cs="Tahoma"/>
        </w:rPr>
        <w:t xml:space="preserve"> support structures</w:t>
      </w:r>
      <w:r w:rsidR="00D76A63">
        <w:rPr>
          <w:rFonts w:ascii="Tahoma" w:hAnsi="Tahoma" w:cs="Tahoma"/>
        </w:rPr>
        <w:t xml:space="preserve"> at local levels. A group of </w:t>
      </w:r>
      <w:r w:rsidR="005A017D">
        <w:rPr>
          <w:rFonts w:ascii="Tahoma" w:hAnsi="Tahoma" w:cs="Tahoma"/>
        </w:rPr>
        <w:t>young and middle-</w:t>
      </w:r>
      <w:r w:rsidR="00D76A63">
        <w:rPr>
          <w:rFonts w:ascii="Tahoma" w:hAnsi="Tahoma" w:cs="Tahoma"/>
        </w:rPr>
        <w:t xml:space="preserve">aged people will be </w:t>
      </w:r>
      <w:r w:rsidR="0036416D">
        <w:rPr>
          <w:rFonts w:ascii="Tahoma" w:hAnsi="Tahoma" w:cs="Tahoma"/>
        </w:rPr>
        <w:t>attending</w:t>
      </w:r>
      <w:r w:rsidR="00D76A63">
        <w:rPr>
          <w:rFonts w:ascii="Tahoma" w:hAnsi="Tahoma" w:cs="Tahoma"/>
        </w:rPr>
        <w:t xml:space="preserve"> </w:t>
      </w:r>
      <w:r w:rsidR="005A2201">
        <w:rPr>
          <w:rFonts w:ascii="Tahoma" w:hAnsi="Tahoma" w:cs="Tahoma"/>
        </w:rPr>
        <w:t xml:space="preserve">to </w:t>
      </w:r>
      <w:r w:rsidR="00D76A63">
        <w:rPr>
          <w:rFonts w:ascii="Tahoma" w:hAnsi="Tahoma" w:cs="Tahoma"/>
        </w:rPr>
        <w:t xml:space="preserve">children with disabilities </w:t>
      </w:r>
      <w:r w:rsidR="000B1844">
        <w:rPr>
          <w:rFonts w:ascii="Tahoma" w:hAnsi="Tahoma" w:cs="Tahoma"/>
        </w:rPr>
        <w:t xml:space="preserve">in and </w:t>
      </w:r>
      <w:r w:rsidR="00D82DBA">
        <w:rPr>
          <w:rFonts w:ascii="Tahoma" w:hAnsi="Tahoma" w:cs="Tahoma"/>
        </w:rPr>
        <w:t>outside the classrooms as</w:t>
      </w:r>
      <w:r w:rsidR="00D76A63">
        <w:rPr>
          <w:rFonts w:ascii="Tahoma" w:hAnsi="Tahoma" w:cs="Tahoma"/>
        </w:rPr>
        <w:t xml:space="preserve"> needed. </w:t>
      </w:r>
      <w:r w:rsidR="006C5FD7">
        <w:rPr>
          <w:rFonts w:ascii="Tahoma" w:hAnsi="Tahoma" w:cs="Tahoma"/>
        </w:rPr>
        <w:t xml:space="preserve"> </w:t>
      </w:r>
      <w:r w:rsidR="0036416D">
        <w:rPr>
          <w:rFonts w:ascii="Tahoma" w:hAnsi="Tahoma" w:cs="Tahoma"/>
        </w:rPr>
        <w:t xml:space="preserve">The support </w:t>
      </w:r>
      <w:r w:rsidR="0036416D">
        <w:rPr>
          <w:rFonts w:ascii="Tahoma" w:hAnsi="Tahoma" w:cs="Tahoma"/>
        </w:rPr>
        <w:lastRenderedPageBreak/>
        <w:t>staff will go through</w:t>
      </w:r>
      <w:r w:rsidR="00D76A63">
        <w:rPr>
          <w:rFonts w:ascii="Tahoma" w:hAnsi="Tahoma" w:cs="Tahoma"/>
        </w:rPr>
        <w:t xml:space="preserve"> training and will be paid for their services. </w:t>
      </w:r>
      <w:r w:rsidR="00D82DBA">
        <w:rPr>
          <w:rFonts w:ascii="Tahoma" w:hAnsi="Tahoma" w:cs="Tahoma"/>
        </w:rPr>
        <w:t xml:space="preserve">To make inclusion easier, </w:t>
      </w:r>
      <w:r w:rsidR="00726865">
        <w:rPr>
          <w:rFonts w:ascii="Tahoma" w:hAnsi="Tahoma" w:cs="Tahoma"/>
        </w:rPr>
        <w:t>events like Inclu</w:t>
      </w:r>
      <w:r w:rsidR="00D82DBA">
        <w:rPr>
          <w:rFonts w:ascii="Tahoma" w:hAnsi="Tahoma" w:cs="Tahoma"/>
        </w:rPr>
        <w:t>sive Sports &amp; Cultural Programs in s</w:t>
      </w:r>
      <w:r w:rsidR="00726865">
        <w:rPr>
          <w:rFonts w:ascii="Tahoma" w:hAnsi="Tahoma" w:cs="Tahoma"/>
        </w:rPr>
        <w:t>chool</w:t>
      </w:r>
      <w:r w:rsidR="00D82DBA">
        <w:rPr>
          <w:rFonts w:ascii="Tahoma" w:hAnsi="Tahoma" w:cs="Tahoma"/>
        </w:rPr>
        <w:t>s</w:t>
      </w:r>
      <w:r w:rsidR="00726865">
        <w:rPr>
          <w:rFonts w:ascii="Tahoma" w:hAnsi="Tahoma" w:cs="Tahoma"/>
        </w:rPr>
        <w:t xml:space="preserve"> will also be organized. Children with disabilities will be encouraged to take part in extracurricular activities. </w:t>
      </w:r>
    </w:p>
    <w:p w14:paraId="6E887F14" w14:textId="77777777" w:rsidR="00FA1B1B" w:rsidRPr="00C52393" w:rsidRDefault="00F5084A" w:rsidP="00E9511F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Usage of F</w:t>
      </w:r>
      <w:r w:rsidR="00FA1B1B" w:rsidRPr="00C52393">
        <w:rPr>
          <w:rFonts w:ascii="Tahoma" w:hAnsi="Tahoma" w:cs="Tahoma"/>
          <w:b/>
        </w:rPr>
        <w:t>unds</w:t>
      </w:r>
    </w:p>
    <w:p w14:paraId="058018BB" w14:textId="1E6E2460" w:rsidR="00F46B83" w:rsidRPr="00880408" w:rsidRDefault="000E1977" w:rsidP="00E9511F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The funds will be</w:t>
      </w:r>
      <w:r w:rsidR="005F2313" w:rsidRPr="00880408">
        <w:rPr>
          <w:rFonts w:ascii="Tahoma" w:hAnsi="Tahoma" w:cs="Tahoma"/>
        </w:rPr>
        <w:t xml:space="preserve"> utilized towards </w:t>
      </w:r>
      <w:r>
        <w:rPr>
          <w:rFonts w:ascii="Tahoma" w:hAnsi="Tahoma" w:cs="Tahoma"/>
        </w:rPr>
        <w:t xml:space="preserve">capacity development of volunteers, teachers, </w:t>
      </w:r>
      <w:r w:rsidR="00B46629">
        <w:rPr>
          <w:rFonts w:ascii="Tahoma" w:hAnsi="Tahoma" w:cs="Tahoma"/>
        </w:rPr>
        <w:t xml:space="preserve">and </w:t>
      </w:r>
      <w:r>
        <w:rPr>
          <w:rFonts w:ascii="Tahoma" w:hAnsi="Tahoma" w:cs="Tahoma"/>
        </w:rPr>
        <w:t>staff</w:t>
      </w:r>
      <w:r w:rsidR="005F2313" w:rsidRPr="00880408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 xml:space="preserve">honorarium </w:t>
      </w:r>
      <w:r w:rsidR="00D82DBA">
        <w:rPr>
          <w:rFonts w:ascii="Tahoma" w:hAnsi="Tahoma" w:cs="Tahoma"/>
        </w:rPr>
        <w:t>to new employees</w:t>
      </w:r>
      <w:r w:rsidR="005F5682">
        <w:rPr>
          <w:rFonts w:ascii="Tahoma" w:hAnsi="Tahoma" w:cs="Tahoma"/>
        </w:rPr>
        <w:t xml:space="preserve">, </w:t>
      </w:r>
      <w:r w:rsidR="005F5682" w:rsidRPr="00880408">
        <w:rPr>
          <w:rFonts w:ascii="Tahoma" w:hAnsi="Tahoma" w:cs="Tahoma"/>
        </w:rPr>
        <w:t xml:space="preserve">creating </w:t>
      </w:r>
      <w:r w:rsidR="005F5682">
        <w:rPr>
          <w:rFonts w:ascii="Tahoma" w:hAnsi="Tahoma" w:cs="Tahoma"/>
        </w:rPr>
        <w:t xml:space="preserve">an </w:t>
      </w:r>
      <w:r w:rsidR="005F5682" w:rsidRPr="00880408">
        <w:rPr>
          <w:rFonts w:ascii="Tahoma" w:hAnsi="Tahoma" w:cs="Tahoma"/>
        </w:rPr>
        <w:t>acces</w:t>
      </w:r>
      <w:r w:rsidR="005F5682">
        <w:rPr>
          <w:rFonts w:ascii="Tahoma" w:hAnsi="Tahoma" w:cs="Tahoma"/>
        </w:rPr>
        <w:t xml:space="preserve">sible environment, and </w:t>
      </w:r>
      <w:r>
        <w:rPr>
          <w:rFonts w:ascii="Tahoma" w:hAnsi="Tahoma" w:cs="Tahoma"/>
        </w:rPr>
        <w:t>reasonable accommodat</w:t>
      </w:r>
      <w:r w:rsidR="00D82DBA">
        <w:rPr>
          <w:rFonts w:ascii="Tahoma" w:hAnsi="Tahoma" w:cs="Tahoma"/>
        </w:rPr>
        <w:t>ion for chi</w:t>
      </w:r>
      <w:r w:rsidR="00B46629">
        <w:rPr>
          <w:rFonts w:ascii="Tahoma" w:hAnsi="Tahoma" w:cs="Tahoma"/>
        </w:rPr>
        <w:t xml:space="preserve">ldren with disabilities in cases where </w:t>
      </w:r>
      <w:r w:rsidR="00D82DBA">
        <w:rPr>
          <w:rFonts w:ascii="Tahoma" w:hAnsi="Tahoma" w:cs="Tahoma"/>
        </w:rPr>
        <w:t>the s</w:t>
      </w:r>
      <w:r>
        <w:rPr>
          <w:rFonts w:ascii="Tahoma" w:hAnsi="Tahoma" w:cs="Tahoma"/>
        </w:rPr>
        <w:t>chool</w:t>
      </w:r>
      <w:r w:rsidR="00D82DBA">
        <w:rPr>
          <w:rFonts w:ascii="Tahoma" w:hAnsi="Tahoma" w:cs="Tahoma"/>
        </w:rPr>
        <w:t>s do</w:t>
      </w:r>
      <w:r>
        <w:rPr>
          <w:rFonts w:ascii="Tahoma" w:hAnsi="Tahoma" w:cs="Tahoma"/>
        </w:rPr>
        <w:t xml:space="preserve"> not have funds for this </w:t>
      </w:r>
      <w:r w:rsidR="00D82DBA">
        <w:rPr>
          <w:rFonts w:ascii="Tahoma" w:hAnsi="Tahoma" w:cs="Tahoma"/>
        </w:rPr>
        <w:t>(</w:t>
      </w:r>
      <w:r>
        <w:rPr>
          <w:rFonts w:ascii="Tahoma" w:hAnsi="Tahoma" w:cs="Tahoma"/>
        </w:rPr>
        <w:t>e.g. a child with cerebral palsy might be in need of a standing frame along with sp</w:t>
      </w:r>
      <w:r w:rsidR="00D82DBA">
        <w:rPr>
          <w:rFonts w:ascii="Tahoma" w:hAnsi="Tahoma" w:cs="Tahoma"/>
        </w:rPr>
        <w:t>ecial seat which generally s</w:t>
      </w:r>
      <w:r>
        <w:rPr>
          <w:rFonts w:ascii="Tahoma" w:hAnsi="Tahoma" w:cs="Tahoma"/>
        </w:rPr>
        <w:t>chool</w:t>
      </w:r>
      <w:r w:rsidR="00D82DBA">
        <w:rPr>
          <w:rFonts w:ascii="Tahoma" w:hAnsi="Tahoma" w:cs="Tahoma"/>
        </w:rPr>
        <w:t>s</w:t>
      </w:r>
      <w:r>
        <w:rPr>
          <w:rFonts w:ascii="Tahoma" w:hAnsi="Tahoma" w:cs="Tahoma"/>
        </w:rPr>
        <w:t xml:space="preserve"> do not provide</w:t>
      </w:r>
      <w:r w:rsidR="005F5682">
        <w:rPr>
          <w:rFonts w:ascii="Tahoma" w:hAnsi="Tahoma" w:cs="Tahoma"/>
        </w:rPr>
        <w:t>)</w:t>
      </w:r>
      <w:r w:rsidR="0095347B">
        <w:rPr>
          <w:rFonts w:ascii="Tahoma" w:hAnsi="Tahoma" w:cs="Tahoma"/>
        </w:rPr>
        <w:t xml:space="preserve">. </w:t>
      </w:r>
      <w:r w:rsidR="005F5682">
        <w:rPr>
          <w:rFonts w:ascii="Tahoma" w:hAnsi="Tahoma" w:cs="Tahoma"/>
        </w:rPr>
        <w:t xml:space="preserve">Pf a total estimated budget of </w:t>
      </w:r>
      <w:r w:rsidR="0095347B">
        <w:rPr>
          <w:rFonts w:ascii="Tahoma" w:hAnsi="Tahoma" w:cs="Tahoma"/>
        </w:rPr>
        <w:t>$</w:t>
      </w:r>
      <w:r w:rsidR="005F2313" w:rsidRPr="00880408">
        <w:rPr>
          <w:rFonts w:ascii="Tahoma" w:hAnsi="Tahoma" w:cs="Tahoma"/>
        </w:rPr>
        <w:t>1</w:t>
      </w:r>
      <w:r>
        <w:rPr>
          <w:rFonts w:ascii="Tahoma" w:hAnsi="Tahoma" w:cs="Tahoma"/>
        </w:rPr>
        <w:t>00</w:t>
      </w:r>
      <w:r w:rsidR="0094451C">
        <w:rPr>
          <w:rFonts w:ascii="Tahoma" w:hAnsi="Tahoma" w:cs="Tahoma"/>
        </w:rPr>
        <w:t>,</w:t>
      </w:r>
      <w:r w:rsidR="005F5682">
        <w:rPr>
          <w:rFonts w:ascii="Tahoma" w:hAnsi="Tahoma" w:cs="Tahoma"/>
        </w:rPr>
        <w:t xml:space="preserve">000, </w:t>
      </w:r>
      <w:r>
        <w:rPr>
          <w:rFonts w:ascii="Tahoma" w:hAnsi="Tahoma" w:cs="Tahoma"/>
        </w:rPr>
        <w:t>we have bee</w:t>
      </w:r>
      <w:r w:rsidR="0095347B">
        <w:rPr>
          <w:rFonts w:ascii="Tahoma" w:hAnsi="Tahoma" w:cs="Tahoma"/>
        </w:rPr>
        <w:t>n able to raise approximately $</w:t>
      </w:r>
      <w:r>
        <w:rPr>
          <w:rFonts w:ascii="Tahoma" w:hAnsi="Tahoma" w:cs="Tahoma"/>
        </w:rPr>
        <w:t>20</w:t>
      </w:r>
      <w:r w:rsidR="0094451C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000 so </w:t>
      </w:r>
      <w:r w:rsidR="0095347B">
        <w:rPr>
          <w:rFonts w:ascii="Tahoma" w:hAnsi="Tahoma" w:cs="Tahoma"/>
        </w:rPr>
        <w:t>far and are further requiring $</w:t>
      </w:r>
      <w:r>
        <w:rPr>
          <w:rFonts w:ascii="Tahoma" w:hAnsi="Tahoma" w:cs="Tahoma"/>
        </w:rPr>
        <w:t>80</w:t>
      </w:r>
      <w:r w:rsidR="0094451C">
        <w:rPr>
          <w:rFonts w:ascii="Tahoma" w:hAnsi="Tahoma" w:cs="Tahoma"/>
        </w:rPr>
        <w:t>,</w:t>
      </w:r>
      <w:r>
        <w:rPr>
          <w:rFonts w:ascii="Tahoma" w:hAnsi="Tahoma" w:cs="Tahoma"/>
        </w:rPr>
        <w:t>000</w:t>
      </w:r>
      <w:r w:rsidR="00527FA1">
        <w:rPr>
          <w:rFonts w:ascii="Tahoma" w:hAnsi="Tahoma" w:cs="Tahoma"/>
        </w:rPr>
        <w:t xml:space="preserve"> to enable 1</w:t>
      </w:r>
      <w:r w:rsidR="0094451C">
        <w:rPr>
          <w:rFonts w:ascii="Tahoma" w:hAnsi="Tahoma" w:cs="Tahoma"/>
        </w:rPr>
        <w:t>,</w:t>
      </w:r>
      <w:r w:rsidR="00527FA1">
        <w:rPr>
          <w:rFonts w:ascii="Tahoma" w:hAnsi="Tahoma" w:cs="Tahoma"/>
        </w:rPr>
        <w:t xml:space="preserve">000 children to complete </w:t>
      </w:r>
      <w:proofErr w:type="gramStart"/>
      <w:r w:rsidR="00527FA1">
        <w:rPr>
          <w:rFonts w:ascii="Tahoma" w:hAnsi="Tahoma" w:cs="Tahoma"/>
        </w:rPr>
        <w:t>the</w:t>
      </w:r>
      <w:r w:rsidR="0094451C">
        <w:rPr>
          <w:rFonts w:ascii="Tahoma" w:hAnsi="Tahoma" w:cs="Tahoma"/>
        </w:rPr>
        <w:t>ir</w:t>
      </w:r>
      <w:proofErr w:type="gramEnd"/>
      <w:r w:rsidR="0094451C">
        <w:rPr>
          <w:rFonts w:ascii="Tahoma" w:hAnsi="Tahoma" w:cs="Tahoma"/>
        </w:rPr>
        <w:t xml:space="preserve"> s</w:t>
      </w:r>
      <w:r w:rsidR="00527FA1">
        <w:rPr>
          <w:rFonts w:ascii="Tahoma" w:hAnsi="Tahoma" w:cs="Tahoma"/>
        </w:rPr>
        <w:t>chool</w:t>
      </w:r>
      <w:r w:rsidR="0094451C">
        <w:rPr>
          <w:rFonts w:ascii="Tahoma" w:hAnsi="Tahoma" w:cs="Tahoma"/>
        </w:rPr>
        <w:t>ing</w:t>
      </w:r>
      <w:r>
        <w:rPr>
          <w:rFonts w:ascii="Tahoma" w:hAnsi="Tahoma" w:cs="Tahoma"/>
        </w:rPr>
        <w:t>.</w:t>
      </w:r>
      <w:r w:rsidR="005F5682">
        <w:rPr>
          <w:rFonts w:ascii="Tahoma" w:hAnsi="Tahoma" w:cs="Tahoma"/>
        </w:rPr>
        <w:t xml:space="preserve"> The funds raised will go towards:</w:t>
      </w:r>
    </w:p>
    <w:p w14:paraId="1E417828" w14:textId="5EE76380" w:rsidR="00C52393" w:rsidRDefault="005F5682" w:rsidP="00E9511F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F</w:t>
      </w:r>
      <w:r w:rsidR="00D76A63">
        <w:rPr>
          <w:rFonts w:ascii="Tahoma" w:hAnsi="Tahoma" w:cs="Tahoma"/>
        </w:rPr>
        <w:t>orm</w:t>
      </w:r>
      <w:r>
        <w:rPr>
          <w:rFonts w:ascii="Tahoma" w:hAnsi="Tahoma" w:cs="Tahoma"/>
        </w:rPr>
        <w:t>ing an</w:t>
      </w:r>
      <w:r w:rsidR="00D76A63">
        <w:rPr>
          <w:rFonts w:ascii="Tahoma" w:hAnsi="Tahoma" w:cs="Tahoma"/>
        </w:rPr>
        <w:t xml:space="preserve"> adequate number of support </w:t>
      </w:r>
      <w:r w:rsidR="006A25D3">
        <w:rPr>
          <w:rFonts w:ascii="Tahoma" w:hAnsi="Tahoma" w:cs="Tahoma"/>
        </w:rPr>
        <w:t>centers</w:t>
      </w:r>
      <w:r w:rsidR="00D76A63">
        <w:rPr>
          <w:rFonts w:ascii="Tahoma" w:hAnsi="Tahoma" w:cs="Tahoma"/>
        </w:rPr>
        <w:t xml:space="preserve"> at local level</w:t>
      </w:r>
      <w:r w:rsidR="00195C55">
        <w:rPr>
          <w:rFonts w:ascii="Tahoma" w:hAnsi="Tahoma" w:cs="Tahoma"/>
        </w:rPr>
        <w:t>s</w:t>
      </w:r>
      <w:r w:rsidR="00D76A6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with a volunteer base</w:t>
      </w:r>
    </w:p>
    <w:p w14:paraId="50AB4F2D" w14:textId="77777777" w:rsidR="006A25D3" w:rsidRDefault="000E1977" w:rsidP="00E9511F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Capacity development of volunteers, teachers &amp; staff</w:t>
      </w:r>
    </w:p>
    <w:p w14:paraId="57095779" w14:textId="77777777" w:rsidR="00C52393" w:rsidRPr="00C52393" w:rsidRDefault="00807FAB" w:rsidP="00E9511F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To pay honorarium to </w:t>
      </w:r>
      <w:r w:rsidR="00C52393" w:rsidRPr="00C52393">
        <w:rPr>
          <w:rFonts w:ascii="Tahoma" w:hAnsi="Tahoma" w:cs="Tahoma"/>
        </w:rPr>
        <w:t>support staff</w:t>
      </w:r>
    </w:p>
    <w:p w14:paraId="1C6DACE7" w14:textId="6BF2B24E" w:rsidR="00F46B83" w:rsidRDefault="00170132" w:rsidP="00E9511F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To </w:t>
      </w:r>
      <w:r w:rsidR="00807FAB">
        <w:rPr>
          <w:rFonts w:ascii="Tahoma" w:hAnsi="Tahoma" w:cs="Tahoma"/>
        </w:rPr>
        <w:t>create reasonable accommodation &amp; accessible features</w:t>
      </w:r>
      <w:r w:rsidR="005F5682">
        <w:rPr>
          <w:rFonts w:ascii="Tahoma" w:hAnsi="Tahoma" w:cs="Tahoma"/>
        </w:rPr>
        <w:t>, supplying special aids and</w:t>
      </w:r>
      <w:r w:rsidR="00527FA1">
        <w:rPr>
          <w:rFonts w:ascii="Tahoma" w:hAnsi="Tahoma" w:cs="Tahoma"/>
        </w:rPr>
        <w:t xml:space="preserve"> </w:t>
      </w:r>
      <w:r w:rsidR="005A017D">
        <w:rPr>
          <w:rFonts w:ascii="Tahoma" w:hAnsi="Tahoma" w:cs="Tahoma"/>
        </w:rPr>
        <w:t>appliances</w:t>
      </w:r>
      <w:r w:rsidR="00807FAB">
        <w:rPr>
          <w:rFonts w:ascii="Tahoma" w:hAnsi="Tahoma" w:cs="Tahoma"/>
        </w:rPr>
        <w:t>.</w:t>
      </w:r>
    </w:p>
    <w:p w14:paraId="5ED5033D" w14:textId="271B2D55" w:rsidR="005F5682" w:rsidRPr="005F5682" w:rsidRDefault="00726865" w:rsidP="00E9511F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To organize events to facilitate Inclusion</w:t>
      </w:r>
      <w:r w:rsidR="00527FA1">
        <w:rPr>
          <w:rFonts w:ascii="Tahoma" w:hAnsi="Tahoma" w:cs="Tahoma"/>
        </w:rPr>
        <w:t>-Inclusive sports &amp; cultural programs</w:t>
      </w:r>
      <w:r>
        <w:rPr>
          <w:rFonts w:ascii="Tahoma" w:hAnsi="Tahoma" w:cs="Tahoma"/>
        </w:rPr>
        <w:t>.</w:t>
      </w:r>
    </w:p>
    <w:p w14:paraId="25087352" w14:textId="7C9D9E1C" w:rsidR="00F46B83" w:rsidRPr="00C52393" w:rsidRDefault="005F5682" w:rsidP="00E9511F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Impact of The P</w:t>
      </w:r>
      <w:r w:rsidR="00F46B83" w:rsidRPr="00C52393">
        <w:rPr>
          <w:rFonts w:ascii="Tahoma" w:hAnsi="Tahoma" w:cs="Tahoma"/>
          <w:b/>
        </w:rPr>
        <w:t>roject</w:t>
      </w:r>
    </w:p>
    <w:p w14:paraId="503CD93E" w14:textId="740659B2" w:rsidR="00F46B83" w:rsidRDefault="0036416D" w:rsidP="00E9511F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At least </w:t>
      </w:r>
      <w:r w:rsidR="00527FA1">
        <w:rPr>
          <w:rFonts w:ascii="Tahoma" w:hAnsi="Tahoma" w:cs="Tahoma"/>
        </w:rPr>
        <w:t>1</w:t>
      </w:r>
      <w:r w:rsidR="0094451C">
        <w:rPr>
          <w:rFonts w:ascii="Tahoma" w:hAnsi="Tahoma" w:cs="Tahoma"/>
        </w:rPr>
        <w:t>,</w:t>
      </w:r>
      <w:r>
        <w:rPr>
          <w:rFonts w:ascii="Tahoma" w:hAnsi="Tahoma" w:cs="Tahoma"/>
        </w:rPr>
        <w:t>000 chil</w:t>
      </w:r>
      <w:r w:rsidR="00B46629">
        <w:rPr>
          <w:rFonts w:ascii="Tahoma" w:hAnsi="Tahoma" w:cs="Tahoma"/>
        </w:rPr>
        <w:t>dren with disabilities</w:t>
      </w:r>
      <w:r w:rsidR="00807FAB">
        <w:rPr>
          <w:rFonts w:ascii="Tahoma" w:hAnsi="Tahoma" w:cs="Tahoma"/>
        </w:rPr>
        <w:t xml:space="preserve"> will be able to complete</w:t>
      </w:r>
      <w:r>
        <w:rPr>
          <w:rFonts w:ascii="Tahoma" w:hAnsi="Tahoma" w:cs="Tahoma"/>
        </w:rPr>
        <w:t xml:space="preserve"> primary and secondary school</w:t>
      </w:r>
      <w:r w:rsidR="00807FAB">
        <w:rPr>
          <w:rFonts w:ascii="Tahoma" w:hAnsi="Tahoma" w:cs="Tahoma"/>
        </w:rPr>
        <w:t>s</w:t>
      </w:r>
      <w:r>
        <w:rPr>
          <w:rFonts w:ascii="Tahoma" w:hAnsi="Tahoma" w:cs="Tahoma"/>
        </w:rPr>
        <w:t xml:space="preserve"> </w:t>
      </w:r>
      <w:r w:rsidR="004E087C">
        <w:rPr>
          <w:rFonts w:ascii="Tahoma" w:hAnsi="Tahoma" w:cs="Tahoma"/>
        </w:rPr>
        <w:t xml:space="preserve">and </w:t>
      </w:r>
      <w:r w:rsidR="00807FAB">
        <w:rPr>
          <w:rFonts w:ascii="Tahoma" w:hAnsi="Tahoma" w:cs="Tahoma"/>
        </w:rPr>
        <w:t>will be eligible for hi</w:t>
      </w:r>
      <w:r w:rsidR="00B46629">
        <w:rPr>
          <w:rFonts w:ascii="Tahoma" w:hAnsi="Tahoma" w:cs="Tahoma"/>
        </w:rPr>
        <w:t xml:space="preserve">gher study to contribute to </w:t>
      </w:r>
      <w:r w:rsidR="00807FAB">
        <w:rPr>
          <w:rFonts w:ascii="Tahoma" w:hAnsi="Tahoma" w:cs="Tahoma"/>
        </w:rPr>
        <w:t xml:space="preserve">society and live a dignified life. </w:t>
      </w:r>
      <w:r w:rsidR="00B46629">
        <w:rPr>
          <w:rFonts w:ascii="Tahoma" w:hAnsi="Tahoma" w:cs="Tahoma"/>
        </w:rPr>
        <w:t xml:space="preserve">Their potential in all areas </w:t>
      </w:r>
      <w:r w:rsidR="00726865">
        <w:rPr>
          <w:rFonts w:ascii="Tahoma" w:hAnsi="Tahoma" w:cs="Tahoma"/>
        </w:rPr>
        <w:t>can be showcased to gain the acceptance with their disability.</w:t>
      </w:r>
    </w:p>
    <w:p w14:paraId="4967122A" w14:textId="72C9D930" w:rsidR="00A45849" w:rsidRDefault="005A017D" w:rsidP="00E9511F">
      <w:pPr>
        <w:jc w:val="both"/>
        <w:rPr>
          <w:rFonts w:ascii="Tahoma" w:hAnsi="Tahoma" w:cs="Tahoma"/>
        </w:rPr>
      </w:pPr>
      <w:r>
        <w:rPr>
          <w:rFonts w:ascii="Tahoma" w:hAnsi="Tahoma" w:cs="Tahoma"/>
          <w:noProof/>
          <w:color w:val="0000FF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83457A" wp14:editId="2D0D0A1A">
                <wp:simplePos x="0" y="0"/>
                <wp:positionH relativeFrom="column">
                  <wp:posOffset>8255</wp:posOffset>
                </wp:positionH>
                <wp:positionV relativeFrom="paragraph">
                  <wp:posOffset>1366520</wp:posOffset>
                </wp:positionV>
                <wp:extent cx="6066790" cy="1392555"/>
                <wp:effectExtent l="147955" t="147320" r="173355" b="1873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6790" cy="139255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dist="29783" dir="3885598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440ADEA" w14:textId="67C21ECF" w:rsidR="00C263E1" w:rsidRPr="009119F7" w:rsidRDefault="00C263E1" w:rsidP="009119F7">
                            <w:pPr>
                              <w:jc w:val="both"/>
                              <w:rPr>
                                <w:rFonts w:ascii="Tahoma" w:hAnsi="Tahoma" w:cs="Tahoma"/>
                                <w:i/>
                                <w:iCs/>
                                <w:color w:val="0000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/>
                                <w:iCs/>
                                <w:color w:val="0000FF"/>
                                <w:sz w:val="28"/>
                                <w:szCs w:val="28"/>
                              </w:rPr>
                              <w:t>Any amount of</w:t>
                            </w:r>
                            <w:r w:rsidRPr="009119F7">
                              <w:rPr>
                                <w:rFonts w:ascii="Tahoma" w:hAnsi="Tahoma" w:cs="Tahoma"/>
                                <w:i/>
                                <w:iCs/>
                                <w:color w:val="0000FF"/>
                                <w:sz w:val="28"/>
                                <w:szCs w:val="28"/>
                              </w:rPr>
                              <w:t xml:space="preserve"> support has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iCs/>
                                <w:color w:val="0000FF"/>
                                <w:sz w:val="28"/>
                                <w:szCs w:val="28"/>
                              </w:rPr>
                              <w:t xml:space="preserve"> an immense impact o</w:t>
                            </w:r>
                            <w:r w:rsidRPr="009119F7">
                              <w:rPr>
                                <w:rFonts w:ascii="Tahoma" w:hAnsi="Tahoma" w:cs="Tahoma"/>
                                <w:i/>
                                <w:iCs/>
                                <w:color w:val="0000FF"/>
                                <w:sz w:val="28"/>
                                <w:szCs w:val="28"/>
                              </w:rPr>
                              <w:t>n someone’s life! Isn’t that a reason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iCs/>
                                <w:color w:val="0000FF"/>
                                <w:sz w:val="28"/>
                                <w:szCs w:val="28"/>
                              </w:rPr>
                              <w:t xml:space="preserve"> to be part of this initiative?</w:t>
                            </w:r>
                            <w:r w:rsidRPr="009119F7">
                              <w:rPr>
                                <w:rFonts w:ascii="Tahoma" w:hAnsi="Tahoma" w:cs="Tahoma"/>
                                <w:i/>
                                <w:iCs/>
                                <w:color w:val="0000FF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iCs/>
                                <w:color w:val="0000FF"/>
                                <w:sz w:val="28"/>
                                <w:szCs w:val="28"/>
                              </w:rPr>
                              <w:t>Keep forwarding this</w:t>
                            </w:r>
                            <w:r w:rsidRPr="009119F7">
                              <w:rPr>
                                <w:rFonts w:ascii="Tahoma" w:hAnsi="Tahoma" w:cs="Tahoma"/>
                                <w:i/>
                                <w:iCs/>
                                <w:color w:val="0000FF"/>
                                <w:sz w:val="28"/>
                                <w:szCs w:val="28"/>
                              </w:rPr>
                              <w:t xml:space="preserve"> message and support the cause 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iCs/>
                                <w:color w:val="0000FF"/>
                                <w:sz w:val="28"/>
                                <w:szCs w:val="28"/>
                              </w:rPr>
                              <w:t>by donating</w:t>
                            </w:r>
                            <w:r w:rsidRPr="009119F7">
                              <w:rPr>
                                <w:rFonts w:ascii="Tahoma" w:hAnsi="Tahoma" w:cs="Tahoma"/>
                                <w:i/>
                                <w:iCs/>
                                <w:color w:val="0000FF"/>
                                <w:sz w:val="28"/>
                                <w:szCs w:val="28"/>
                              </w:rPr>
                              <w:t xml:space="preserve"> through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iCs/>
                                <w:color w:val="0000FF"/>
                                <w:sz w:val="28"/>
                                <w:szCs w:val="28"/>
                              </w:rPr>
                              <w:t xml:space="preserve"> the Global Giving Open C</w:t>
                            </w:r>
                            <w:r w:rsidRPr="009119F7">
                              <w:rPr>
                                <w:rFonts w:ascii="Tahoma" w:hAnsi="Tahoma" w:cs="Tahoma"/>
                                <w:i/>
                                <w:iCs/>
                                <w:color w:val="0000FF"/>
                                <w:sz w:val="28"/>
                                <w:szCs w:val="28"/>
                              </w:rPr>
                              <w:t xml:space="preserve">hallenge. It may not be a 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iCs/>
                                <w:color w:val="0000FF"/>
                                <w:sz w:val="28"/>
                                <w:szCs w:val="28"/>
                              </w:rPr>
                              <w:t>big</w:t>
                            </w:r>
                            <w:r w:rsidRPr="009119F7">
                              <w:rPr>
                                <w:rFonts w:ascii="Tahoma" w:hAnsi="Tahoma" w:cs="Tahoma"/>
                                <w:i/>
                                <w:iCs/>
                                <w:color w:val="0000FF"/>
                                <w:sz w:val="28"/>
                                <w:szCs w:val="28"/>
                              </w:rPr>
                              <w:t xml:space="preserve"> amount for you but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iCs/>
                                <w:color w:val="0000FF"/>
                                <w:sz w:val="28"/>
                                <w:szCs w:val="28"/>
                              </w:rPr>
                              <w:t xml:space="preserve"> it is</w:t>
                            </w:r>
                            <w:r w:rsidRPr="009119F7">
                              <w:rPr>
                                <w:rFonts w:ascii="Tahoma" w:hAnsi="Tahoma" w:cs="Tahoma"/>
                                <w:i/>
                                <w:iCs/>
                                <w:color w:val="0000FF"/>
                                <w:sz w:val="28"/>
                                <w:szCs w:val="28"/>
                              </w:rPr>
                              <w:t xml:space="preserve"> a BIG </w:t>
                            </w:r>
                            <w:proofErr w:type="gramStart"/>
                            <w:r w:rsidRPr="009119F7">
                              <w:rPr>
                                <w:rFonts w:ascii="Tahoma" w:hAnsi="Tahoma" w:cs="Tahoma"/>
                                <w:i/>
                                <w:iCs/>
                                <w:color w:val="0000FF"/>
                                <w:sz w:val="28"/>
                                <w:szCs w:val="28"/>
                              </w:rPr>
                              <w:t>cause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iCs/>
                                <w:color w:val="0000FF"/>
                                <w:sz w:val="28"/>
                                <w:szCs w:val="28"/>
                              </w:rPr>
                              <w:t xml:space="preserve"> which</w:t>
                            </w:r>
                            <w:proofErr w:type="gramEnd"/>
                            <w:r>
                              <w:rPr>
                                <w:rFonts w:ascii="Tahoma" w:hAnsi="Tahoma" w:cs="Tahoma"/>
                                <w:i/>
                                <w:iCs/>
                                <w:color w:val="0000FF"/>
                                <w:sz w:val="28"/>
                                <w:szCs w:val="28"/>
                              </w:rPr>
                              <w:t xml:space="preserve"> will enable </w:t>
                            </w:r>
                            <w:r w:rsidRPr="009119F7">
                              <w:rPr>
                                <w:rFonts w:ascii="Tahoma" w:hAnsi="Tahoma" w:cs="Tahoma"/>
                                <w:i/>
                                <w:iCs/>
                                <w:color w:val="0000FF"/>
                                <w:sz w:val="28"/>
                                <w:szCs w:val="28"/>
                              </w:rPr>
                              <w:t>child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iCs/>
                                <w:color w:val="0000FF"/>
                                <w:sz w:val="28"/>
                                <w:szCs w:val="28"/>
                              </w:rPr>
                              <w:t>ren with disabilities to lead dignified lives</w:t>
                            </w:r>
                            <w:r w:rsidRPr="009119F7">
                              <w:rPr>
                                <w:rFonts w:ascii="Tahoma" w:hAnsi="Tahoma" w:cs="Tahoma"/>
                                <w:i/>
                                <w:iCs/>
                                <w:color w:val="0000FF"/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p w14:paraId="205CD6A8" w14:textId="77777777" w:rsidR="00C263E1" w:rsidRPr="009119F7" w:rsidRDefault="00C263E1">
                            <w:pPr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.65pt;margin-top:107.6pt;width:477.7pt;height:109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" fillcolor="#9bbb59 [3206]" strokecolor="#f2f2f2 [3041]" strokeweight="3pt">
                <v:shadow on="t" color="#4e6128 [1606]" opacity=".5" offset="1pt"/>
                <v:textbox>
                  <w:txbxContent>
                    <w:p w14:paraId="6440ADEA" w14:textId="67C21ECF" w:rsidR="00C263E1" w:rsidRPr="009119F7" w:rsidRDefault="00C263E1" w:rsidP="009119F7">
                      <w:pPr>
                        <w:jc w:val="both"/>
                        <w:rPr>
                          <w:rFonts w:ascii="Tahoma" w:hAnsi="Tahoma" w:cs="Tahoma"/>
                          <w:i/>
                          <w:iCs/>
                          <w:color w:val="0000FF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i/>
                          <w:iCs/>
                          <w:color w:val="0000FF"/>
                          <w:sz w:val="28"/>
                          <w:szCs w:val="28"/>
                        </w:rPr>
                        <w:t>Any amount of</w:t>
                      </w:r>
                      <w:r w:rsidRPr="009119F7">
                        <w:rPr>
                          <w:rFonts w:ascii="Tahoma" w:hAnsi="Tahoma" w:cs="Tahoma"/>
                          <w:i/>
                          <w:iCs/>
                          <w:color w:val="0000FF"/>
                          <w:sz w:val="28"/>
                          <w:szCs w:val="28"/>
                        </w:rPr>
                        <w:t xml:space="preserve"> support has</w:t>
                      </w:r>
                      <w:r>
                        <w:rPr>
                          <w:rFonts w:ascii="Tahoma" w:hAnsi="Tahoma" w:cs="Tahoma"/>
                          <w:i/>
                          <w:iCs/>
                          <w:color w:val="0000FF"/>
                          <w:sz w:val="28"/>
                          <w:szCs w:val="28"/>
                        </w:rPr>
                        <w:t xml:space="preserve"> an immense impact o</w:t>
                      </w:r>
                      <w:r w:rsidRPr="009119F7">
                        <w:rPr>
                          <w:rFonts w:ascii="Tahoma" w:hAnsi="Tahoma" w:cs="Tahoma"/>
                          <w:i/>
                          <w:iCs/>
                          <w:color w:val="0000FF"/>
                          <w:sz w:val="28"/>
                          <w:szCs w:val="28"/>
                        </w:rPr>
                        <w:t>n someone’s life! Isn’t that a reason</w:t>
                      </w:r>
                      <w:r>
                        <w:rPr>
                          <w:rFonts w:ascii="Tahoma" w:hAnsi="Tahoma" w:cs="Tahoma"/>
                          <w:i/>
                          <w:iCs/>
                          <w:color w:val="0000FF"/>
                          <w:sz w:val="28"/>
                          <w:szCs w:val="28"/>
                        </w:rPr>
                        <w:t xml:space="preserve"> to be part of this initiative?</w:t>
                      </w:r>
                      <w:r w:rsidRPr="009119F7">
                        <w:rPr>
                          <w:rFonts w:ascii="Tahoma" w:hAnsi="Tahoma" w:cs="Tahoma"/>
                          <w:i/>
                          <w:iCs/>
                          <w:color w:val="0000FF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i/>
                          <w:iCs/>
                          <w:color w:val="0000FF"/>
                          <w:sz w:val="28"/>
                          <w:szCs w:val="28"/>
                        </w:rPr>
                        <w:t>Keep forwarding this</w:t>
                      </w:r>
                      <w:r w:rsidRPr="009119F7">
                        <w:rPr>
                          <w:rFonts w:ascii="Tahoma" w:hAnsi="Tahoma" w:cs="Tahoma"/>
                          <w:i/>
                          <w:iCs/>
                          <w:color w:val="0000FF"/>
                          <w:sz w:val="28"/>
                          <w:szCs w:val="28"/>
                        </w:rPr>
                        <w:t xml:space="preserve"> message and support the cause </w:t>
                      </w:r>
                      <w:r>
                        <w:rPr>
                          <w:rFonts w:ascii="Tahoma" w:hAnsi="Tahoma" w:cs="Tahoma"/>
                          <w:i/>
                          <w:iCs/>
                          <w:color w:val="0000FF"/>
                          <w:sz w:val="28"/>
                          <w:szCs w:val="28"/>
                        </w:rPr>
                        <w:t>by donating</w:t>
                      </w:r>
                      <w:r w:rsidRPr="009119F7">
                        <w:rPr>
                          <w:rFonts w:ascii="Tahoma" w:hAnsi="Tahoma" w:cs="Tahoma"/>
                          <w:i/>
                          <w:iCs/>
                          <w:color w:val="0000FF"/>
                          <w:sz w:val="28"/>
                          <w:szCs w:val="28"/>
                        </w:rPr>
                        <w:t xml:space="preserve"> through</w:t>
                      </w:r>
                      <w:r>
                        <w:rPr>
                          <w:rFonts w:ascii="Tahoma" w:hAnsi="Tahoma" w:cs="Tahoma"/>
                          <w:i/>
                          <w:iCs/>
                          <w:color w:val="0000FF"/>
                          <w:sz w:val="28"/>
                          <w:szCs w:val="28"/>
                        </w:rPr>
                        <w:t xml:space="preserve"> the Global Giving Open C</w:t>
                      </w:r>
                      <w:r w:rsidRPr="009119F7">
                        <w:rPr>
                          <w:rFonts w:ascii="Tahoma" w:hAnsi="Tahoma" w:cs="Tahoma"/>
                          <w:i/>
                          <w:iCs/>
                          <w:color w:val="0000FF"/>
                          <w:sz w:val="28"/>
                          <w:szCs w:val="28"/>
                        </w:rPr>
                        <w:t xml:space="preserve">hallenge. It may not be a </w:t>
                      </w:r>
                      <w:r>
                        <w:rPr>
                          <w:rFonts w:ascii="Tahoma" w:hAnsi="Tahoma" w:cs="Tahoma"/>
                          <w:i/>
                          <w:iCs/>
                          <w:color w:val="0000FF"/>
                          <w:sz w:val="28"/>
                          <w:szCs w:val="28"/>
                        </w:rPr>
                        <w:t>big</w:t>
                      </w:r>
                      <w:r w:rsidRPr="009119F7">
                        <w:rPr>
                          <w:rFonts w:ascii="Tahoma" w:hAnsi="Tahoma" w:cs="Tahoma"/>
                          <w:i/>
                          <w:iCs/>
                          <w:color w:val="0000FF"/>
                          <w:sz w:val="28"/>
                          <w:szCs w:val="28"/>
                        </w:rPr>
                        <w:t xml:space="preserve"> amount for you but</w:t>
                      </w:r>
                      <w:r>
                        <w:rPr>
                          <w:rFonts w:ascii="Tahoma" w:hAnsi="Tahoma" w:cs="Tahoma"/>
                          <w:i/>
                          <w:iCs/>
                          <w:color w:val="0000FF"/>
                          <w:sz w:val="28"/>
                          <w:szCs w:val="28"/>
                        </w:rPr>
                        <w:t xml:space="preserve"> it is</w:t>
                      </w:r>
                      <w:r w:rsidRPr="009119F7">
                        <w:rPr>
                          <w:rFonts w:ascii="Tahoma" w:hAnsi="Tahoma" w:cs="Tahoma"/>
                          <w:i/>
                          <w:iCs/>
                          <w:color w:val="0000FF"/>
                          <w:sz w:val="28"/>
                          <w:szCs w:val="28"/>
                        </w:rPr>
                        <w:t xml:space="preserve"> a BIG </w:t>
                      </w:r>
                      <w:proofErr w:type="gramStart"/>
                      <w:r w:rsidRPr="009119F7">
                        <w:rPr>
                          <w:rFonts w:ascii="Tahoma" w:hAnsi="Tahoma" w:cs="Tahoma"/>
                          <w:i/>
                          <w:iCs/>
                          <w:color w:val="0000FF"/>
                          <w:sz w:val="28"/>
                          <w:szCs w:val="28"/>
                        </w:rPr>
                        <w:t>cause</w:t>
                      </w:r>
                      <w:r>
                        <w:rPr>
                          <w:rFonts w:ascii="Tahoma" w:hAnsi="Tahoma" w:cs="Tahoma"/>
                          <w:i/>
                          <w:iCs/>
                          <w:color w:val="0000FF"/>
                          <w:sz w:val="28"/>
                          <w:szCs w:val="28"/>
                        </w:rPr>
                        <w:t xml:space="preserve"> which</w:t>
                      </w:r>
                      <w:proofErr w:type="gramEnd"/>
                      <w:r>
                        <w:rPr>
                          <w:rFonts w:ascii="Tahoma" w:hAnsi="Tahoma" w:cs="Tahoma"/>
                          <w:i/>
                          <w:iCs/>
                          <w:color w:val="0000FF"/>
                          <w:sz w:val="28"/>
                          <w:szCs w:val="28"/>
                        </w:rPr>
                        <w:t xml:space="preserve"> will enable </w:t>
                      </w:r>
                      <w:r w:rsidRPr="009119F7">
                        <w:rPr>
                          <w:rFonts w:ascii="Tahoma" w:hAnsi="Tahoma" w:cs="Tahoma"/>
                          <w:i/>
                          <w:iCs/>
                          <w:color w:val="0000FF"/>
                          <w:sz w:val="28"/>
                          <w:szCs w:val="28"/>
                        </w:rPr>
                        <w:t>child</w:t>
                      </w:r>
                      <w:r>
                        <w:rPr>
                          <w:rFonts w:ascii="Tahoma" w:hAnsi="Tahoma" w:cs="Tahoma"/>
                          <w:i/>
                          <w:iCs/>
                          <w:color w:val="0000FF"/>
                          <w:sz w:val="28"/>
                          <w:szCs w:val="28"/>
                        </w:rPr>
                        <w:t>ren with disabilities to lead dignified lives</w:t>
                      </w:r>
                      <w:r w:rsidRPr="009119F7">
                        <w:rPr>
                          <w:rFonts w:ascii="Tahoma" w:hAnsi="Tahoma" w:cs="Tahoma"/>
                          <w:i/>
                          <w:iCs/>
                          <w:color w:val="0000FF"/>
                          <w:sz w:val="28"/>
                          <w:szCs w:val="28"/>
                        </w:rPr>
                        <w:t xml:space="preserve">. </w:t>
                      </w:r>
                    </w:p>
                    <w:p w14:paraId="205CD6A8" w14:textId="77777777" w:rsidR="00C263E1" w:rsidRPr="009119F7" w:rsidRDefault="00C263E1">
                      <w:pPr>
                        <w:rPr>
                          <w:i/>
                          <w:i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07FAB" w:rsidRPr="00807FAB">
        <w:rPr>
          <w:rFonts w:ascii="Tahoma" w:hAnsi="Tahoma" w:cs="Tahoma"/>
          <w:b/>
          <w:bCs/>
        </w:rPr>
        <w:t>Appeal:</w:t>
      </w:r>
      <w:r w:rsidR="00807FAB">
        <w:rPr>
          <w:rFonts w:ascii="Tahoma" w:hAnsi="Tahoma" w:cs="Tahoma"/>
        </w:rPr>
        <w:t xml:space="preserve"> Education is the key to development</w:t>
      </w:r>
      <w:r w:rsidR="00C75A2A">
        <w:rPr>
          <w:rFonts w:ascii="Tahoma" w:hAnsi="Tahoma" w:cs="Tahoma"/>
        </w:rPr>
        <w:t>,</w:t>
      </w:r>
      <w:r w:rsidR="00807FAB">
        <w:rPr>
          <w:rFonts w:ascii="Tahoma" w:hAnsi="Tahoma" w:cs="Tahoma"/>
        </w:rPr>
        <w:t xml:space="preserve"> and inclusive education is a qualitative component </w:t>
      </w:r>
      <w:r w:rsidR="00B46629">
        <w:rPr>
          <w:rFonts w:ascii="Tahoma" w:hAnsi="Tahoma" w:cs="Tahoma"/>
        </w:rPr>
        <w:t>that</w:t>
      </w:r>
      <w:r w:rsidR="00807FAB">
        <w:rPr>
          <w:rFonts w:ascii="Tahoma" w:hAnsi="Tahoma" w:cs="Tahoma"/>
        </w:rPr>
        <w:t xml:space="preserve"> not only has </w:t>
      </w:r>
      <w:r w:rsidR="00B46629">
        <w:rPr>
          <w:rFonts w:ascii="Tahoma" w:hAnsi="Tahoma" w:cs="Tahoma"/>
        </w:rPr>
        <w:t xml:space="preserve">an </w:t>
      </w:r>
      <w:r w:rsidR="00807FAB">
        <w:rPr>
          <w:rFonts w:ascii="Tahoma" w:hAnsi="Tahoma" w:cs="Tahoma"/>
        </w:rPr>
        <w:t xml:space="preserve">impact on children from </w:t>
      </w:r>
      <w:r w:rsidR="00B46629">
        <w:rPr>
          <w:rFonts w:ascii="Tahoma" w:hAnsi="Tahoma" w:cs="Tahoma"/>
        </w:rPr>
        <w:t xml:space="preserve">the </w:t>
      </w:r>
      <w:r w:rsidR="00807FAB">
        <w:rPr>
          <w:rFonts w:ascii="Tahoma" w:hAnsi="Tahoma" w:cs="Tahoma"/>
        </w:rPr>
        <w:t>excluded community</w:t>
      </w:r>
      <w:r w:rsidR="00B46629">
        <w:rPr>
          <w:rFonts w:ascii="Tahoma" w:hAnsi="Tahoma" w:cs="Tahoma"/>
        </w:rPr>
        <w:t>,</w:t>
      </w:r>
      <w:r w:rsidR="00807FAB">
        <w:rPr>
          <w:rFonts w:ascii="Tahoma" w:hAnsi="Tahoma" w:cs="Tahoma"/>
        </w:rPr>
        <w:t xml:space="preserve"> but also help</w:t>
      </w:r>
      <w:r w:rsidR="00B46629">
        <w:rPr>
          <w:rFonts w:ascii="Tahoma" w:hAnsi="Tahoma" w:cs="Tahoma"/>
        </w:rPr>
        <w:t>s all children at large. W</w:t>
      </w:r>
      <w:r w:rsidR="00807FAB">
        <w:rPr>
          <w:rFonts w:ascii="Tahoma" w:hAnsi="Tahoma" w:cs="Tahoma"/>
        </w:rPr>
        <w:t xml:space="preserve">e strongly believe that </w:t>
      </w:r>
      <w:proofErr w:type="gramStart"/>
      <w:r w:rsidR="00807FAB">
        <w:rPr>
          <w:rFonts w:ascii="Tahoma" w:hAnsi="Tahoma" w:cs="Tahoma"/>
        </w:rPr>
        <w:t>children</w:t>
      </w:r>
      <w:proofErr w:type="gramEnd"/>
      <w:r w:rsidR="00807FAB">
        <w:rPr>
          <w:rFonts w:ascii="Tahoma" w:hAnsi="Tahoma" w:cs="Tahoma"/>
        </w:rPr>
        <w:t xml:space="preserve"> </w:t>
      </w:r>
      <w:r w:rsidR="00B46629">
        <w:rPr>
          <w:rFonts w:ascii="Tahoma" w:hAnsi="Tahoma" w:cs="Tahoma"/>
        </w:rPr>
        <w:t xml:space="preserve">who </w:t>
      </w:r>
      <w:r w:rsidR="00807FAB" w:rsidRPr="00674135">
        <w:rPr>
          <w:rFonts w:ascii="Tahoma" w:hAnsi="Tahoma" w:cs="Tahoma"/>
          <w:color w:val="0000FF"/>
          <w:highlight w:val="yellow"/>
        </w:rPr>
        <w:t>LEARN TOGETHER</w:t>
      </w:r>
      <w:r w:rsidR="00B46629">
        <w:rPr>
          <w:rFonts w:ascii="Tahoma" w:hAnsi="Tahoma" w:cs="Tahoma"/>
          <w:color w:val="0000FF"/>
          <w:highlight w:val="yellow"/>
        </w:rPr>
        <w:t>,</w:t>
      </w:r>
      <w:r w:rsidR="00807FAB" w:rsidRPr="00674135">
        <w:rPr>
          <w:rFonts w:ascii="Tahoma" w:hAnsi="Tahoma" w:cs="Tahoma"/>
          <w:color w:val="0000FF"/>
          <w:highlight w:val="yellow"/>
        </w:rPr>
        <w:t xml:space="preserve"> LEARN TO LIVE TOGETHER</w:t>
      </w:r>
      <w:r w:rsidR="00807FAB">
        <w:rPr>
          <w:rFonts w:ascii="Tahoma" w:hAnsi="Tahoma" w:cs="Tahoma"/>
        </w:rPr>
        <w:t xml:space="preserve">. </w:t>
      </w:r>
      <w:r w:rsidR="00B46629">
        <w:rPr>
          <w:rFonts w:ascii="Tahoma" w:hAnsi="Tahoma" w:cs="Tahoma"/>
        </w:rPr>
        <w:t>Let us not leave anyone behind!</w:t>
      </w:r>
      <w:r w:rsidR="00807FAB">
        <w:rPr>
          <w:rFonts w:ascii="Tahoma" w:hAnsi="Tahoma" w:cs="Tahoma"/>
        </w:rPr>
        <w:t xml:space="preserve"> </w:t>
      </w:r>
      <w:r w:rsidR="00A45849">
        <w:rPr>
          <w:rFonts w:ascii="Tahoma" w:hAnsi="Tahoma" w:cs="Tahoma"/>
        </w:rPr>
        <w:t xml:space="preserve">Let this message be viral and reach many </w:t>
      </w:r>
      <w:r w:rsidR="007824FF">
        <w:rPr>
          <w:rFonts w:ascii="Tahoma" w:hAnsi="Tahoma" w:cs="Tahoma"/>
        </w:rPr>
        <w:t>of your contacts</w:t>
      </w:r>
      <w:r w:rsidR="00A45849">
        <w:rPr>
          <w:rFonts w:ascii="Tahoma" w:hAnsi="Tahoma" w:cs="Tahoma"/>
        </w:rPr>
        <w:t xml:space="preserve"> </w:t>
      </w:r>
      <w:proofErr w:type="gramStart"/>
      <w:r w:rsidR="00A45849">
        <w:rPr>
          <w:rFonts w:ascii="Tahoma" w:hAnsi="Tahoma" w:cs="Tahoma"/>
        </w:rPr>
        <w:t>who</w:t>
      </w:r>
      <w:proofErr w:type="gramEnd"/>
      <w:r w:rsidR="00A45849">
        <w:rPr>
          <w:rFonts w:ascii="Tahoma" w:hAnsi="Tahoma" w:cs="Tahoma"/>
        </w:rPr>
        <w:t xml:space="preserve"> </w:t>
      </w:r>
      <w:r w:rsidR="007824FF">
        <w:rPr>
          <w:rFonts w:ascii="Tahoma" w:hAnsi="Tahoma" w:cs="Tahoma"/>
        </w:rPr>
        <w:t>are interested in creating</w:t>
      </w:r>
      <w:r w:rsidR="00A45849">
        <w:rPr>
          <w:rFonts w:ascii="Tahoma" w:hAnsi="Tahoma" w:cs="Tahoma"/>
        </w:rPr>
        <w:t xml:space="preserve"> chang</w:t>
      </w:r>
      <w:r w:rsidR="007824FF">
        <w:rPr>
          <w:rFonts w:ascii="Tahoma" w:hAnsi="Tahoma" w:cs="Tahoma"/>
        </w:rPr>
        <w:t>e</w:t>
      </w:r>
      <w:r w:rsidR="00A45849">
        <w:rPr>
          <w:rFonts w:ascii="Tahoma" w:hAnsi="Tahoma" w:cs="Tahoma"/>
        </w:rPr>
        <w:t xml:space="preserve"> but </w:t>
      </w:r>
      <w:r w:rsidR="007824FF">
        <w:rPr>
          <w:rFonts w:ascii="Tahoma" w:hAnsi="Tahoma" w:cs="Tahoma"/>
        </w:rPr>
        <w:t>are not aware of how.</w:t>
      </w:r>
      <w:r w:rsidR="00A45849">
        <w:rPr>
          <w:rFonts w:ascii="Tahoma" w:hAnsi="Tahoma" w:cs="Tahoma"/>
        </w:rPr>
        <w:t xml:space="preserve"> </w:t>
      </w:r>
      <w:r w:rsidR="007824FF">
        <w:rPr>
          <w:rFonts w:ascii="Tahoma" w:hAnsi="Tahoma" w:cs="Tahoma"/>
        </w:rPr>
        <w:t xml:space="preserve"> </w:t>
      </w:r>
      <w:r w:rsidR="00A45849">
        <w:rPr>
          <w:rFonts w:ascii="Tahoma" w:hAnsi="Tahoma" w:cs="Tahoma"/>
        </w:rPr>
        <w:t xml:space="preserve">A society can be inclusive when many people know, understand, </w:t>
      </w:r>
      <w:r w:rsidR="007824FF">
        <w:rPr>
          <w:rFonts w:ascii="Tahoma" w:hAnsi="Tahoma" w:cs="Tahoma"/>
        </w:rPr>
        <w:t xml:space="preserve">internalize and practice </w:t>
      </w:r>
      <w:r w:rsidR="00A45849">
        <w:rPr>
          <w:rFonts w:ascii="Tahoma" w:hAnsi="Tahoma" w:cs="Tahoma"/>
        </w:rPr>
        <w:t>INCLUSION.</w:t>
      </w:r>
      <w:r w:rsidR="00265F38">
        <w:rPr>
          <w:rFonts w:ascii="Tahoma" w:hAnsi="Tahoma" w:cs="Tahoma"/>
        </w:rPr>
        <w:t xml:space="preserve"> To know more about our work</w:t>
      </w:r>
      <w:r w:rsidR="007824FF">
        <w:rPr>
          <w:rFonts w:ascii="Tahoma" w:hAnsi="Tahoma" w:cs="Tahoma"/>
        </w:rPr>
        <w:t>,</w:t>
      </w:r>
      <w:r w:rsidR="00265F38">
        <w:rPr>
          <w:rFonts w:ascii="Tahoma" w:hAnsi="Tahoma" w:cs="Tahoma"/>
        </w:rPr>
        <w:t xml:space="preserve"> please log on to </w:t>
      </w:r>
      <w:hyperlink r:id="rId8" w:history="1">
        <w:r w:rsidR="00265F38" w:rsidRPr="0046308A">
          <w:rPr>
            <w:rStyle w:val="Hyperlink"/>
            <w:rFonts w:ascii="Tahoma" w:hAnsi="Tahoma" w:cs="Tahoma"/>
          </w:rPr>
          <w:t>www.aaina.org.in</w:t>
        </w:r>
      </w:hyperlink>
      <w:r w:rsidR="00265F38">
        <w:rPr>
          <w:rFonts w:ascii="Tahoma" w:hAnsi="Tahoma" w:cs="Tahoma"/>
        </w:rPr>
        <w:t xml:space="preserve"> </w:t>
      </w:r>
    </w:p>
    <w:p w14:paraId="1230ABA7" w14:textId="77777777" w:rsidR="009119F7" w:rsidRDefault="009119F7" w:rsidP="00E9511F">
      <w:pPr>
        <w:jc w:val="both"/>
        <w:rPr>
          <w:rFonts w:ascii="Tahoma" w:hAnsi="Tahoma" w:cs="Tahoma"/>
        </w:rPr>
      </w:pPr>
    </w:p>
    <w:p w14:paraId="7035E9B3" w14:textId="77777777" w:rsidR="009119F7" w:rsidRDefault="009119F7" w:rsidP="00E9511F">
      <w:pPr>
        <w:jc w:val="both"/>
        <w:rPr>
          <w:rFonts w:ascii="Tahoma" w:hAnsi="Tahoma" w:cs="Tahoma"/>
        </w:rPr>
      </w:pPr>
    </w:p>
    <w:p w14:paraId="5F537588" w14:textId="77777777" w:rsidR="009119F7" w:rsidRDefault="009119F7" w:rsidP="00E9511F">
      <w:pPr>
        <w:jc w:val="both"/>
        <w:rPr>
          <w:rFonts w:ascii="Tahoma" w:hAnsi="Tahoma" w:cs="Tahoma"/>
        </w:rPr>
      </w:pPr>
    </w:p>
    <w:p w14:paraId="1FD0C5D7" w14:textId="77777777" w:rsidR="009119F7" w:rsidRDefault="009119F7" w:rsidP="00E9511F">
      <w:pPr>
        <w:jc w:val="both"/>
        <w:rPr>
          <w:rFonts w:ascii="Tahoma" w:hAnsi="Tahoma" w:cs="Tahoma"/>
        </w:rPr>
      </w:pPr>
    </w:p>
    <w:p w14:paraId="3CE8CF58" w14:textId="77777777" w:rsidR="00A45849" w:rsidRDefault="00A45849" w:rsidP="00674135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Team AAINA</w:t>
      </w:r>
      <w:r w:rsidR="00527FA1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>India</w:t>
      </w:r>
    </w:p>
    <w:p w14:paraId="4A673AC9" w14:textId="77777777" w:rsidR="009C2229" w:rsidRDefault="009C2229" w:rsidP="009119F7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70/3530 (ground floor), </w:t>
      </w:r>
      <w:proofErr w:type="spellStart"/>
      <w:r>
        <w:rPr>
          <w:rFonts w:ascii="Tahoma" w:hAnsi="Tahoma" w:cs="Tahoma"/>
        </w:rPr>
        <w:t>Jaydev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Vihar</w:t>
      </w:r>
      <w:proofErr w:type="spellEnd"/>
      <w:r w:rsidR="009119F7">
        <w:rPr>
          <w:rFonts w:ascii="Tahoma" w:hAnsi="Tahoma" w:cs="Tahoma"/>
        </w:rPr>
        <w:t>,</w:t>
      </w:r>
      <w:r w:rsidR="00674135">
        <w:rPr>
          <w:rFonts w:ascii="Tahoma" w:hAnsi="Tahoma" w:cs="Tahoma"/>
        </w:rPr>
        <w:t xml:space="preserve"> Tel-91-674-2360630,</w:t>
      </w:r>
      <w:r w:rsidR="009119F7">
        <w:rPr>
          <w:rFonts w:ascii="Tahoma" w:hAnsi="Tahoma" w:cs="Tahoma"/>
        </w:rPr>
        <w:t xml:space="preserve"> </w:t>
      </w:r>
      <w:r w:rsidR="00674135">
        <w:rPr>
          <w:rFonts w:ascii="Tahoma" w:hAnsi="Tahoma" w:cs="Tahoma"/>
        </w:rPr>
        <w:t>Bhubaneswar, 751013</w:t>
      </w:r>
    </w:p>
    <w:p w14:paraId="7547065C" w14:textId="77777777" w:rsidR="00674135" w:rsidRPr="00880408" w:rsidRDefault="006B1613">
      <w:pPr>
        <w:spacing w:after="0"/>
        <w:jc w:val="both"/>
        <w:rPr>
          <w:rFonts w:ascii="Tahoma" w:hAnsi="Tahoma" w:cs="Tahoma"/>
        </w:rPr>
      </w:pPr>
      <w:hyperlink r:id="rId9" w:history="1">
        <w:r w:rsidR="00674135" w:rsidRPr="0063307C">
          <w:rPr>
            <w:rStyle w:val="Hyperlink"/>
            <w:rFonts w:ascii="Tahoma" w:hAnsi="Tahoma" w:cs="Tahoma"/>
          </w:rPr>
          <w:t>info@aaina.org.in</w:t>
        </w:r>
      </w:hyperlink>
      <w:r w:rsidR="00674135">
        <w:rPr>
          <w:rFonts w:ascii="Tahoma" w:hAnsi="Tahoma" w:cs="Tahoma"/>
        </w:rPr>
        <w:t xml:space="preserve">, </w:t>
      </w:r>
      <w:hyperlink r:id="rId10" w:history="1">
        <w:r w:rsidR="00674135" w:rsidRPr="0063307C">
          <w:rPr>
            <w:rStyle w:val="Hyperlink"/>
            <w:rFonts w:ascii="Tahoma" w:hAnsi="Tahoma" w:cs="Tahoma"/>
          </w:rPr>
          <w:t>secretary@aaina.org.in</w:t>
        </w:r>
      </w:hyperlink>
      <w:r w:rsidR="00674135">
        <w:rPr>
          <w:rFonts w:ascii="Tahoma" w:hAnsi="Tahoma" w:cs="Tahoma"/>
        </w:rPr>
        <w:t xml:space="preserve">, </w:t>
      </w:r>
      <w:r w:rsidR="0094451C">
        <w:rPr>
          <w:rFonts w:ascii="Tahoma" w:hAnsi="Tahoma" w:cs="Tahoma"/>
        </w:rPr>
        <w:t>www.</w:t>
      </w:r>
      <w:r w:rsidR="009C2229">
        <w:rPr>
          <w:rFonts w:ascii="Tahoma" w:hAnsi="Tahoma" w:cs="Tahoma"/>
        </w:rPr>
        <w:t>aaina.org.in</w:t>
      </w:r>
      <w:r w:rsidR="00265F38">
        <w:rPr>
          <w:rFonts w:ascii="Tahoma" w:hAnsi="Tahoma" w:cs="Tahoma"/>
        </w:rPr>
        <w:t xml:space="preserve"> </w:t>
      </w:r>
    </w:p>
    <w:sectPr w:rsidR="00674135" w:rsidRPr="00880408" w:rsidSect="00A57F5B">
      <w:headerReference w:type="even" r:id="rId11"/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1D353B" w14:textId="77777777" w:rsidR="00C263E1" w:rsidRDefault="00C263E1" w:rsidP="00F64F64">
      <w:pPr>
        <w:spacing w:after="0" w:line="240" w:lineRule="auto"/>
      </w:pPr>
      <w:r>
        <w:separator/>
      </w:r>
    </w:p>
  </w:endnote>
  <w:endnote w:type="continuationSeparator" w:id="0">
    <w:p w14:paraId="16C0DCFC" w14:textId="77777777" w:rsidR="00C263E1" w:rsidRDefault="00C263E1" w:rsidP="00F64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70DF8D" w14:textId="77777777" w:rsidR="00C263E1" w:rsidRDefault="00C263E1">
    <w:pPr>
      <w:pStyle w:val="Footer"/>
    </w:pPr>
    <w:r>
      <w:t xml:space="preserve">Developed by </w:t>
    </w:r>
    <w:proofErr w:type="spellStart"/>
    <w:r>
      <w:t>Aaina</w:t>
    </w:r>
    <w:proofErr w:type="spellEnd"/>
    <w:r>
      <w:t xml:space="preserve">, </w:t>
    </w:r>
    <w:proofErr w:type="spellStart"/>
    <w:r>
      <w:t>Odisha</w:t>
    </w:r>
    <w:proofErr w:type="spellEnd"/>
    <w:r>
      <w:t>, India, Aug 2014</w:t>
    </w:r>
    <w:r>
      <w:ptab w:relativeTo="margin" w:alignment="right" w:leader="none"/>
    </w:r>
  </w:p>
  <w:p w14:paraId="233CF8BE" w14:textId="77777777" w:rsidR="00C263E1" w:rsidRDefault="00C263E1">
    <w:pPr>
      <w:pStyle w:val="Footer"/>
    </w:pPr>
    <w:r>
      <w:t xml:space="preserve">All the donation to </w:t>
    </w:r>
    <w:proofErr w:type="spellStart"/>
    <w:r>
      <w:t>Aaina</w:t>
    </w:r>
    <w:proofErr w:type="spellEnd"/>
    <w:r>
      <w:t xml:space="preserve"> is exempted under Sec 80(g) of Income Tax Act.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49446F" w14:textId="77777777" w:rsidR="00C263E1" w:rsidRDefault="00C263E1" w:rsidP="00F64F64">
      <w:pPr>
        <w:spacing w:after="0" w:line="240" w:lineRule="auto"/>
      </w:pPr>
      <w:r>
        <w:separator/>
      </w:r>
    </w:p>
  </w:footnote>
  <w:footnote w:type="continuationSeparator" w:id="0">
    <w:p w14:paraId="0ED6944A" w14:textId="77777777" w:rsidR="00C263E1" w:rsidRDefault="00C263E1" w:rsidP="00F64F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385D0F" w14:textId="77777777" w:rsidR="00C263E1" w:rsidRDefault="00C263E1">
    <w:r>
      <w:cr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56FA91" w14:textId="77777777" w:rsidR="00C263E1" w:rsidRPr="00A0561E" w:rsidRDefault="00C263E1" w:rsidP="00A0561E">
    <w:pPr>
      <w:pStyle w:val="Header"/>
    </w:pPr>
    <w:r w:rsidRPr="00A0561E">
      <w:rPr>
        <w:noProof/>
      </w:rPr>
      <w:drawing>
        <wp:anchor distT="0" distB="0" distL="114300" distR="114300" simplePos="0" relativeHeight="251659264" behindDoc="1" locked="0" layoutInCell="1" allowOverlap="1" wp14:anchorId="69E073AA" wp14:editId="62C22E4D">
          <wp:simplePos x="0" y="0"/>
          <wp:positionH relativeFrom="column">
            <wp:posOffset>5441315</wp:posOffset>
          </wp:positionH>
          <wp:positionV relativeFrom="paragraph">
            <wp:posOffset>-250825</wp:posOffset>
          </wp:positionV>
          <wp:extent cx="217805" cy="230505"/>
          <wp:effectExtent l="19050" t="0" r="0" b="0"/>
          <wp:wrapTight wrapText="bothSides">
            <wp:wrapPolygon edited="0">
              <wp:start x="-1889" y="0"/>
              <wp:lineTo x="-1889" y="19636"/>
              <wp:lineTo x="20781" y="19636"/>
              <wp:lineTo x="20781" y="0"/>
              <wp:lineTo x="-1889" y="0"/>
            </wp:wrapPolygon>
          </wp:wrapTight>
          <wp:docPr id="3" name="Picture 1" descr="\\Centraldatabase\e\AAINA\Database\PR &amp; Communication\Aaina logo\LOGO\aaina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Centraldatabase\e\AAINA\Database\PR &amp; Communication\Aaina logo\LOGO\aaina log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805" cy="2305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A5A58"/>
    <w:multiLevelType w:val="hybridMultilevel"/>
    <w:tmpl w:val="3468C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B1E"/>
    <w:rsid w:val="00023FC0"/>
    <w:rsid w:val="00056130"/>
    <w:rsid w:val="000812B1"/>
    <w:rsid w:val="00082B1E"/>
    <w:rsid w:val="000B1844"/>
    <w:rsid w:val="000E1977"/>
    <w:rsid w:val="00116F45"/>
    <w:rsid w:val="00170132"/>
    <w:rsid w:val="00195C55"/>
    <w:rsid w:val="00265F38"/>
    <w:rsid w:val="002869A2"/>
    <w:rsid w:val="002A0D2C"/>
    <w:rsid w:val="002D1DC9"/>
    <w:rsid w:val="0036416D"/>
    <w:rsid w:val="004A6970"/>
    <w:rsid w:val="004D72E1"/>
    <w:rsid w:val="004E087C"/>
    <w:rsid w:val="004F062B"/>
    <w:rsid w:val="00512DA5"/>
    <w:rsid w:val="00527FA1"/>
    <w:rsid w:val="005A017D"/>
    <w:rsid w:val="005A2201"/>
    <w:rsid w:val="005C43E3"/>
    <w:rsid w:val="005F2313"/>
    <w:rsid w:val="005F5682"/>
    <w:rsid w:val="005F5BFF"/>
    <w:rsid w:val="00630412"/>
    <w:rsid w:val="00674135"/>
    <w:rsid w:val="0068580A"/>
    <w:rsid w:val="006A25D3"/>
    <w:rsid w:val="006B14BB"/>
    <w:rsid w:val="006B1613"/>
    <w:rsid w:val="006B4924"/>
    <w:rsid w:val="006C5FD7"/>
    <w:rsid w:val="006D6F4E"/>
    <w:rsid w:val="006F3CE1"/>
    <w:rsid w:val="0070013E"/>
    <w:rsid w:val="00726865"/>
    <w:rsid w:val="007522B9"/>
    <w:rsid w:val="00776666"/>
    <w:rsid w:val="007824FF"/>
    <w:rsid w:val="0079407F"/>
    <w:rsid w:val="007D04D6"/>
    <w:rsid w:val="007E7E60"/>
    <w:rsid w:val="00807FAB"/>
    <w:rsid w:val="00851081"/>
    <w:rsid w:val="0086462B"/>
    <w:rsid w:val="00880408"/>
    <w:rsid w:val="00891564"/>
    <w:rsid w:val="009119F7"/>
    <w:rsid w:val="0094451C"/>
    <w:rsid w:val="0095062F"/>
    <w:rsid w:val="0095347B"/>
    <w:rsid w:val="009A43D7"/>
    <w:rsid w:val="009C2229"/>
    <w:rsid w:val="00A0561E"/>
    <w:rsid w:val="00A43AA0"/>
    <w:rsid w:val="00A45849"/>
    <w:rsid w:val="00A57F5B"/>
    <w:rsid w:val="00AC4C5C"/>
    <w:rsid w:val="00AC7DC1"/>
    <w:rsid w:val="00B46629"/>
    <w:rsid w:val="00C263E1"/>
    <w:rsid w:val="00C4698E"/>
    <w:rsid w:val="00C52393"/>
    <w:rsid w:val="00C75A2A"/>
    <w:rsid w:val="00CC7CCA"/>
    <w:rsid w:val="00D05BC5"/>
    <w:rsid w:val="00D5544B"/>
    <w:rsid w:val="00D76A63"/>
    <w:rsid w:val="00D82DBA"/>
    <w:rsid w:val="00E51D46"/>
    <w:rsid w:val="00E8768B"/>
    <w:rsid w:val="00E9511F"/>
    <w:rsid w:val="00EC45B3"/>
    <w:rsid w:val="00ED313E"/>
    <w:rsid w:val="00F46B83"/>
    <w:rsid w:val="00F5084A"/>
    <w:rsid w:val="00F57D35"/>
    <w:rsid w:val="00F62AC7"/>
    <w:rsid w:val="00F64F64"/>
    <w:rsid w:val="00FA1B1B"/>
    <w:rsid w:val="00FA2915"/>
    <w:rsid w:val="00FD2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E2FAB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F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6B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4F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4F64"/>
  </w:style>
  <w:style w:type="paragraph" w:styleId="Footer">
    <w:name w:val="footer"/>
    <w:basedOn w:val="Normal"/>
    <w:link w:val="FooterChar"/>
    <w:uiPriority w:val="99"/>
    <w:unhideWhenUsed/>
    <w:rsid w:val="00F64F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4F64"/>
  </w:style>
  <w:style w:type="paragraph" w:styleId="BalloonText">
    <w:name w:val="Balloon Text"/>
    <w:basedOn w:val="Normal"/>
    <w:link w:val="BalloonTextChar"/>
    <w:uiPriority w:val="99"/>
    <w:semiHidden/>
    <w:unhideWhenUsed/>
    <w:rsid w:val="00F64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F6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C222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F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6B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4F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4F64"/>
  </w:style>
  <w:style w:type="paragraph" w:styleId="Footer">
    <w:name w:val="footer"/>
    <w:basedOn w:val="Normal"/>
    <w:link w:val="FooterChar"/>
    <w:uiPriority w:val="99"/>
    <w:unhideWhenUsed/>
    <w:rsid w:val="00F64F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4F64"/>
  </w:style>
  <w:style w:type="paragraph" w:styleId="BalloonText">
    <w:name w:val="Balloon Text"/>
    <w:basedOn w:val="Normal"/>
    <w:link w:val="BalloonTextChar"/>
    <w:uiPriority w:val="99"/>
    <w:semiHidden/>
    <w:unhideWhenUsed/>
    <w:rsid w:val="00F64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F6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C22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aaina.org.in" TargetMode="External"/><Relationship Id="rId9" Type="http://schemas.openxmlformats.org/officeDocument/2006/relationships/hyperlink" Target="mailto:info@aaina.org.in" TargetMode="External"/><Relationship Id="rId10" Type="http://schemas.openxmlformats.org/officeDocument/2006/relationships/hyperlink" Target="mailto:secretary@aaina.org.in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800</Words>
  <Characters>4560</Characters>
  <Application>Microsoft Macintosh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AAINA</Company>
  <LinksUpToDate>false</LinksUpToDate>
  <CharactersWithSpaces>5350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 Mishra</dc:creator>
  <cp:lastModifiedBy>Faaria</cp:lastModifiedBy>
  <cp:revision>2</cp:revision>
  <cp:lastPrinted>2014-08-02T08:48:00Z</cp:lastPrinted>
  <dcterms:created xsi:type="dcterms:W3CDTF">2014-08-30T18:00:00Z</dcterms:created>
  <dcterms:modified xsi:type="dcterms:W3CDTF">2014-08-30T18:00:00Z</dcterms:modified>
</cp:coreProperties>
</file>