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A8" w:rsidRPr="006277E6" w:rsidRDefault="007571A8" w:rsidP="007571A8">
      <w:pPr>
        <w:spacing w:after="0" w:line="240" w:lineRule="auto"/>
        <w:rPr>
          <w:rFonts w:ascii="Arial" w:hAnsi="Arial" w:cs="Arial"/>
        </w:rPr>
      </w:pPr>
      <w:r w:rsidRPr="006277E6">
        <w:rPr>
          <w:rFonts w:ascii="Arial" w:hAnsi="Arial" w:cs="Arial"/>
          <w:b/>
        </w:rPr>
        <w:t xml:space="preserve">Eastern </w:t>
      </w:r>
      <w:proofErr w:type="spellStart"/>
      <w:r w:rsidRPr="006277E6">
        <w:rPr>
          <w:rFonts w:ascii="Arial" w:hAnsi="Arial" w:cs="Arial"/>
          <w:b/>
        </w:rPr>
        <w:t>Visayas</w:t>
      </w:r>
      <w:proofErr w:type="spellEnd"/>
      <w:r w:rsidRPr="006277E6">
        <w:rPr>
          <w:rFonts w:ascii="Arial" w:hAnsi="Arial" w:cs="Arial"/>
          <w:b/>
        </w:rPr>
        <w:t xml:space="preserve"> Regional Medical Center</w:t>
      </w:r>
      <w:r>
        <w:rPr>
          <w:rFonts w:ascii="Arial" w:hAnsi="Arial" w:cs="Arial"/>
          <w:b/>
        </w:rPr>
        <w:t>, Rehabilitation Department Floor Plan</w:t>
      </w:r>
    </w:p>
    <w:p w:rsidR="007571A8" w:rsidRPr="006277E6" w:rsidRDefault="007571A8" w:rsidP="007571A8">
      <w:pPr>
        <w:ind w:left="-720"/>
        <w:rPr>
          <w:rFonts w:ascii="Arial" w:hAnsi="Arial" w:cs="Arial"/>
          <w:b/>
        </w:rPr>
      </w:pPr>
      <w:r w:rsidRPr="006277E6">
        <w:rPr>
          <w:rFonts w:ascii="Arial" w:hAnsi="Arial" w:cs="Arial"/>
          <w:noProof/>
        </w:rPr>
        <w:drawing>
          <wp:inline distT="0" distB="0" distL="0" distR="0" wp14:anchorId="1C3AC13B" wp14:editId="1513AFEE">
            <wp:extent cx="6794695" cy="245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084" cy="246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A8" w:rsidRPr="00907A2B" w:rsidRDefault="007571A8" w:rsidP="007571A8">
      <w:pPr>
        <w:pStyle w:val="NoSpacing"/>
        <w:jc w:val="both"/>
        <w:rPr>
          <w:rFonts w:ascii="Arial" w:hAnsi="Arial" w:cs="Arial"/>
          <w:b/>
          <w:noProof/>
        </w:rPr>
      </w:pPr>
      <w:r w:rsidRPr="00907A2B">
        <w:rPr>
          <w:rFonts w:ascii="Arial" w:hAnsi="Arial" w:cs="Arial"/>
          <w:b/>
        </w:rPr>
        <w:t>Legend</w:t>
      </w:r>
      <w:bookmarkStart w:id="0" w:name="_GoBack"/>
      <w:bookmarkEnd w:id="0"/>
    </w:p>
    <w:p w:rsidR="007571A8" w:rsidRPr="006277E6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b/>
          <w:noProof/>
        </w:rPr>
        <w:t>Scale:</w:t>
      </w:r>
      <w:r w:rsidRPr="006277E6">
        <w:rPr>
          <w:rFonts w:ascii="Arial" w:hAnsi="Arial" w:cs="Arial"/>
          <w:noProof/>
        </w:rPr>
        <w:t xml:space="preserve"> 1:50 cm</w:t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b/>
          <w:noProof/>
        </w:rPr>
        <w:t>Total Area:</w:t>
      </w:r>
      <w:r w:rsidRPr="006277E6">
        <w:rPr>
          <w:rFonts w:ascii="Arial" w:hAnsi="Arial" w:cs="Arial"/>
          <w:noProof/>
        </w:rPr>
        <w:t xml:space="preserve"> 7 sq m  x  12 sq m (84 sqm)</w:t>
      </w:r>
    </w:p>
    <w:p w:rsidR="007571A8" w:rsidRPr="006277E6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A </w:t>
      </w:r>
      <w:r>
        <w:rPr>
          <w:rFonts w:ascii="Arial" w:hAnsi="Arial" w:cs="Arial"/>
          <w:noProof/>
        </w:rPr>
        <w:t>–</w:t>
      </w:r>
      <w:r w:rsidRPr="006277E6">
        <w:rPr>
          <w:rFonts w:ascii="Arial" w:hAnsi="Arial" w:cs="Arial"/>
          <w:noProof/>
        </w:rPr>
        <w:t xml:space="preserve"> Waiting</w:t>
      </w:r>
      <w:r>
        <w:rPr>
          <w:rFonts w:ascii="Arial" w:hAnsi="Arial" w:cs="Arial"/>
          <w:noProof/>
        </w:rPr>
        <w:t xml:space="preserve"> </w:t>
      </w:r>
      <w:r w:rsidRPr="006277E6">
        <w:rPr>
          <w:rFonts w:ascii="Arial" w:hAnsi="Arial" w:cs="Arial"/>
          <w:noProof/>
        </w:rPr>
        <w:t>Area</w:t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>B – Information/Reception Desk</w:t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C </w:t>
      </w:r>
      <w:r>
        <w:rPr>
          <w:rFonts w:ascii="Arial" w:hAnsi="Arial" w:cs="Arial"/>
          <w:noProof/>
        </w:rPr>
        <w:t>–</w:t>
      </w:r>
      <w:r w:rsidRPr="006277E6">
        <w:rPr>
          <w:rFonts w:ascii="Arial" w:hAnsi="Arial" w:cs="Arial"/>
          <w:noProof/>
        </w:rPr>
        <w:t xml:space="preserve"> MD</w:t>
      </w:r>
      <w:r>
        <w:rPr>
          <w:rFonts w:ascii="Arial" w:hAnsi="Arial" w:cs="Arial"/>
          <w:noProof/>
        </w:rPr>
        <w:t xml:space="preserve"> </w:t>
      </w:r>
      <w:r w:rsidRPr="006277E6">
        <w:rPr>
          <w:rFonts w:ascii="Arial" w:hAnsi="Arial" w:cs="Arial"/>
          <w:noProof/>
        </w:rPr>
        <w:t xml:space="preserve">Consultation/Examination </w:t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D – Staff Office </w:t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E – OT/Pediatric </w:t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>F – Seated Treatment Area</w:t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G – Equipment/Supply Room </w:t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>H</w:t>
      </w:r>
      <w:r>
        <w:rPr>
          <w:rFonts w:ascii="Arial" w:hAnsi="Arial" w:cs="Arial"/>
          <w:noProof/>
        </w:rPr>
        <w:t>(</w:t>
      </w:r>
      <w:r w:rsidRPr="006277E6">
        <w:rPr>
          <w:rFonts w:ascii="Arial" w:hAnsi="Arial" w:cs="Arial"/>
          <w:noProof/>
        </w:rPr>
        <w:t>1-5) – Treatment Rooms</w:t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>I – Preparation Area</w:t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J – Hydrotherapy Room </w:t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K – Comfort Room </w:t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>L – Mat/Exercise Area Conference Room</w:t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 xml:space="preserve">M – Ambulation/Gait Area  </w:t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noProof/>
        </w:rPr>
      </w:pPr>
      <w:r w:rsidRPr="006277E6">
        <w:rPr>
          <w:rFonts w:ascii="Arial" w:hAnsi="Arial" w:cs="Arial"/>
          <w:noProof/>
        </w:rPr>
        <w:t>N – Gym Area</w:t>
      </w:r>
      <w:r w:rsidRPr="006277E6">
        <w:rPr>
          <w:rFonts w:ascii="Arial" w:hAnsi="Arial" w:cs="Arial"/>
          <w:noProof/>
        </w:rPr>
        <w:tab/>
      </w:r>
    </w:p>
    <w:p w:rsidR="007571A8" w:rsidRDefault="007571A8" w:rsidP="007571A8">
      <w:pPr>
        <w:pStyle w:val="NoSpacing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O – </w:t>
      </w:r>
      <w:r w:rsidRPr="006277E6">
        <w:rPr>
          <w:rFonts w:ascii="Arial" w:hAnsi="Arial" w:cs="Arial"/>
          <w:noProof/>
        </w:rPr>
        <w:t>Gym</w:t>
      </w:r>
      <w:r>
        <w:rPr>
          <w:rFonts w:ascii="Arial" w:hAnsi="Arial" w:cs="Arial"/>
          <w:noProof/>
        </w:rPr>
        <w:t xml:space="preserve"> </w:t>
      </w:r>
      <w:r w:rsidRPr="006277E6">
        <w:rPr>
          <w:rFonts w:ascii="Arial" w:hAnsi="Arial" w:cs="Arial"/>
          <w:noProof/>
        </w:rPr>
        <w:t>Equipment Storage Base Cabinet</w:t>
      </w:r>
    </w:p>
    <w:p w:rsidR="00767B79" w:rsidRPr="007571A8" w:rsidRDefault="007571A8" w:rsidP="007571A8">
      <w:pPr>
        <w:pStyle w:val="NoSpacing"/>
        <w:jc w:val="both"/>
        <w:rPr>
          <w:rFonts w:ascii="Arial" w:hAnsi="Arial" w:cs="Arial"/>
          <w:b/>
        </w:rPr>
      </w:pPr>
      <w:r w:rsidRPr="006277E6">
        <w:rPr>
          <w:rFonts w:ascii="Arial" w:hAnsi="Arial" w:cs="Arial"/>
          <w:noProof/>
        </w:rPr>
        <w:t>P – Equipment Storage Full Cabinet</w:t>
      </w:r>
      <w:r w:rsidRPr="006277E6">
        <w:rPr>
          <w:rFonts w:ascii="Arial" w:hAnsi="Arial" w:cs="Arial"/>
          <w:b/>
        </w:rPr>
        <w:t xml:space="preserve"> </w:t>
      </w:r>
    </w:p>
    <w:sectPr w:rsidR="00767B79" w:rsidRPr="007571A8" w:rsidSect="00C6364E">
      <w:pgSz w:w="12240" w:h="15840"/>
      <w:pgMar w:top="1080" w:right="6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A8"/>
    <w:rsid w:val="007571A8"/>
    <w:rsid w:val="007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8891E-828F-447D-806C-5323ED7A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Dursunova</dc:creator>
  <cp:keywords/>
  <dc:description/>
  <cp:lastModifiedBy>Leyla Dursunova</cp:lastModifiedBy>
  <cp:revision>1</cp:revision>
  <dcterms:created xsi:type="dcterms:W3CDTF">2015-01-30T20:56:00Z</dcterms:created>
  <dcterms:modified xsi:type="dcterms:W3CDTF">2015-01-30T21:03:00Z</dcterms:modified>
</cp:coreProperties>
</file>