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7C" w:rsidRPr="00363BCE" w:rsidRDefault="0053187C" w:rsidP="0053187C">
      <w:pPr>
        <w:pStyle w:val="NoSpacing"/>
        <w:rPr>
          <w:rFonts w:ascii="Times New Roman" w:hAnsi="Times New Roman"/>
          <w:b/>
          <w:noProof/>
        </w:rPr>
      </w:pPr>
    </w:p>
    <w:p w:rsidR="0053187C" w:rsidRPr="00363BCE" w:rsidRDefault="0053187C" w:rsidP="0053187C">
      <w:pPr>
        <w:pStyle w:val="NoSpacing"/>
        <w:rPr>
          <w:rFonts w:ascii="Times New Roman" w:hAnsi="Times New Roman"/>
          <w:b/>
          <w:noProof/>
        </w:rPr>
      </w:pPr>
    </w:p>
    <w:p w:rsidR="0053187C" w:rsidRPr="00475F3E" w:rsidRDefault="0053187C" w:rsidP="0053187C">
      <w:pPr>
        <w:pStyle w:val="NoSpacing"/>
        <w:rPr>
          <w:rFonts w:ascii="Times New Roman" w:hAnsi="Times New Roman"/>
          <w:b/>
          <w:noProof/>
          <w:sz w:val="96"/>
          <w:szCs w:val="96"/>
          <w:u w:val="single"/>
        </w:rPr>
      </w:pPr>
      <w:r w:rsidRPr="00475F3E">
        <w:rPr>
          <w:rFonts w:ascii="Times New Roman" w:hAnsi="Times New Roman"/>
          <w:b/>
          <w:noProof/>
          <w:sz w:val="96"/>
          <w:szCs w:val="96"/>
          <w:u w:val="single"/>
        </w:rPr>
        <w:t xml:space="preserve">HERF Schooling </w:t>
      </w:r>
    </w:p>
    <w:p w:rsidR="0053187C" w:rsidRPr="00363BCE" w:rsidRDefault="0053187C" w:rsidP="0053187C">
      <w:pPr>
        <w:pStyle w:val="NoSpacing"/>
        <w:rPr>
          <w:rFonts w:ascii="Times New Roman" w:hAnsi="Times New Roman"/>
          <w:b/>
          <w:noProof/>
          <w:u w:val="single"/>
        </w:rPr>
      </w:pPr>
      <w:r w:rsidRPr="00363BCE">
        <w:rPr>
          <w:rFonts w:ascii="Times New Roman" w:hAnsi="Times New Roman"/>
          <w:b/>
          <w:noProof/>
          <w:u w:val="single"/>
          <w:lang w:val="en-GB" w:eastAsia="en-GB"/>
        </w:rPr>
        <w:drawing>
          <wp:anchor distT="0" distB="0" distL="114300" distR="114300" simplePos="0" relativeHeight="251666432" behindDoc="0" locked="0" layoutInCell="1" allowOverlap="1">
            <wp:simplePos x="0" y="0"/>
            <wp:positionH relativeFrom="column">
              <wp:posOffset>1962785</wp:posOffset>
            </wp:positionH>
            <wp:positionV relativeFrom="paragraph">
              <wp:posOffset>165735</wp:posOffset>
            </wp:positionV>
            <wp:extent cx="1891665" cy="1334135"/>
            <wp:effectExtent l="19050" t="0" r="0" b="0"/>
            <wp:wrapSquare wrapText="right"/>
            <wp:docPr id="2" name="Picture 1" descr="C:\Users\dell\Pictures\Logo%20Her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Logo%20Herf[1].jpg"/>
                    <pic:cNvPicPr>
                      <a:picLocks noChangeAspect="1" noChangeArrowheads="1"/>
                    </pic:cNvPicPr>
                  </pic:nvPicPr>
                  <pic:blipFill>
                    <a:blip r:embed="rId4"/>
                    <a:srcRect/>
                    <a:stretch>
                      <a:fillRect/>
                    </a:stretch>
                  </pic:blipFill>
                  <pic:spPr bwMode="auto">
                    <a:xfrm>
                      <a:off x="0" y="0"/>
                      <a:ext cx="1891665" cy="1334135"/>
                    </a:xfrm>
                    <a:prstGeom prst="rect">
                      <a:avLst/>
                    </a:prstGeom>
                    <a:noFill/>
                    <a:ln w="9525">
                      <a:noFill/>
                      <a:miter lim="800000"/>
                      <a:headEnd/>
                      <a:tailEnd/>
                    </a:ln>
                  </pic:spPr>
                </pic:pic>
              </a:graphicData>
            </a:graphic>
          </wp:anchor>
        </w:drawing>
      </w:r>
    </w:p>
    <w:p w:rsidR="0053187C" w:rsidRPr="00363BCE" w:rsidRDefault="0053187C" w:rsidP="0053187C">
      <w:pPr>
        <w:pStyle w:val="NoSpacing"/>
        <w:rPr>
          <w:rFonts w:ascii="Times New Roman" w:hAnsi="Times New Roman"/>
          <w:b/>
          <w:noProof/>
          <w:u w:val="single"/>
        </w:rPr>
      </w:pPr>
    </w:p>
    <w:p w:rsidR="0053187C" w:rsidRPr="00363BCE" w:rsidRDefault="0053187C" w:rsidP="0053187C">
      <w:pPr>
        <w:pStyle w:val="NoSpacing"/>
        <w:rPr>
          <w:rFonts w:ascii="Times New Roman" w:hAnsi="Times New Roman"/>
          <w:b/>
          <w:noProof/>
          <w:u w:val="single"/>
        </w:rPr>
      </w:pPr>
    </w:p>
    <w:p w:rsidR="0053187C" w:rsidRPr="00363BCE" w:rsidRDefault="0053187C" w:rsidP="0053187C">
      <w:pPr>
        <w:pStyle w:val="NoSpacing"/>
        <w:rPr>
          <w:rFonts w:ascii="Times New Roman" w:hAnsi="Times New Roman"/>
          <w:b/>
          <w:noProof/>
          <w:u w:val="single"/>
        </w:rPr>
      </w:pPr>
    </w:p>
    <w:p w:rsidR="0053187C" w:rsidRDefault="0053187C" w:rsidP="0053187C">
      <w:pPr>
        <w:pStyle w:val="NoSpacing"/>
        <w:jc w:val="center"/>
        <w:rPr>
          <w:rFonts w:ascii="Times New Roman" w:hAnsi="Times New Roman"/>
          <w:b/>
          <w:noProof/>
          <w:highlight w:val="darkGreen"/>
          <w:u w:val="single"/>
        </w:rPr>
      </w:pPr>
    </w:p>
    <w:p w:rsidR="0053187C" w:rsidRDefault="0053187C" w:rsidP="0053187C">
      <w:pPr>
        <w:pStyle w:val="NoSpacing"/>
        <w:jc w:val="center"/>
        <w:rPr>
          <w:rFonts w:ascii="Times New Roman" w:hAnsi="Times New Roman"/>
          <w:b/>
          <w:noProof/>
          <w:highlight w:val="darkGreen"/>
          <w:u w:val="single"/>
        </w:rPr>
      </w:pPr>
    </w:p>
    <w:p w:rsidR="0053187C" w:rsidRDefault="0053187C" w:rsidP="0053187C">
      <w:pPr>
        <w:pStyle w:val="NoSpacing"/>
        <w:jc w:val="center"/>
        <w:rPr>
          <w:rFonts w:ascii="Times New Roman" w:hAnsi="Times New Roman"/>
          <w:b/>
          <w:noProof/>
          <w:highlight w:val="darkGreen"/>
          <w:u w:val="single"/>
        </w:rPr>
      </w:pPr>
    </w:p>
    <w:p w:rsidR="0053187C" w:rsidRDefault="0053187C" w:rsidP="0053187C">
      <w:pPr>
        <w:pStyle w:val="NoSpacing"/>
        <w:jc w:val="center"/>
        <w:rPr>
          <w:rFonts w:ascii="Times New Roman" w:hAnsi="Times New Roman"/>
          <w:b/>
          <w:noProof/>
          <w:highlight w:val="darkGreen"/>
          <w:u w:val="single"/>
        </w:rPr>
      </w:pPr>
    </w:p>
    <w:p w:rsidR="0053187C" w:rsidRDefault="0053187C" w:rsidP="0053187C">
      <w:pPr>
        <w:pStyle w:val="NoSpacing"/>
        <w:jc w:val="center"/>
        <w:rPr>
          <w:rFonts w:ascii="Times New Roman" w:hAnsi="Times New Roman"/>
          <w:b/>
          <w:noProof/>
          <w:highlight w:val="darkGreen"/>
          <w:u w:val="single"/>
        </w:rPr>
      </w:pPr>
    </w:p>
    <w:p w:rsidR="0053187C" w:rsidRDefault="0053187C" w:rsidP="0053187C">
      <w:pPr>
        <w:pStyle w:val="NoSpacing"/>
        <w:jc w:val="center"/>
        <w:rPr>
          <w:rFonts w:ascii="Times New Roman" w:hAnsi="Times New Roman"/>
          <w:b/>
          <w:noProof/>
          <w:highlight w:val="darkGreen"/>
          <w:u w:val="single"/>
        </w:rPr>
      </w:pPr>
    </w:p>
    <w:p w:rsidR="0053187C" w:rsidRPr="00475F3E" w:rsidRDefault="0053187C" w:rsidP="0053187C">
      <w:pPr>
        <w:pStyle w:val="NoSpacing"/>
        <w:jc w:val="center"/>
        <w:rPr>
          <w:rFonts w:ascii="Times New Roman" w:hAnsi="Times New Roman"/>
          <w:b/>
          <w:noProof/>
          <w:sz w:val="72"/>
          <w:szCs w:val="72"/>
          <w:u w:val="single"/>
        </w:rPr>
      </w:pPr>
      <w:r>
        <w:rPr>
          <w:rFonts w:ascii="Times New Roman" w:hAnsi="Times New Roman"/>
          <w:b/>
          <w:noProof/>
          <w:sz w:val="72"/>
          <w:szCs w:val="72"/>
          <w:highlight w:val="darkGreen"/>
          <w:u w:val="single"/>
        </w:rPr>
        <w:t>ANNUAL REPORT 2013</w:t>
      </w:r>
      <w:r w:rsidRPr="00475F3E">
        <w:rPr>
          <w:rFonts w:ascii="Times New Roman" w:hAnsi="Times New Roman"/>
          <w:b/>
          <w:noProof/>
          <w:sz w:val="72"/>
          <w:szCs w:val="72"/>
          <w:highlight w:val="darkGreen"/>
          <w:u w:val="single"/>
        </w:rPr>
        <w:t>.</w:t>
      </w:r>
    </w:p>
    <w:p w:rsidR="0053187C" w:rsidRPr="00363BCE" w:rsidRDefault="0053187C" w:rsidP="0053187C">
      <w:pPr>
        <w:pStyle w:val="NoSpacing"/>
        <w:rPr>
          <w:rFonts w:ascii="Times New Roman" w:hAnsi="Times New Roman"/>
          <w:b/>
          <w:noProof/>
        </w:rPr>
      </w:pPr>
    </w:p>
    <w:p w:rsidR="0053187C" w:rsidRPr="00363BCE" w:rsidRDefault="0053187C" w:rsidP="0053187C">
      <w:pPr>
        <w:pStyle w:val="NoSpacing"/>
        <w:jc w:val="center"/>
        <w:rPr>
          <w:rFonts w:ascii="Times New Roman" w:hAnsi="Times New Roman"/>
          <w:b/>
          <w:noProof/>
        </w:rPr>
      </w:pPr>
    </w:p>
    <w:p w:rsidR="0053187C" w:rsidRPr="00363BCE" w:rsidRDefault="0053187C" w:rsidP="0053187C">
      <w:pPr>
        <w:pStyle w:val="NoSpacing"/>
        <w:jc w:val="center"/>
        <w:rPr>
          <w:rFonts w:ascii="Times New Roman" w:hAnsi="Times New Roman"/>
          <w:b/>
          <w:noProof/>
        </w:rPr>
      </w:pPr>
      <w:r w:rsidRPr="00C54F4D">
        <w:rPr>
          <w:rFonts w:ascii="Times New Roman" w:hAnsi="Times New Roman"/>
          <w:b/>
          <w:noProof/>
          <w:lang w:val="en-GB" w:eastAsia="en-GB"/>
        </w:rPr>
        <w:drawing>
          <wp:inline distT="0" distB="0" distL="0" distR="0">
            <wp:extent cx="3053870" cy="1935121"/>
            <wp:effectExtent l="247650" t="228600" r="222730" b="217529"/>
            <wp:docPr id="9" name="Picture 1" descr="C:\Users\dell\Desktop\Photo0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Photo0392.jpg"/>
                    <pic:cNvPicPr>
                      <a:picLocks noChangeAspect="1" noChangeArrowheads="1"/>
                    </pic:cNvPicPr>
                  </pic:nvPicPr>
                  <pic:blipFill>
                    <a:blip r:embed="rId5" cstate="print"/>
                    <a:srcRect/>
                    <a:stretch>
                      <a:fillRect/>
                    </a:stretch>
                  </pic:blipFill>
                  <pic:spPr bwMode="auto">
                    <a:xfrm>
                      <a:off x="0" y="0"/>
                      <a:ext cx="3096027" cy="19618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53187C" w:rsidRPr="00363BCE" w:rsidRDefault="0053187C" w:rsidP="0053187C">
      <w:pPr>
        <w:pStyle w:val="NoSpacing"/>
        <w:jc w:val="center"/>
        <w:rPr>
          <w:rFonts w:ascii="Times New Roman" w:hAnsi="Times New Roman"/>
          <w:b/>
          <w:noProof/>
        </w:rPr>
      </w:pPr>
    </w:p>
    <w:p w:rsidR="0053187C" w:rsidRDefault="0053187C" w:rsidP="0053187C">
      <w:pPr>
        <w:pStyle w:val="NoSpacing"/>
        <w:rPr>
          <w:rFonts w:ascii="Times New Roman" w:hAnsi="Times New Roman"/>
          <w:b/>
          <w:noProof/>
        </w:rPr>
      </w:pPr>
    </w:p>
    <w:p w:rsidR="0053187C" w:rsidRDefault="0053187C" w:rsidP="0053187C">
      <w:pPr>
        <w:pStyle w:val="NoSpacing"/>
        <w:rPr>
          <w:rFonts w:ascii="Times New Roman" w:hAnsi="Times New Roman"/>
          <w:b/>
          <w:noProof/>
        </w:rPr>
      </w:pPr>
    </w:p>
    <w:p w:rsidR="0053187C" w:rsidRDefault="0053187C" w:rsidP="0053187C">
      <w:pPr>
        <w:pStyle w:val="NoSpacing"/>
        <w:rPr>
          <w:rFonts w:ascii="Times New Roman" w:hAnsi="Times New Roman"/>
          <w:b/>
          <w:noProof/>
        </w:rPr>
      </w:pPr>
    </w:p>
    <w:p w:rsidR="0053187C" w:rsidRDefault="0053187C" w:rsidP="0053187C">
      <w:pPr>
        <w:pStyle w:val="NoSpacing"/>
        <w:rPr>
          <w:rFonts w:ascii="Times New Roman" w:hAnsi="Times New Roman"/>
          <w:b/>
          <w:noProof/>
        </w:rPr>
      </w:pPr>
    </w:p>
    <w:p w:rsidR="0053187C" w:rsidRDefault="0053187C" w:rsidP="0053187C">
      <w:pPr>
        <w:pStyle w:val="NoSpacing"/>
        <w:rPr>
          <w:rFonts w:ascii="Times New Roman" w:hAnsi="Times New Roman"/>
          <w:b/>
          <w:noProof/>
        </w:rPr>
      </w:pPr>
    </w:p>
    <w:p w:rsidR="0053187C" w:rsidRPr="00363BCE" w:rsidRDefault="0053187C" w:rsidP="0053187C">
      <w:pPr>
        <w:pStyle w:val="NoSpacing"/>
        <w:rPr>
          <w:rFonts w:ascii="Times New Roman" w:hAnsi="Times New Roman"/>
          <w:b/>
          <w:noProof/>
        </w:rPr>
      </w:pPr>
      <w:r w:rsidRPr="00363BCE">
        <w:rPr>
          <w:rFonts w:ascii="Times New Roman" w:hAnsi="Times New Roman"/>
          <w:b/>
          <w:noProof/>
        </w:rPr>
        <w:t xml:space="preserve">House #331/A, Near Islam Park, </w:t>
      </w:r>
    </w:p>
    <w:p w:rsidR="0053187C" w:rsidRPr="00363BCE" w:rsidRDefault="0053187C" w:rsidP="0053187C">
      <w:pPr>
        <w:pStyle w:val="NoSpacing"/>
        <w:rPr>
          <w:rFonts w:ascii="Times New Roman" w:hAnsi="Times New Roman"/>
          <w:b/>
          <w:noProof/>
        </w:rPr>
      </w:pPr>
      <w:r w:rsidRPr="00363BCE">
        <w:rPr>
          <w:rFonts w:ascii="Times New Roman" w:hAnsi="Times New Roman"/>
          <w:b/>
          <w:noProof/>
        </w:rPr>
        <w:t>Batala Colony,  Faisalabad Pakistan</w:t>
      </w:r>
    </w:p>
    <w:p w:rsidR="0053187C" w:rsidRDefault="0053187C" w:rsidP="0053187C">
      <w:pPr>
        <w:pStyle w:val="NoSpacing"/>
        <w:rPr>
          <w:rFonts w:ascii="Times New Roman" w:hAnsi="Times New Roman"/>
          <w:b/>
          <w:color w:val="4F81BD"/>
        </w:rPr>
      </w:pPr>
      <w:r w:rsidRPr="00363BCE">
        <w:rPr>
          <w:rFonts w:ascii="Times New Roman" w:hAnsi="Times New Roman"/>
          <w:b/>
          <w:color w:val="4F81BD"/>
        </w:rPr>
        <w:t xml:space="preserve"> ^^^^^^^^^^^^^^^^^^^^^^^^^^^^^^^^^^^^^^^^^^^^^^^^^^^^^^^</w:t>
      </w:r>
      <w:r>
        <w:rPr>
          <w:rFonts w:ascii="Times New Roman" w:hAnsi="Times New Roman"/>
          <w:b/>
          <w:color w:val="4F81BD"/>
        </w:rPr>
        <w:t>^^^^^^^^^^^^^^^^</w:t>
      </w:r>
    </w:p>
    <w:p w:rsidR="0053187C" w:rsidRDefault="0053187C" w:rsidP="0053187C">
      <w:pPr>
        <w:pStyle w:val="NoSpacing"/>
        <w:rPr>
          <w:rFonts w:ascii="Times New Roman" w:hAnsi="Times New Roman"/>
          <w:b/>
          <w:color w:val="4F81BD"/>
        </w:rPr>
      </w:pPr>
    </w:p>
    <w:p w:rsidR="0053187C" w:rsidRPr="00363BCE" w:rsidRDefault="0053187C" w:rsidP="0053187C">
      <w:pPr>
        <w:pStyle w:val="NoSpacing"/>
        <w:rPr>
          <w:rFonts w:ascii="Times New Roman" w:hAnsi="Times New Roman"/>
          <w:b/>
          <w:color w:val="4F81BD"/>
        </w:rPr>
      </w:pPr>
    </w:p>
    <w:p w:rsidR="0053187C" w:rsidRDefault="0053187C" w:rsidP="0053187C">
      <w:pPr>
        <w:rPr>
          <w:rFonts w:ascii="Times New Roman" w:eastAsia="Calibri" w:hAnsi="Times New Roman" w:cs="Times New Roman"/>
          <w:b/>
          <w:color w:val="4F81BD"/>
        </w:rPr>
      </w:pPr>
    </w:p>
    <w:p w:rsidR="0053187C" w:rsidRDefault="0053187C" w:rsidP="0053187C">
      <w:pPr>
        <w:rPr>
          <w:rFonts w:ascii="Times New Roman" w:hAnsi="Times New Roman" w:cs="Times New Roman"/>
          <w:b/>
          <w:u w:val="single"/>
        </w:rPr>
      </w:pPr>
    </w:p>
    <w:p w:rsidR="0053187C" w:rsidRDefault="0053187C" w:rsidP="0053187C">
      <w:pPr>
        <w:rPr>
          <w:rFonts w:ascii="Times New Roman" w:hAnsi="Times New Roman" w:cs="Times New Roman"/>
          <w:b/>
          <w:u w:val="single"/>
        </w:rPr>
      </w:pPr>
      <w:r w:rsidRPr="00363BCE">
        <w:rPr>
          <w:rFonts w:ascii="Times New Roman" w:hAnsi="Times New Roman" w:cs="Times New Roman"/>
          <w:b/>
          <w:u w:val="single"/>
        </w:rPr>
        <w:lastRenderedPageBreak/>
        <w:t>Preface:</w:t>
      </w:r>
    </w:p>
    <w:p w:rsidR="0053187C" w:rsidRPr="00513413" w:rsidRDefault="0053187C" w:rsidP="0053187C">
      <w:pPr>
        <w:pStyle w:val="NoSpacing"/>
        <w:rPr>
          <w:rFonts w:ascii="Times New Roman" w:hAnsi="Times New Roman"/>
          <w:b/>
          <w:u w:val="single"/>
        </w:rPr>
      </w:pPr>
      <w:r w:rsidRPr="00363BCE">
        <w:rPr>
          <w:b/>
        </w:rPr>
        <w:t xml:space="preserve">HERF (Human Education Resource Foundation) </w:t>
      </w:r>
      <w:r w:rsidRPr="00363BCE">
        <w:t xml:space="preserve">HERF foundation is a Non-Government, Not for Profit, but Professional and </w:t>
      </w:r>
      <w:proofErr w:type="spellStart"/>
      <w:r w:rsidRPr="00363BCE">
        <w:t>dedicatedOrganization</w:t>
      </w:r>
      <w:proofErr w:type="spellEnd"/>
      <w:r w:rsidRPr="00363BCE">
        <w:t xml:space="preserve"> serving in the field of Education &amp; Economic Development. HERF Schooling is an educational wing of this foundation. </w:t>
      </w:r>
      <w:r>
        <w:t>After serving the prestigious Christian</w:t>
      </w:r>
      <w:r w:rsidRPr="00363BCE">
        <w:t xml:space="preserve"> educational institutions as a teacher, hostel warden, Master Teacher Trainer, Principal of schools and college for twenty four years, I resigned from the service of prestigious </w:t>
      </w:r>
      <w:proofErr w:type="spellStart"/>
      <w:r w:rsidRPr="00363BCE">
        <w:t>institutionsand</w:t>
      </w:r>
      <w:proofErr w:type="spellEnd"/>
      <w:r w:rsidRPr="00363BCE">
        <w:t xml:space="preserve"> commenced community </w:t>
      </w:r>
      <w:proofErr w:type="spellStart"/>
      <w:r w:rsidRPr="00363BCE">
        <w:t>mobilizationin</w:t>
      </w:r>
      <w:proofErr w:type="spellEnd"/>
      <w:r w:rsidRPr="00363BCE">
        <w:t xml:space="preserve"> August 2010, with a few likeminded dedicated and professional people in two </w:t>
      </w:r>
      <w:proofErr w:type="spellStart"/>
      <w:r w:rsidRPr="00363BCE">
        <w:t>Abadi’s</w:t>
      </w:r>
      <w:proofErr w:type="spellEnd"/>
      <w:r w:rsidRPr="00363BCE">
        <w:t xml:space="preserve">(slum areas) of Faisalabad </w:t>
      </w:r>
      <w:proofErr w:type="spellStart"/>
      <w:r w:rsidRPr="00363BCE">
        <w:t>Waryam</w:t>
      </w:r>
      <w:proofErr w:type="spellEnd"/>
      <w:r w:rsidRPr="00363BCE">
        <w:t xml:space="preserve"> Singh </w:t>
      </w:r>
      <w:proofErr w:type="spellStart"/>
      <w:r w:rsidRPr="00363BCE">
        <w:t>Wala&amp;Ashrafabad</w:t>
      </w:r>
      <w:proofErr w:type="spellEnd"/>
      <w:r w:rsidRPr="00363BCE">
        <w:t>) &amp; two of Lahore which are(&amp; (</w:t>
      </w:r>
      <w:proofErr w:type="spellStart"/>
      <w:r w:rsidRPr="00363BCE">
        <w:t>Nishat</w:t>
      </w:r>
      <w:proofErr w:type="spellEnd"/>
      <w:r w:rsidRPr="00363BCE">
        <w:t xml:space="preserve"> colony &amp;</w:t>
      </w:r>
      <w:proofErr w:type="spellStart"/>
      <w:r w:rsidRPr="00363BCE">
        <w:t>Youhanabad</w:t>
      </w:r>
      <w:proofErr w:type="spellEnd"/>
      <w:r w:rsidRPr="00363BCE">
        <w:t xml:space="preserve">) </w:t>
      </w:r>
      <w:proofErr w:type="spellStart"/>
      <w:r w:rsidRPr="00363BCE">
        <w:t>respectively.On</w:t>
      </w:r>
      <w:proofErr w:type="spellEnd"/>
      <w:r w:rsidRPr="00363BCE">
        <w:t xml:space="preserve"> the basis of this community development work we requested few partners to join us to fulfill this great Mission for the service of the people through education, but only BKF accepted our invitation.</w:t>
      </w:r>
      <w:r w:rsidRPr="00363BCE">
        <w:rPr>
          <w:rFonts w:eastAsia="Times New Roman"/>
          <w:color w:val="000000"/>
        </w:rPr>
        <w:br/>
      </w:r>
      <w:proofErr w:type="spellStart"/>
      <w:r w:rsidRPr="00363BCE">
        <w:rPr>
          <w:rFonts w:eastAsia="Times New Roman"/>
          <w:color w:val="000000"/>
        </w:rPr>
        <w:t>Waryam</w:t>
      </w:r>
      <w:proofErr w:type="spellEnd"/>
      <w:r w:rsidRPr="00363BCE">
        <w:rPr>
          <w:rFonts w:eastAsia="Times New Roman"/>
          <w:color w:val="000000"/>
        </w:rPr>
        <w:t xml:space="preserve"> Singh </w:t>
      </w:r>
      <w:proofErr w:type="spellStart"/>
      <w:r w:rsidRPr="00363BCE">
        <w:rPr>
          <w:rFonts w:eastAsia="Times New Roman"/>
          <w:color w:val="000000"/>
        </w:rPr>
        <w:t>Wala</w:t>
      </w:r>
      <w:proofErr w:type="spellEnd"/>
      <w:r w:rsidRPr="00363BCE">
        <w:rPr>
          <w:rFonts w:eastAsia="Times New Roman"/>
          <w:color w:val="000000"/>
        </w:rPr>
        <w:t xml:space="preserve"> is a small urban settlement consisting of poor and disadvantaged groups of people. The majority of the people are laborers. They do not have permanent jobs, and they work on daily wages. Their families are large in number; the average family consists of 8 to 9 members. They hardly earn 2 Euros a day. With this income they have to see their health, education of the children and day to day expenditures. With this income they cannot meet the needs of their kids, and this brings a lot of suffering and un-happiness and frustration in the family. HERF Schooling has informal contact with these families since last year but this year </w:t>
      </w:r>
      <w:r>
        <w:rPr>
          <w:rFonts w:eastAsia="Times New Roman"/>
          <w:color w:val="000000"/>
        </w:rPr>
        <w:t>2013</w:t>
      </w:r>
      <w:r w:rsidRPr="00363BCE">
        <w:rPr>
          <w:rFonts w:eastAsia="Times New Roman"/>
          <w:color w:val="000000"/>
        </w:rPr>
        <w:t xml:space="preserve">, we started getting the group organized. We had meetings and discussions in community meetings and following problems came up as key issues: </w:t>
      </w:r>
      <w:r w:rsidRPr="00363BCE">
        <w:rPr>
          <w:rFonts w:eastAsia="Times New Roman"/>
          <w:color w:val="000000"/>
        </w:rPr>
        <w:br/>
        <w:t xml:space="preserve">1- Illiteracy </w:t>
      </w:r>
      <w:r w:rsidRPr="00363BCE">
        <w:rPr>
          <w:rFonts w:eastAsia="Times New Roman"/>
          <w:color w:val="000000"/>
        </w:rPr>
        <w:br/>
        <w:t>2- Lack of awareness on health &amp; Hygiene</w:t>
      </w:r>
      <w:r w:rsidRPr="00363BCE">
        <w:rPr>
          <w:rFonts w:eastAsia="Times New Roman"/>
          <w:color w:val="000000"/>
        </w:rPr>
        <w:br/>
        <w:t xml:space="preserve">3- Lack of awareness on local and existing sources </w:t>
      </w:r>
      <w:r w:rsidRPr="00363BCE">
        <w:rPr>
          <w:rFonts w:eastAsia="Times New Roman"/>
          <w:color w:val="000000"/>
        </w:rPr>
        <w:br/>
        <w:t>4- Gender Discrimination</w:t>
      </w:r>
      <w:r w:rsidRPr="00363BCE">
        <w:rPr>
          <w:rFonts w:eastAsia="Times New Roman"/>
          <w:color w:val="000000"/>
        </w:rPr>
        <w:br/>
        <w:t xml:space="preserve">5- Limited Exposure </w:t>
      </w:r>
      <w:r w:rsidRPr="00363BCE">
        <w:rPr>
          <w:rFonts w:eastAsia="Times New Roman"/>
          <w:color w:val="000000"/>
        </w:rPr>
        <w:br/>
        <w:t xml:space="preserve">6- Unemployment </w:t>
      </w:r>
      <w:r w:rsidRPr="00363BCE">
        <w:rPr>
          <w:rFonts w:eastAsia="Times New Roman"/>
          <w:color w:val="000000"/>
        </w:rPr>
        <w:br/>
        <w:t xml:space="preserve">7- Poor family planning </w:t>
      </w:r>
      <w:r w:rsidRPr="00363BCE">
        <w:rPr>
          <w:rFonts w:eastAsia="Times New Roman"/>
          <w:color w:val="000000"/>
        </w:rPr>
        <w:br/>
      </w:r>
      <w:r w:rsidRPr="00363BCE">
        <w:t xml:space="preserve">The Basics for Kids Foundation joined hands with HERF Schooling for the promotion of Education of the poor Christians in January </w:t>
      </w:r>
      <w:r>
        <w:t>2013</w:t>
      </w:r>
      <w:r w:rsidRPr="00363BCE">
        <w:t xml:space="preserve">. With the financial support from BKF the first HERF Schooling progressed and made a very good impression in the community for the quality education of the poor Christian students of this area. HERF foundation brought many new changes in the lives of poor, orphan and children at risk by establishing its first ever </w:t>
      </w:r>
      <w:proofErr w:type="spellStart"/>
      <w:r w:rsidRPr="00363BCE">
        <w:t>HERFSchooling</w:t>
      </w:r>
      <w:proofErr w:type="spellEnd"/>
      <w:r w:rsidRPr="00363BCE">
        <w:t xml:space="preserve"> in January </w:t>
      </w:r>
      <w:r>
        <w:t>2013</w:t>
      </w:r>
      <w:r w:rsidRPr="00363BCE">
        <w:t xml:space="preserve"> at Faisalabad. </w:t>
      </w:r>
    </w:p>
    <w:p w:rsidR="0053187C" w:rsidRDefault="0053187C" w:rsidP="0053187C">
      <w:pPr>
        <w:rPr>
          <w:rFonts w:ascii="Times New Roman" w:hAnsi="Times New Roman" w:cs="Times New Roman"/>
        </w:rPr>
      </w:pPr>
      <w:r w:rsidRPr="00363BCE">
        <w:rPr>
          <w:rFonts w:ascii="Times New Roman" w:hAnsi="Times New Roman" w:cs="Times New Roman"/>
        </w:rPr>
        <w:t xml:space="preserve">We strongly believe that education is a powerful tool for the development of the poor; therefore we employed all our sincere efforts to provide education to these poor children without any discrimination of the cast, creed &amp; religion. Due to our holistic &amp; quality education based on the human values we have received a great response, even the Muslim parents have a wish to get their children admitted to HERF schooling. We look forward with a great hope that one day these poor children will become the responsible members and resource persons of the Christian community in particular &amp; the </w:t>
      </w:r>
      <w:proofErr w:type="spellStart"/>
      <w:r w:rsidRPr="00363BCE">
        <w:rPr>
          <w:rFonts w:ascii="Times New Roman" w:hAnsi="Times New Roman" w:cs="Times New Roman"/>
        </w:rPr>
        <w:t>nation</w:t>
      </w:r>
      <w:r>
        <w:rPr>
          <w:rFonts w:ascii="Times New Roman" w:hAnsi="Times New Roman" w:cs="Times New Roman"/>
        </w:rPr>
        <w:t>al</w:t>
      </w:r>
      <w:r w:rsidRPr="00363BCE">
        <w:rPr>
          <w:rFonts w:ascii="Times New Roman" w:hAnsi="Times New Roman" w:cs="Times New Roman"/>
        </w:rPr>
        <w:t>community</w:t>
      </w:r>
      <w:proofErr w:type="spellEnd"/>
      <w:r w:rsidRPr="00363BCE">
        <w:rPr>
          <w:rFonts w:ascii="Times New Roman" w:hAnsi="Times New Roman" w:cs="Times New Roman"/>
        </w:rPr>
        <w:t xml:space="preserve"> at the large. To share the mission, vision, objectives &amp;activities of HERF Schooling a website is being launched in October </w:t>
      </w:r>
      <w:r>
        <w:rPr>
          <w:rFonts w:ascii="Times New Roman" w:hAnsi="Times New Roman" w:cs="Times New Roman"/>
        </w:rPr>
        <w:t>2013</w:t>
      </w:r>
      <w:r w:rsidRPr="00363BCE">
        <w:rPr>
          <w:rFonts w:ascii="Times New Roman" w:hAnsi="Times New Roman" w:cs="Times New Roman"/>
        </w:rPr>
        <w:t xml:space="preserve">. </w:t>
      </w:r>
      <w:r w:rsidRPr="00363BCE">
        <w:rPr>
          <w:rFonts w:ascii="Times New Roman" w:hAnsi="Times New Roman" w:cs="Times New Roman"/>
        </w:rPr>
        <w:br/>
      </w:r>
    </w:p>
    <w:p w:rsidR="0053187C" w:rsidRDefault="0053187C" w:rsidP="0053187C">
      <w:pPr>
        <w:rPr>
          <w:rFonts w:ascii="Times New Roman" w:hAnsi="Times New Roman" w:cs="Times New Roman"/>
        </w:rPr>
      </w:pPr>
    </w:p>
    <w:p w:rsidR="0053187C" w:rsidRDefault="0053187C" w:rsidP="0053187C">
      <w:pPr>
        <w:rPr>
          <w:rFonts w:ascii="Times New Roman" w:hAnsi="Times New Roman" w:cs="Times New Roman"/>
        </w:rPr>
      </w:pPr>
    </w:p>
    <w:p w:rsidR="0053187C" w:rsidRPr="00363BCE" w:rsidRDefault="0053187C" w:rsidP="0053187C">
      <w:pPr>
        <w:rPr>
          <w:rFonts w:ascii="Times New Roman" w:hAnsi="Times New Roman" w:cs="Times New Roman"/>
        </w:rPr>
      </w:pPr>
    </w:p>
    <w:p w:rsidR="0053187C" w:rsidRPr="00363BCE" w:rsidRDefault="0053187C" w:rsidP="0053187C">
      <w:pPr>
        <w:jc w:val="center"/>
        <w:rPr>
          <w:rFonts w:ascii="Times New Roman" w:hAnsi="Times New Roman" w:cs="Times New Roman"/>
          <w:b/>
          <w:u w:val="single"/>
        </w:rPr>
      </w:pPr>
      <w:r w:rsidRPr="00363BCE">
        <w:rPr>
          <w:rFonts w:ascii="Times New Roman" w:hAnsi="Times New Roman" w:cs="Times New Roman"/>
          <w:b/>
          <w:highlight w:val="green"/>
          <w:u w:val="single"/>
        </w:rPr>
        <w:lastRenderedPageBreak/>
        <w:t>Our Vision:</w:t>
      </w:r>
    </w:p>
    <w:p w:rsidR="0053187C" w:rsidRPr="00363BCE" w:rsidRDefault="0053187C" w:rsidP="0053187C">
      <w:pPr>
        <w:rPr>
          <w:rFonts w:ascii="Times New Roman" w:hAnsi="Times New Roman" w:cs="Times New Roman"/>
          <w:b/>
        </w:rPr>
      </w:pPr>
      <w:proofErr w:type="gramStart"/>
      <w:r w:rsidRPr="00363BCE">
        <w:rPr>
          <w:rFonts w:ascii="Times New Roman" w:hAnsi="Times New Roman" w:cs="Times New Roman"/>
        </w:rPr>
        <w:t>To Improve the quality of life of vulnerable communities by providing assistance to minimize poverty through education (formal &amp; non-formal), economic development, peace building &amp; by establishing healthy environment in the society.</w:t>
      </w:r>
      <w:proofErr w:type="gramEnd"/>
    </w:p>
    <w:p w:rsidR="0053187C" w:rsidRPr="00363BCE" w:rsidRDefault="0053187C" w:rsidP="0053187C">
      <w:pPr>
        <w:jc w:val="center"/>
        <w:rPr>
          <w:rFonts w:ascii="Times New Roman" w:hAnsi="Times New Roman" w:cs="Times New Roman"/>
          <w:u w:val="single"/>
        </w:rPr>
      </w:pPr>
      <w:r w:rsidRPr="00363BCE">
        <w:rPr>
          <w:rFonts w:ascii="Times New Roman" w:hAnsi="Times New Roman" w:cs="Times New Roman"/>
          <w:b/>
          <w:highlight w:val="green"/>
          <w:u w:val="single"/>
        </w:rPr>
        <w:t>Our Mission:</w:t>
      </w:r>
    </w:p>
    <w:p w:rsidR="0053187C" w:rsidRPr="00363BCE" w:rsidRDefault="0053187C" w:rsidP="0053187C">
      <w:pPr>
        <w:rPr>
          <w:rFonts w:ascii="Times New Roman" w:hAnsi="Times New Roman" w:cs="Times New Roman"/>
        </w:rPr>
      </w:pPr>
      <w:r w:rsidRPr="00363BCE">
        <w:rPr>
          <w:rFonts w:ascii="Times New Roman" w:hAnsi="Times New Roman" w:cs="Times New Roman"/>
        </w:rPr>
        <w:t xml:space="preserve">To transform lives of marginalized communities through joint efforts by utilizing all the available resources for poverty reduction.  </w:t>
      </w:r>
    </w:p>
    <w:p w:rsidR="0053187C" w:rsidRPr="00363BCE" w:rsidRDefault="0053187C" w:rsidP="0053187C">
      <w:pPr>
        <w:rPr>
          <w:rFonts w:ascii="Times New Roman" w:hAnsi="Times New Roman" w:cs="Times New Roman"/>
          <w:b/>
        </w:rPr>
      </w:pPr>
    </w:p>
    <w:p w:rsidR="0053187C" w:rsidRPr="00363BCE" w:rsidRDefault="0053187C" w:rsidP="0053187C">
      <w:pPr>
        <w:pStyle w:val="Heading2"/>
        <w:jc w:val="center"/>
        <w:rPr>
          <w:rFonts w:ascii="Times New Roman" w:hAnsi="Times New Roman"/>
          <w:sz w:val="22"/>
          <w:szCs w:val="22"/>
          <w:u w:val="single"/>
        </w:rPr>
      </w:pPr>
      <w:r w:rsidRPr="00363BCE">
        <w:rPr>
          <w:rFonts w:ascii="Times New Roman" w:hAnsi="Times New Roman"/>
          <w:sz w:val="22"/>
          <w:szCs w:val="22"/>
          <w:highlight w:val="green"/>
          <w:u w:val="single"/>
        </w:rPr>
        <w:t>Our Values:</w:t>
      </w:r>
    </w:p>
    <w:p w:rsidR="0053187C" w:rsidRPr="00363BCE" w:rsidRDefault="0053187C" w:rsidP="0053187C">
      <w:pPr>
        <w:pStyle w:val="Heading2"/>
        <w:rPr>
          <w:rFonts w:ascii="Times New Roman" w:hAnsi="Times New Roman"/>
          <w:b w:val="0"/>
          <w:color w:val="4F81BD"/>
          <w:sz w:val="22"/>
          <w:szCs w:val="22"/>
        </w:rPr>
      </w:pPr>
      <w:r w:rsidRPr="00871343">
        <w:rPr>
          <w:rFonts w:ascii="Times New Roman" w:hAnsi="Times New Roman"/>
          <w:b w:val="0"/>
          <w:noProof/>
          <w:color w:val="4F81BD"/>
          <w:sz w:val="22"/>
          <w:szCs w:val="22"/>
        </w:rPr>
        <w:pict>
          <v:oval id="Oval 11" o:spid="_x0000_s1028" style="position:absolute;margin-left:-15.6pt;margin-top:35.9pt;width:143pt;height:86.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" strokecolor="#fabf8f" strokeweight="1pt">
            <v:fill color2="#fbd4b4" focus="100%" type="gradient"/>
            <v:shadow on="t" color="#974706" opacity=".5" offset="1pt"/>
            <v:textbox>
              <w:txbxContent>
                <w:p w:rsidR="0053187C" w:rsidRPr="003D491C" w:rsidRDefault="0053187C" w:rsidP="0053187C">
                  <w:pPr>
                    <w:rPr>
                      <w:sz w:val="48"/>
                    </w:rPr>
                  </w:pPr>
                  <w:r w:rsidRPr="003D491C">
                    <w:rPr>
                      <w:sz w:val="48"/>
                    </w:rPr>
                    <w:t>Equality</w:t>
                  </w:r>
                </w:p>
              </w:txbxContent>
            </v:textbox>
          </v:oval>
        </w:pict>
      </w:r>
      <w:r w:rsidRPr="00871343">
        <w:rPr>
          <w:rFonts w:ascii="Times New Roman" w:hAnsi="Times New Roman"/>
          <w:b w:val="0"/>
          <w:noProof/>
          <w:color w:val="4F81BD"/>
          <w:sz w:val="22"/>
          <w:szCs w:val="22"/>
        </w:rPr>
        <w:pict>
          <v:oval id="Oval 10" o:spid="_x0000_s1027" style="position:absolute;margin-left:127.5pt;margin-top:35.8pt;width:135.75pt;height:90.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" strokecolor="#92cddc" strokeweight="1pt">
            <v:fill color2="#b6dde8" focus="100%" type="gradient"/>
            <v:shadow on="t" color="#205867" opacity=".5" offset="1pt"/>
            <v:textbox>
              <w:txbxContent>
                <w:p w:rsidR="0053187C" w:rsidRPr="006F6F56" w:rsidRDefault="0053187C" w:rsidP="0053187C">
                  <w:pPr>
                    <w:rPr>
                      <w:color w:val="0F243E"/>
                      <w:sz w:val="72"/>
                    </w:rPr>
                  </w:pPr>
                  <w:r w:rsidRPr="006F6F56">
                    <w:rPr>
                      <w:color w:val="0F243E"/>
                      <w:sz w:val="72"/>
                    </w:rPr>
                    <w:t>Love</w:t>
                  </w:r>
                </w:p>
              </w:txbxContent>
            </v:textbox>
          </v:oval>
        </w:pict>
      </w:r>
      <w:r w:rsidRPr="00363BCE">
        <w:rPr>
          <w:rFonts w:ascii="Times New Roman" w:hAnsi="Times New Roman"/>
          <w:b w:val="0"/>
          <w:sz w:val="22"/>
          <w:szCs w:val="22"/>
        </w:rPr>
        <w:t>The Philosophy of HERF Schooling is based on Christian values,</w:t>
      </w:r>
      <w:r w:rsidRPr="00363BCE">
        <w:rPr>
          <w:rFonts w:ascii="Times New Roman" w:hAnsi="Times New Roman"/>
          <w:b w:val="0"/>
          <w:color w:val="4F81BD"/>
          <w:sz w:val="22"/>
          <w:szCs w:val="22"/>
        </w:rPr>
        <w:br/>
      </w:r>
    </w:p>
    <w:p w:rsidR="0053187C" w:rsidRPr="00363BCE" w:rsidRDefault="0053187C" w:rsidP="0053187C">
      <w:pPr>
        <w:pStyle w:val="NoSpacing"/>
        <w:rPr>
          <w:rFonts w:ascii="Times New Roman" w:hAnsi="Times New Roman"/>
        </w:rPr>
      </w:pPr>
      <w:r w:rsidRPr="00871343">
        <w:rPr>
          <w:rFonts w:ascii="Times New Roman" w:hAnsi="Times New Roman"/>
          <w:b/>
          <w:noProof/>
          <w:color w:val="4F81BD"/>
        </w:rPr>
        <w:pict>
          <v:oval id="Oval 9" o:spid="_x0000_s1026" style="position:absolute;margin-left:263.35pt;margin-top:0;width:144.6pt;height:9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" strokecolor="#c2d69b" strokeweight="1pt">
            <v:fill color2="#d6e3bc" focus="100%" type="gradient"/>
            <v:shadow on="t" color="#4e6128" opacity=".5" offset="1pt"/>
            <v:textbox>
              <w:txbxContent>
                <w:p w:rsidR="0053187C" w:rsidRPr="005D4363" w:rsidRDefault="0053187C" w:rsidP="0053187C">
                  <w:pPr>
                    <w:rPr>
                      <w:sz w:val="40"/>
                    </w:rPr>
                  </w:pPr>
                  <w:r w:rsidRPr="005D4363">
                    <w:rPr>
                      <w:sz w:val="40"/>
                    </w:rPr>
                    <w:t>Tolerance</w:t>
                  </w:r>
                </w:p>
              </w:txbxContent>
            </v:textbox>
          </v:oval>
        </w:pict>
      </w:r>
    </w:p>
    <w:p w:rsidR="0053187C" w:rsidRPr="00363BCE" w:rsidRDefault="0053187C" w:rsidP="0053187C">
      <w:pPr>
        <w:pStyle w:val="NoSpacing"/>
        <w:rPr>
          <w:rFonts w:ascii="Times New Roman" w:hAnsi="Times New Roman"/>
        </w:rPr>
      </w:pPr>
    </w:p>
    <w:p w:rsidR="0053187C" w:rsidRPr="00363BCE" w:rsidRDefault="0053187C" w:rsidP="0053187C">
      <w:pPr>
        <w:pStyle w:val="NoSpacing"/>
        <w:rPr>
          <w:rFonts w:ascii="Times New Roman" w:hAnsi="Times New Roman"/>
        </w:rPr>
      </w:pPr>
    </w:p>
    <w:p w:rsidR="0053187C" w:rsidRPr="00363BCE" w:rsidRDefault="0053187C" w:rsidP="0053187C">
      <w:pPr>
        <w:pStyle w:val="NoSpacing"/>
        <w:rPr>
          <w:rFonts w:ascii="Times New Roman" w:hAnsi="Times New Roman"/>
          <w:b/>
        </w:rPr>
      </w:pPr>
    </w:p>
    <w:p w:rsidR="0053187C" w:rsidRPr="00363BCE" w:rsidRDefault="0053187C" w:rsidP="0053187C">
      <w:pPr>
        <w:pStyle w:val="NoSpacing"/>
        <w:rPr>
          <w:rFonts w:ascii="Times New Roman" w:hAnsi="Times New Roman"/>
          <w:b/>
        </w:rPr>
      </w:pPr>
    </w:p>
    <w:p w:rsidR="0053187C" w:rsidRPr="00363BCE" w:rsidRDefault="0053187C" w:rsidP="0053187C">
      <w:pPr>
        <w:pStyle w:val="NoSpacing"/>
        <w:rPr>
          <w:rFonts w:ascii="Times New Roman" w:hAnsi="Times New Roman"/>
        </w:rPr>
      </w:pPr>
    </w:p>
    <w:p w:rsidR="0053187C" w:rsidRPr="00363BCE" w:rsidRDefault="0053187C" w:rsidP="0053187C">
      <w:pPr>
        <w:pStyle w:val="NoSpacing"/>
        <w:rPr>
          <w:rFonts w:ascii="Times New Roman" w:hAnsi="Times New Roman"/>
        </w:rPr>
      </w:pPr>
      <w:r w:rsidRPr="00871343">
        <w:rPr>
          <w:rFonts w:ascii="Times New Roman" w:hAnsi="Times New Roman"/>
          <w:noProof/>
          <w:color w:val="4F81BD"/>
        </w:rPr>
        <w:pict>
          <v:oval id="Oval 12" o:spid="_x0000_s1029" style="position:absolute;margin-left:133.5pt;margin-top:8.55pt;width:137.25pt;height:91.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" fillcolor="#c2d69b" strokecolor="#c2d69b" strokeweight="1pt">
            <v:fill color2="#eaf1dd" angle="135" focus="50%" type="gradient"/>
            <v:shadow on="t" color="#4e6128" opacity=".5" offset="1pt"/>
            <v:textbox>
              <w:txbxContent>
                <w:p w:rsidR="0053187C" w:rsidRPr="00B1034E" w:rsidRDefault="0053187C" w:rsidP="0053187C">
                  <w:pPr>
                    <w:rPr>
                      <w:sz w:val="32"/>
                      <w:szCs w:val="32"/>
                    </w:rPr>
                  </w:pPr>
                  <w:r w:rsidRPr="00B1034E">
                    <w:rPr>
                      <w:sz w:val="32"/>
                      <w:szCs w:val="32"/>
                    </w:rPr>
                    <w:t>Compassion</w:t>
                  </w:r>
                </w:p>
              </w:txbxContent>
            </v:textbox>
          </v:oval>
        </w:pict>
      </w:r>
      <w:r w:rsidRPr="00871343">
        <w:rPr>
          <w:rFonts w:ascii="Times New Roman" w:hAnsi="Times New Roman"/>
          <w:noProof/>
          <w:color w:val="4F81BD"/>
        </w:rPr>
        <w:pict>
          <v:oval id="Oval 13" o:spid="_x0000_s1030" style="position:absolute;margin-left:-4.5pt;margin-top:3.85pt;width:138pt;height:9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" fillcolor="#92cddc" strokecolor="#92cddc" strokeweight="1pt">
            <v:fill color2="#daeef3" angle="135" focus="50%" type="gradient"/>
            <v:shadow on="t" color="#205867" opacity=".5" offset="1pt"/>
            <v:textbox>
              <w:txbxContent>
                <w:p w:rsidR="0053187C" w:rsidRPr="00B1034E" w:rsidRDefault="0053187C" w:rsidP="0053187C">
                  <w:pPr>
                    <w:rPr>
                      <w:sz w:val="40"/>
                      <w:szCs w:val="40"/>
                    </w:rPr>
                  </w:pPr>
                  <w:r w:rsidRPr="00B1034E">
                    <w:rPr>
                      <w:sz w:val="40"/>
                      <w:szCs w:val="40"/>
                    </w:rPr>
                    <w:t>Integrity</w:t>
                  </w:r>
                </w:p>
              </w:txbxContent>
            </v:textbox>
          </v:oval>
        </w:pict>
      </w:r>
    </w:p>
    <w:p w:rsidR="0053187C" w:rsidRPr="00363BCE" w:rsidRDefault="0053187C" w:rsidP="0053187C">
      <w:pPr>
        <w:pStyle w:val="NoSpacing"/>
        <w:rPr>
          <w:rFonts w:ascii="Times New Roman" w:hAnsi="Times New Roman"/>
        </w:rPr>
      </w:pPr>
      <w:r w:rsidRPr="00871343">
        <w:rPr>
          <w:rFonts w:ascii="Times New Roman" w:hAnsi="Times New Roman"/>
          <w:noProof/>
        </w:rPr>
        <w:pict>
          <v:oval id="Oval 14" o:spid="_x0000_s1031" style="position:absolute;margin-left:270.5pt;margin-top:5.85pt;width:137.5pt;height:89.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" strokecolor="#fabf8f" strokeweight="1pt">
            <v:fill color2="#fbd4b4" focus="100%" type="gradient"/>
            <v:shadow on="t" color="#974706" opacity=".5" offset="1pt"/>
            <v:textbox>
              <w:txbxContent>
                <w:p w:rsidR="0053187C" w:rsidRPr="002E6830" w:rsidRDefault="0053187C" w:rsidP="0053187C">
                  <w:pPr>
                    <w:rPr>
                      <w:sz w:val="28"/>
                      <w:szCs w:val="28"/>
                    </w:rPr>
                  </w:pPr>
                  <w:r w:rsidRPr="002E6830">
                    <w:rPr>
                      <w:sz w:val="28"/>
                      <w:szCs w:val="28"/>
                    </w:rPr>
                    <w:t>Responsibility</w:t>
                  </w:r>
                </w:p>
              </w:txbxContent>
            </v:textbox>
          </v:oval>
        </w:pict>
      </w:r>
    </w:p>
    <w:p w:rsidR="0053187C" w:rsidRPr="00363BCE" w:rsidRDefault="0053187C" w:rsidP="0053187C">
      <w:pPr>
        <w:pStyle w:val="NoSpacing"/>
        <w:rPr>
          <w:rFonts w:ascii="Times New Roman" w:hAnsi="Times New Roman"/>
        </w:rPr>
      </w:pPr>
    </w:p>
    <w:p w:rsidR="0053187C" w:rsidRPr="00363BCE" w:rsidRDefault="0053187C" w:rsidP="0053187C">
      <w:pPr>
        <w:rPr>
          <w:rFonts w:ascii="Times New Roman" w:hAnsi="Times New Roman" w:cs="Times New Roman"/>
          <w:lang w:val="en-GB"/>
        </w:rPr>
      </w:pPr>
    </w:p>
    <w:p w:rsidR="0053187C" w:rsidRPr="00363BCE" w:rsidRDefault="0053187C" w:rsidP="0053187C">
      <w:pPr>
        <w:rPr>
          <w:rFonts w:ascii="Times New Roman" w:hAnsi="Times New Roman" w:cs="Times New Roman"/>
          <w:lang w:val="en-GB"/>
        </w:rPr>
      </w:pPr>
    </w:p>
    <w:p w:rsidR="0053187C" w:rsidRPr="00363BCE" w:rsidRDefault="0053187C" w:rsidP="0053187C">
      <w:pPr>
        <w:rPr>
          <w:rFonts w:ascii="Times New Roman" w:hAnsi="Times New Roman" w:cs="Times New Roman"/>
          <w:lang w:val="en-GB"/>
        </w:rPr>
      </w:pPr>
    </w:p>
    <w:p w:rsidR="0053187C" w:rsidRPr="00363BCE" w:rsidRDefault="0053187C" w:rsidP="0053187C">
      <w:pPr>
        <w:outlineLvl w:val="0"/>
        <w:rPr>
          <w:rFonts w:ascii="Times New Roman" w:hAnsi="Times New Roman" w:cs="Times New Roman"/>
          <w:b/>
        </w:rPr>
      </w:pPr>
    </w:p>
    <w:p w:rsidR="0053187C" w:rsidRPr="00363BCE" w:rsidRDefault="0053187C" w:rsidP="0053187C">
      <w:pPr>
        <w:rPr>
          <w:rFonts w:ascii="Times New Roman" w:hAnsi="Times New Roman" w:cs="Times New Roman"/>
          <w:i/>
        </w:rPr>
      </w:pPr>
      <w:r w:rsidRPr="00363BCE">
        <w:rPr>
          <w:rFonts w:ascii="Times New Roman" w:hAnsi="Times New Roman" w:cs="Times New Roman"/>
          <w:i/>
        </w:rPr>
        <w:t>We envision inculcating these Human Values in the lives of our students, so we can provide “Value-based Education”</w:t>
      </w:r>
    </w:p>
    <w:p w:rsidR="0053187C" w:rsidRPr="00363BCE" w:rsidRDefault="0053187C" w:rsidP="0053187C">
      <w:pPr>
        <w:rPr>
          <w:rFonts w:ascii="Times New Roman" w:hAnsi="Times New Roman" w:cs="Times New Roman"/>
          <w:b/>
          <w:u w:val="single"/>
        </w:rPr>
      </w:pPr>
    </w:p>
    <w:p w:rsidR="0053187C" w:rsidRPr="00363BCE" w:rsidRDefault="0053187C" w:rsidP="0053187C">
      <w:pPr>
        <w:jc w:val="center"/>
        <w:rPr>
          <w:rFonts w:ascii="Times New Roman" w:hAnsi="Times New Roman" w:cs="Times New Roman"/>
        </w:rPr>
      </w:pPr>
      <w:r w:rsidRPr="00363BCE">
        <w:rPr>
          <w:rFonts w:ascii="Times New Roman" w:hAnsi="Times New Roman" w:cs="Times New Roman"/>
          <w:b/>
          <w:highlight w:val="green"/>
          <w:u w:val="single"/>
        </w:rPr>
        <w:t>Our Working strategy:</w:t>
      </w:r>
    </w:p>
    <w:p w:rsidR="0053187C" w:rsidRPr="00363BCE" w:rsidRDefault="0053187C" w:rsidP="0053187C">
      <w:pPr>
        <w:rPr>
          <w:rFonts w:ascii="Times New Roman" w:hAnsi="Times New Roman" w:cs="Times New Roman"/>
          <w:b/>
          <w:u w:val="single"/>
        </w:rPr>
      </w:pPr>
      <w:r w:rsidRPr="00363BCE">
        <w:rPr>
          <w:rFonts w:ascii="Times New Roman" w:hAnsi="Times New Roman" w:cs="Times New Roman"/>
        </w:rPr>
        <w:t>Working with vulnerable communities and then mobilizing them to identify their needs &amp; then meeting those needs through collaboration of people &amp; with the partnerships of public/private/international/cluster NGO’s and Government collaborations.</w:t>
      </w:r>
      <w:r w:rsidRPr="00363BCE">
        <w:rPr>
          <w:rFonts w:ascii="Times New Roman" w:hAnsi="Times New Roman" w:cs="Times New Roman"/>
        </w:rPr>
        <w:br/>
      </w:r>
    </w:p>
    <w:p w:rsidR="0053187C" w:rsidRPr="00363BCE" w:rsidRDefault="0053187C" w:rsidP="0053187C">
      <w:pPr>
        <w:rPr>
          <w:rFonts w:ascii="Times New Roman" w:hAnsi="Times New Roman" w:cs="Times New Roman"/>
          <w:b/>
          <w:u w:val="single"/>
        </w:rPr>
      </w:pPr>
    </w:p>
    <w:p w:rsidR="00345E05" w:rsidRDefault="00345E05"/>
    <w:sectPr w:rsidR="00345E05" w:rsidSect="0005345F">
      <w:foot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845"/>
      <w:docPartObj>
        <w:docPartGallery w:val="Page Numbers (Bottom of Page)"/>
        <w:docPartUnique/>
      </w:docPartObj>
    </w:sdtPr>
    <w:sdtEndPr/>
    <w:sdtContent>
      <w:p w:rsidR="00560698" w:rsidRDefault="006A7E02">
        <w:pPr>
          <w:pStyle w:val="Footer"/>
          <w:jc w:val="center"/>
        </w:pPr>
        <w:r>
          <w:fldChar w:fldCharType="begin"/>
        </w:r>
        <w:r>
          <w:instrText xml:space="preserve"> PAGE   \* MERGEFORMAT </w:instrText>
        </w:r>
        <w:r>
          <w:fldChar w:fldCharType="separate"/>
        </w:r>
        <w:r w:rsidR="0053187C">
          <w:rPr>
            <w:noProof/>
          </w:rPr>
          <w:t>3</w:t>
        </w:r>
        <w:r>
          <w:rPr>
            <w:noProof/>
          </w:rPr>
          <w:fldChar w:fldCharType="end"/>
        </w:r>
      </w:p>
    </w:sdtContent>
  </w:sdt>
  <w:p w:rsidR="00560698" w:rsidRDefault="006A7E02">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3187C"/>
    <w:rsid w:val="00345E05"/>
    <w:rsid w:val="0053187C"/>
    <w:rsid w:val="006A7E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7C"/>
    <w:rPr>
      <w:rFonts w:eastAsiaTheme="minorEastAsia"/>
      <w:lang w:val="en-US"/>
    </w:rPr>
  </w:style>
  <w:style w:type="paragraph" w:styleId="Heading2">
    <w:name w:val="heading 2"/>
    <w:basedOn w:val="Normal"/>
    <w:next w:val="Normal"/>
    <w:link w:val="Heading2Char"/>
    <w:uiPriority w:val="9"/>
    <w:unhideWhenUsed/>
    <w:qFormat/>
    <w:rsid w:val="0053187C"/>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87C"/>
    <w:rPr>
      <w:rFonts w:ascii="Cambria" w:eastAsia="Times New Roman" w:hAnsi="Cambria" w:cs="Times New Roman"/>
      <w:b/>
      <w:bCs/>
      <w:i/>
      <w:iCs/>
      <w:sz w:val="28"/>
      <w:szCs w:val="28"/>
      <w:lang w:val="en-US"/>
    </w:rPr>
  </w:style>
  <w:style w:type="paragraph" w:styleId="NoSpacing">
    <w:name w:val="No Spacing"/>
    <w:link w:val="NoSpacingChar"/>
    <w:uiPriority w:val="1"/>
    <w:qFormat/>
    <w:rsid w:val="0053187C"/>
    <w:pPr>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531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87C"/>
    <w:rPr>
      <w:rFonts w:eastAsiaTheme="minorEastAsia"/>
      <w:lang w:val="en-US"/>
    </w:rPr>
  </w:style>
  <w:style w:type="character" w:customStyle="1" w:styleId="NoSpacingChar">
    <w:name w:val="No Spacing Char"/>
    <w:basedOn w:val="DefaultParagraphFont"/>
    <w:link w:val="NoSpacing"/>
    <w:uiPriority w:val="1"/>
    <w:rsid w:val="0053187C"/>
    <w:rPr>
      <w:rFonts w:ascii="Calibri" w:eastAsia="Calibri" w:hAnsi="Calibri" w:cs="Times New Roman"/>
      <w:lang w:val="en-US"/>
    </w:rPr>
  </w:style>
  <w:style w:type="paragraph" w:styleId="BalloonText">
    <w:name w:val="Balloon Text"/>
    <w:basedOn w:val="Normal"/>
    <w:link w:val="BalloonTextChar"/>
    <w:uiPriority w:val="99"/>
    <w:semiHidden/>
    <w:unhideWhenUsed/>
    <w:rsid w:val="0053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87C"/>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Inshal</dc:creator>
  <cp:lastModifiedBy>Inshal</cp:lastModifiedBy>
  <cp:revision>1</cp:revision>
  <dcterms:created xsi:type="dcterms:W3CDTF">2014-04-10T04:28:00Z</dcterms:created>
  <dcterms:modified xsi:type="dcterms:W3CDTF">2014-04-10T04:29:00Z</dcterms:modified>
</cp:coreProperties>
</file>