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30" w:rsidRPr="00F26355" w:rsidRDefault="0090647A" w:rsidP="00F26355">
      <w:r>
        <w:rPr>
          <w:noProof/>
        </w:rPr>
        <w:pict>
          <v:shapetype id="_x0000_t202" coordsize="21600,21600" o:spt="202" path="m,l,21600r21600,l21600,xe">
            <v:stroke joinstyle="miter"/>
            <v:path gradientshapeok="t" o:connecttype="rect"/>
          </v:shapetype>
          <v:shape id="Text Box 111" o:spid="_x0000_s1026" type="#_x0000_t202" style="position:absolute;margin-left:0;margin-top:0;width:450pt;height:170.65pt;z-index:10;visibility:visible;mso-position-horizontal-relative:page;mso-position-vertical-relative:page;v-text-anchor:bottom" filled="f" stroked="f" strokeweight=".5pt">
            <v:textbox style="mso-fit-shape-to-text:t" inset="0,0,0,0">
              <w:txbxContent>
                <w:p w:rsidR="00BB3F30" w:rsidRPr="00A7110E" w:rsidRDefault="00BB3F30" w:rsidP="00F26355">
                  <w:pPr>
                    <w:rPr>
                      <w:rFonts w:ascii="Gill Sans MT" w:hAnsi="Gill Sans MT" w:cs="Gill Sans MT"/>
                      <w:b/>
                      <w:bCs/>
                      <w:color w:val="000000"/>
                      <w:sz w:val="24"/>
                      <w:szCs w:val="24"/>
                    </w:rPr>
                  </w:pPr>
                </w:p>
                <w:p w:rsidR="00BB3F30" w:rsidRPr="00A7110E" w:rsidRDefault="00BB3F30" w:rsidP="00F26355">
                  <w:pPr>
                    <w:rPr>
                      <w:rFonts w:ascii="Gill Sans MT" w:hAnsi="Gill Sans MT" w:cs="Gill Sans MT"/>
                      <w:b/>
                      <w:bCs/>
                      <w:color w:val="000000"/>
                      <w:sz w:val="24"/>
                      <w:szCs w:val="24"/>
                    </w:rPr>
                  </w:pPr>
                </w:p>
                <w:p w:rsidR="00BB3F30" w:rsidRPr="00A7110E" w:rsidRDefault="00BB3F30" w:rsidP="00F26355">
                  <w:pPr>
                    <w:rPr>
                      <w:rFonts w:ascii="Gill Sans MT" w:hAnsi="Gill Sans MT" w:cs="Gill Sans MT"/>
                      <w:b/>
                      <w:bCs/>
                      <w:color w:val="000000"/>
                      <w:sz w:val="24"/>
                      <w:szCs w:val="24"/>
                    </w:rPr>
                  </w:pPr>
                  <w:bookmarkStart w:id="0" w:name="_GoBack"/>
                  <w:bookmarkEnd w:id="0"/>
                </w:p>
                <w:p w:rsidR="00BB3F30" w:rsidRDefault="00BB3F30" w:rsidP="00F26355">
                  <w:pPr>
                    <w:rPr>
                      <w:rFonts w:ascii="Gill Sans MT" w:hAnsi="Gill Sans MT" w:cs="Gill Sans MT"/>
                      <w:color w:val="000000"/>
                      <w:sz w:val="24"/>
                      <w:szCs w:val="24"/>
                    </w:rPr>
                  </w:pPr>
                </w:p>
                <w:p w:rsidR="00BB3F30" w:rsidRDefault="00BB3F30" w:rsidP="00F26355">
                  <w:pPr>
                    <w:rPr>
                      <w:rFonts w:ascii="Gill Sans MT" w:hAnsi="Gill Sans MT" w:cs="Gill Sans MT"/>
                      <w:color w:val="000000"/>
                      <w:sz w:val="24"/>
                      <w:szCs w:val="24"/>
                    </w:rPr>
                  </w:pPr>
                </w:p>
                <w:p w:rsidR="00BB3F30" w:rsidRDefault="00BB3F30" w:rsidP="00F26355">
                  <w:pPr>
                    <w:rPr>
                      <w:rFonts w:ascii="Gill Sans MT" w:hAnsi="Gill Sans MT" w:cs="Gill Sans MT"/>
                      <w:color w:val="000000"/>
                      <w:sz w:val="24"/>
                      <w:szCs w:val="24"/>
                    </w:rPr>
                  </w:pPr>
                </w:p>
                <w:p w:rsidR="00BB3F30" w:rsidRPr="00A7110E" w:rsidRDefault="00BB3F30" w:rsidP="00F26355">
                  <w:pPr>
                    <w:rPr>
                      <w:rFonts w:ascii="Gill Sans MT" w:hAnsi="Gill Sans MT" w:cs="Gill Sans MT"/>
                      <w:color w:val="000000"/>
                      <w:sz w:val="24"/>
                      <w:szCs w:val="24"/>
                    </w:rPr>
                  </w:pPr>
                </w:p>
                <w:p w:rsidR="00BB3F30" w:rsidRPr="00A7110E" w:rsidRDefault="00BB3F30" w:rsidP="007245D7">
                  <w:pPr>
                    <w:ind w:left="720"/>
                    <w:jc w:val="center"/>
                    <w:rPr>
                      <w:rFonts w:ascii="Gill Sans MT" w:hAnsi="Gill Sans MT" w:cs="Gill Sans MT"/>
                      <w:color w:val="000000"/>
                      <w:sz w:val="28"/>
                      <w:szCs w:val="28"/>
                    </w:rPr>
                  </w:pPr>
                  <w:r w:rsidRPr="00A7110E">
                    <w:rPr>
                      <w:rFonts w:ascii="Gill Sans MT" w:hAnsi="Gill Sans MT" w:cs="Gill Sans MT"/>
                      <w:color w:val="000000"/>
                      <w:sz w:val="28"/>
                      <w:szCs w:val="28"/>
                    </w:rPr>
                    <w:t>MOUNTAINS OF HOPE CHILDRENS MINISTRIES</w:t>
                  </w:r>
                </w:p>
                <w:p w:rsidR="00BB3F30" w:rsidRPr="00A7110E" w:rsidRDefault="00BB3F30" w:rsidP="00F26355">
                  <w:pPr>
                    <w:rPr>
                      <w:rFonts w:ascii="Gill Sans MT" w:hAnsi="Gill Sans MT" w:cs="Gill Sans MT"/>
                      <w:b/>
                      <w:bCs/>
                      <w:color w:val="000000"/>
                      <w:sz w:val="24"/>
                      <w:szCs w:val="24"/>
                    </w:rPr>
                  </w:pPr>
                </w:p>
                <w:p w:rsidR="00BB3F30" w:rsidRPr="00A7110E" w:rsidRDefault="00BB3F30" w:rsidP="00F26355">
                  <w:pPr>
                    <w:pStyle w:val="NoSpacing"/>
                    <w:rPr>
                      <w:rFonts w:cs="Times New Roman"/>
                      <w:caps/>
                      <w:color w:val="323E4F"/>
                      <w:sz w:val="24"/>
                      <w:szCs w:val="24"/>
                    </w:rPr>
                  </w:pPr>
                </w:p>
              </w:txbxContent>
            </v:textbox>
            <w10:wrap type="square"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OH-Logo[1]" style="position:absolute;margin-left:369pt;margin-top:0;width:139.15pt;height:45pt;z-index:7;visibility:visible">
            <v:imagedata r:id="rId6" o:title=""/>
            <w10:wrap type="square"/>
          </v:shape>
        </w:pict>
      </w:r>
      <w:r>
        <w:rPr>
          <w:noProof/>
        </w:rPr>
        <w:pict>
          <v:shape id="Text Box 112" o:spid="_x0000_s1028" type="#_x0000_t202" style="position:absolute;margin-left:0;margin-top:0;width:453pt;height:51.4pt;z-index:9;visibility:visible;mso-position-horizontal-relative:page;mso-position-vertical-relative:page;v-text-anchor:bottom" filled="f" stroked="f" strokeweight=".5pt">
            <v:textbox inset="0,0,0,0">
              <w:txbxContent>
                <w:p w:rsidR="00BB3F30" w:rsidRPr="00A7110E" w:rsidRDefault="00BB3F30" w:rsidP="00F26355">
                  <w:pPr>
                    <w:pStyle w:val="NoSpacing"/>
                    <w:jc w:val="center"/>
                    <w:rPr>
                      <w:rFonts w:cs="Times New Roman"/>
                      <w:color w:val="262626"/>
                      <w:sz w:val="20"/>
                      <w:szCs w:val="20"/>
                    </w:rPr>
                  </w:pPr>
                </w:p>
              </w:txbxContent>
            </v:textbox>
            <w10:wrap type="square" anchorx="page" anchory="page"/>
          </v:shape>
        </w:pict>
      </w:r>
    </w:p>
    <w:p w:rsidR="00BB3F30" w:rsidRDefault="00BB3F30">
      <w:pPr>
        <w:rPr>
          <w:rFonts w:ascii="Gill Sans MT" w:hAnsi="Gill Sans MT" w:cs="Gill Sans MT"/>
          <w:b/>
          <w:bCs/>
          <w:color w:val="000000"/>
          <w:sz w:val="24"/>
          <w:szCs w:val="24"/>
        </w:rPr>
      </w:pPr>
    </w:p>
    <w:p w:rsidR="00BB3F30" w:rsidRDefault="00BB3F30">
      <w:pPr>
        <w:rPr>
          <w:rFonts w:ascii="Gill Sans MT" w:hAnsi="Gill Sans MT" w:cs="Gill Sans MT"/>
          <w:b/>
          <w:bCs/>
          <w:color w:val="000000"/>
          <w:sz w:val="24"/>
          <w:szCs w:val="24"/>
        </w:rPr>
      </w:pPr>
    </w:p>
    <w:p w:rsidR="00BB3F30" w:rsidRDefault="00BB3F30">
      <w:pPr>
        <w:rPr>
          <w:rFonts w:ascii="Gill Sans MT" w:hAnsi="Gill Sans MT" w:cs="Gill Sans MT"/>
          <w:b/>
          <w:bCs/>
          <w:color w:val="000000"/>
          <w:sz w:val="24"/>
          <w:szCs w:val="24"/>
        </w:rPr>
      </w:pPr>
    </w:p>
    <w:p w:rsidR="00BB3F30" w:rsidRDefault="00BB3F30">
      <w:pPr>
        <w:rPr>
          <w:rFonts w:ascii="Gill Sans MT" w:hAnsi="Gill Sans MT" w:cs="Gill Sans MT"/>
          <w:b/>
          <w:bCs/>
          <w:color w:val="000000"/>
          <w:sz w:val="24"/>
          <w:szCs w:val="24"/>
        </w:rPr>
      </w:pPr>
    </w:p>
    <w:p w:rsidR="00BB3F30" w:rsidRDefault="0090647A">
      <w:pPr>
        <w:rPr>
          <w:rFonts w:ascii="Gill Sans MT" w:hAnsi="Gill Sans MT" w:cs="Gill Sans MT"/>
          <w:b/>
          <w:bCs/>
          <w:color w:val="000000"/>
          <w:sz w:val="24"/>
          <w:szCs w:val="24"/>
        </w:rPr>
      </w:pPr>
      <w:r>
        <w:rPr>
          <w:noProof/>
        </w:rPr>
        <w:pict>
          <v:shape id="Text Box 113" o:spid="_x0000_s1029" type="#_x0000_t202" style="position:absolute;margin-left:48.75pt;margin-top:239.25pt;width:500.25pt;height:261.75pt;z-index:8;visibility:visible;mso-position-horizontal-relative:page;mso-position-vertical-relative:page;v-text-anchor:bottom" filled="f" stroked="f" strokeweight=".5pt">
            <v:textbox inset="0,0,0,0">
              <w:txbxContent>
                <w:p w:rsidR="00BB3F30" w:rsidRPr="00A7110E" w:rsidRDefault="00BB3F30" w:rsidP="006C3493">
                  <w:pPr>
                    <w:rPr>
                      <w:rFonts w:ascii="Gill Sans MT" w:hAnsi="Gill Sans MT" w:cs="Gill Sans MT"/>
                      <w:color w:val="000000"/>
                      <w:sz w:val="28"/>
                      <w:szCs w:val="28"/>
                    </w:rPr>
                  </w:pPr>
                  <w:r w:rsidRPr="00A7110E">
                    <w:rPr>
                      <w:rFonts w:ascii="Gill Sans MT" w:hAnsi="Gill Sans MT" w:cs="Gill Sans MT"/>
                      <w:color w:val="000000"/>
                      <w:sz w:val="28"/>
                      <w:szCs w:val="28"/>
                    </w:rPr>
                    <w:t>Date: 23rd May 2014</w:t>
                  </w:r>
                </w:p>
                <w:p w:rsidR="00BB3F30" w:rsidRPr="00B70F1D" w:rsidRDefault="00BB3F30" w:rsidP="006C3493">
                  <w:pPr>
                    <w:rPr>
                      <w:sz w:val="28"/>
                      <w:szCs w:val="28"/>
                    </w:rPr>
                  </w:pPr>
                </w:p>
                <w:p w:rsidR="00BB3F30" w:rsidRPr="00A7110E" w:rsidRDefault="00BB3F30" w:rsidP="006C3493">
                  <w:pPr>
                    <w:rPr>
                      <w:rFonts w:ascii="Gill Sans MT" w:hAnsi="Gill Sans MT" w:cs="Gill Sans MT"/>
                      <w:color w:val="000000"/>
                      <w:sz w:val="28"/>
                      <w:szCs w:val="28"/>
                    </w:rPr>
                  </w:pPr>
                  <w:r w:rsidRPr="00A7110E">
                    <w:rPr>
                      <w:rFonts w:ascii="Gill Sans MT" w:hAnsi="Gill Sans MT" w:cs="Gill Sans MT"/>
                      <w:color w:val="000000"/>
                      <w:sz w:val="28"/>
                      <w:szCs w:val="28"/>
                    </w:rPr>
                    <w:t>From: James Malinga</w:t>
                  </w:r>
                </w:p>
                <w:p w:rsidR="00BB3F30" w:rsidRPr="00A7110E" w:rsidRDefault="00BB3F30" w:rsidP="006C3493">
                  <w:pPr>
                    <w:rPr>
                      <w:rFonts w:ascii="Gill Sans MT" w:hAnsi="Gill Sans MT" w:cs="Gill Sans MT"/>
                      <w:color w:val="000000"/>
                      <w:sz w:val="28"/>
                      <w:szCs w:val="28"/>
                    </w:rPr>
                  </w:pPr>
                </w:p>
                <w:p w:rsidR="00BB3F30" w:rsidRPr="00A7110E" w:rsidRDefault="00BB3F30" w:rsidP="006C3493">
                  <w:pPr>
                    <w:rPr>
                      <w:rFonts w:ascii="Gill Sans MT" w:hAnsi="Gill Sans MT" w:cs="Gill Sans MT"/>
                      <w:color w:val="000000"/>
                      <w:sz w:val="28"/>
                      <w:szCs w:val="28"/>
                    </w:rPr>
                  </w:pPr>
                  <w:r w:rsidRPr="00A7110E">
                    <w:rPr>
                      <w:rFonts w:ascii="Gill Sans MT" w:hAnsi="Gill Sans MT" w:cs="Gill Sans MT"/>
                      <w:color w:val="000000"/>
                      <w:sz w:val="28"/>
                      <w:szCs w:val="28"/>
                    </w:rPr>
                    <w:t>To: District probation officer</w:t>
                  </w:r>
                </w:p>
                <w:p w:rsidR="00BB3F30" w:rsidRPr="00A7110E" w:rsidRDefault="00BB3F30" w:rsidP="006C3493">
                  <w:pPr>
                    <w:rPr>
                      <w:rFonts w:ascii="Gill Sans MT" w:hAnsi="Gill Sans MT" w:cs="Gill Sans MT"/>
                      <w:color w:val="000000"/>
                      <w:sz w:val="28"/>
                      <w:szCs w:val="28"/>
                    </w:rPr>
                  </w:pPr>
                </w:p>
                <w:p w:rsidR="00BB3F30" w:rsidRPr="00A7110E" w:rsidRDefault="00BB3F30" w:rsidP="006C3493">
                  <w:pPr>
                    <w:rPr>
                      <w:rFonts w:ascii="Gill Sans MT" w:hAnsi="Gill Sans MT" w:cs="Gill Sans MT"/>
                      <w:color w:val="000000"/>
                      <w:sz w:val="28"/>
                      <w:szCs w:val="28"/>
                    </w:rPr>
                  </w:pPr>
                  <w:r w:rsidRPr="00A7110E">
                    <w:rPr>
                      <w:rFonts w:ascii="Gill Sans MT" w:hAnsi="Gill Sans MT" w:cs="Gill Sans MT"/>
                      <w:color w:val="000000"/>
                      <w:sz w:val="28"/>
                      <w:szCs w:val="28"/>
                    </w:rPr>
                    <w:t>Cc: DHO</w:t>
                  </w:r>
                </w:p>
                <w:p w:rsidR="00BB3F30" w:rsidRPr="00A7110E" w:rsidRDefault="00BB3F30" w:rsidP="006C3493">
                  <w:pPr>
                    <w:rPr>
                      <w:rFonts w:ascii="Gill Sans MT" w:hAnsi="Gill Sans MT" w:cs="Gill Sans MT"/>
                      <w:color w:val="000000"/>
                      <w:sz w:val="28"/>
                      <w:szCs w:val="28"/>
                    </w:rPr>
                  </w:pPr>
                </w:p>
                <w:p w:rsidR="00BB3F30" w:rsidRPr="00A7110E" w:rsidRDefault="00BB3F30" w:rsidP="006C3493">
                  <w:pPr>
                    <w:rPr>
                      <w:rFonts w:ascii="Gill Sans MT" w:hAnsi="Gill Sans MT" w:cs="Gill Sans MT"/>
                      <w:b/>
                      <w:bCs/>
                      <w:color w:val="000000"/>
                      <w:sz w:val="28"/>
                      <w:szCs w:val="28"/>
                    </w:rPr>
                  </w:pPr>
                  <w:r w:rsidRPr="00A7110E">
                    <w:rPr>
                      <w:rFonts w:ascii="Gill Sans MT" w:hAnsi="Gill Sans MT" w:cs="Gill Sans MT"/>
                      <w:b/>
                      <w:bCs/>
                      <w:color w:val="000000"/>
                      <w:sz w:val="28"/>
                      <w:szCs w:val="28"/>
                    </w:rPr>
                    <w:t>Subject: Training report on reduction of teenage pregnancies in Mpigi</w:t>
                  </w:r>
                </w:p>
                <w:p w:rsidR="00BB3F30" w:rsidRPr="00A7110E" w:rsidRDefault="00BB3F30" w:rsidP="006C3493">
                  <w:pPr>
                    <w:rPr>
                      <w:rFonts w:ascii="Gill Sans MT" w:hAnsi="Gill Sans MT" w:cs="Gill Sans MT"/>
                      <w:b/>
                      <w:bCs/>
                      <w:color w:val="000000"/>
                      <w:sz w:val="24"/>
                      <w:szCs w:val="24"/>
                    </w:rPr>
                  </w:pPr>
                </w:p>
                <w:p w:rsidR="00BB3F30" w:rsidRPr="00A7110E" w:rsidRDefault="00BB3F30" w:rsidP="006C3493">
                  <w:pPr>
                    <w:rPr>
                      <w:rFonts w:ascii="Gill Sans MT" w:hAnsi="Gill Sans MT" w:cs="Gill Sans MT"/>
                      <w:b/>
                      <w:bCs/>
                      <w:color w:val="000000"/>
                      <w:sz w:val="24"/>
                      <w:szCs w:val="24"/>
                    </w:rPr>
                  </w:pPr>
                </w:p>
                <w:p w:rsidR="00BB3F30" w:rsidRPr="00A7110E" w:rsidRDefault="00BB3F30">
                  <w:pPr>
                    <w:pStyle w:val="NoSpacing"/>
                    <w:jc w:val="right"/>
                    <w:rPr>
                      <w:rFonts w:cs="Times New Roman"/>
                      <w:smallCaps/>
                      <w:color w:val="44546A"/>
                      <w:sz w:val="36"/>
                      <w:szCs w:val="36"/>
                    </w:rPr>
                  </w:pPr>
                </w:p>
              </w:txbxContent>
            </v:textbox>
            <w10:wrap type="square" anchorx="page" anchory="page"/>
          </v:shape>
        </w:pict>
      </w:r>
    </w:p>
    <w:p w:rsidR="00BB3F30" w:rsidRDefault="00BB3F30">
      <w:pPr>
        <w:rPr>
          <w:rFonts w:ascii="Gill Sans MT" w:hAnsi="Gill Sans MT" w:cs="Gill Sans MT"/>
          <w:b/>
          <w:bCs/>
          <w:color w:val="000000"/>
          <w:sz w:val="24"/>
          <w:szCs w:val="24"/>
        </w:rPr>
      </w:pPr>
    </w:p>
    <w:p w:rsidR="00BB3F30" w:rsidRDefault="00BB3F30">
      <w:pPr>
        <w:rPr>
          <w:rFonts w:ascii="Gill Sans MT" w:hAnsi="Gill Sans MT" w:cs="Gill Sans MT"/>
          <w:b/>
          <w:bCs/>
          <w:color w:val="000000"/>
          <w:sz w:val="24"/>
          <w:szCs w:val="24"/>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CE231D">
      <w:pPr>
        <w:rPr>
          <w:rFonts w:ascii="Gill Sans MT" w:hAnsi="Gill Sans MT" w:cs="Gill Sans MT"/>
          <w:b/>
          <w:bCs/>
          <w:color w:val="000000"/>
          <w:sz w:val="24"/>
          <w:szCs w:val="24"/>
          <w:shd w:val="clear" w:color="auto" w:fill="FFFFFF"/>
        </w:rPr>
      </w:pPr>
    </w:p>
    <w:p w:rsidR="00BB3F30" w:rsidRDefault="00BB3F30" w:rsidP="007245D7">
      <w:pPr>
        <w:jc w:val="both"/>
        <w:rPr>
          <w:rFonts w:ascii="Gill Sans MT" w:hAnsi="Gill Sans MT" w:cs="Gill Sans MT"/>
          <w:color w:val="000000"/>
          <w:sz w:val="24"/>
          <w:szCs w:val="24"/>
          <w:shd w:val="clear" w:color="auto" w:fill="FFFFFF"/>
        </w:rPr>
      </w:pPr>
      <w:r>
        <w:rPr>
          <w:rFonts w:ascii="Gill Sans MT" w:hAnsi="Gill Sans MT" w:cs="Gill Sans MT"/>
          <w:b/>
          <w:bCs/>
          <w:color w:val="000000"/>
          <w:sz w:val="24"/>
          <w:szCs w:val="24"/>
          <w:shd w:val="clear" w:color="auto" w:fill="FFFFFF"/>
        </w:rPr>
        <w:t>Overall g</w:t>
      </w:r>
      <w:r w:rsidRPr="00DA08CB">
        <w:rPr>
          <w:rFonts w:ascii="Gill Sans MT" w:hAnsi="Gill Sans MT" w:cs="Gill Sans MT"/>
          <w:b/>
          <w:bCs/>
          <w:color w:val="000000"/>
          <w:sz w:val="24"/>
          <w:szCs w:val="24"/>
          <w:shd w:val="clear" w:color="auto" w:fill="FFFFFF"/>
        </w:rPr>
        <w:t>oal</w:t>
      </w:r>
      <w:r>
        <w:rPr>
          <w:rFonts w:ascii="Gill Sans MT" w:hAnsi="Gill Sans MT" w:cs="Gill Sans MT"/>
          <w:color w:val="000000"/>
          <w:sz w:val="24"/>
          <w:szCs w:val="24"/>
          <w:shd w:val="clear" w:color="auto" w:fill="FFFFFF"/>
        </w:rPr>
        <w:t>: This project is</w:t>
      </w:r>
      <w:r w:rsidRPr="00C635C5">
        <w:rPr>
          <w:rFonts w:ascii="Gill Sans MT" w:hAnsi="Gill Sans MT" w:cs="Gill Sans MT"/>
          <w:color w:val="000000"/>
          <w:sz w:val="24"/>
          <w:szCs w:val="24"/>
          <w:shd w:val="clear" w:color="auto" w:fill="FFFFFF"/>
        </w:rPr>
        <w:t xml:space="preserve"> aimed at empowering young girls in their choices and create a safe community that promotes parents and guardians to support young girls through healthy discussion of these topics. </w:t>
      </w:r>
    </w:p>
    <w:p w:rsidR="00BB3F30" w:rsidRPr="00C635C5" w:rsidRDefault="00BB3F30" w:rsidP="007245D7">
      <w:pPr>
        <w:jc w:val="both"/>
        <w:rPr>
          <w:rFonts w:ascii="Gill Sans MT" w:hAnsi="Gill Sans MT" w:cs="Gill Sans MT"/>
          <w:color w:val="000000"/>
          <w:sz w:val="24"/>
          <w:szCs w:val="24"/>
        </w:rPr>
      </w:pPr>
      <w:r w:rsidRPr="00DA08CB">
        <w:rPr>
          <w:rFonts w:ascii="Gill Sans MT" w:hAnsi="Gill Sans MT" w:cs="Gill Sans MT"/>
          <w:b/>
          <w:bCs/>
          <w:color w:val="000000"/>
          <w:sz w:val="24"/>
          <w:szCs w:val="24"/>
          <w:shd w:val="clear" w:color="auto" w:fill="FFFFFF"/>
        </w:rPr>
        <w:t xml:space="preserve">Progress towards </w:t>
      </w:r>
      <w:r w:rsidR="003F548A" w:rsidRPr="00DA08CB">
        <w:rPr>
          <w:rFonts w:ascii="Gill Sans MT" w:hAnsi="Gill Sans MT" w:cs="Gill Sans MT"/>
          <w:b/>
          <w:bCs/>
          <w:color w:val="000000"/>
          <w:sz w:val="24"/>
          <w:szCs w:val="24"/>
          <w:shd w:val="clear" w:color="auto" w:fill="FFFFFF"/>
        </w:rPr>
        <w:t>goal</w:t>
      </w:r>
      <w:r w:rsidR="003F548A">
        <w:rPr>
          <w:rFonts w:ascii="Gill Sans MT" w:hAnsi="Gill Sans MT" w:cs="Gill Sans MT"/>
          <w:b/>
          <w:bCs/>
          <w:color w:val="000000"/>
          <w:sz w:val="24"/>
          <w:szCs w:val="24"/>
          <w:shd w:val="clear" w:color="auto" w:fill="FFFFFF"/>
        </w:rPr>
        <w:t>:</w:t>
      </w:r>
      <w:r w:rsidR="003F548A" w:rsidRPr="00C635C5">
        <w:rPr>
          <w:rFonts w:ascii="Gill Sans MT" w:hAnsi="Gill Sans MT" w:cs="Gill Sans MT"/>
          <w:color w:val="000000"/>
          <w:sz w:val="24"/>
          <w:szCs w:val="24"/>
        </w:rPr>
        <w:t xml:space="preserve"> Mountains</w:t>
      </w:r>
      <w:r w:rsidRPr="00C635C5">
        <w:rPr>
          <w:rFonts w:ascii="Gill Sans MT" w:hAnsi="Gill Sans MT" w:cs="Gill Sans MT"/>
          <w:color w:val="000000"/>
          <w:sz w:val="24"/>
          <w:szCs w:val="24"/>
        </w:rPr>
        <w:t xml:space="preserve"> of Hope organized a two days training workshop on 8</w:t>
      </w:r>
      <w:r w:rsidRPr="00C635C5">
        <w:rPr>
          <w:rFonts w:ascii="Gill Sans MT" w:hAnsi="Gill Sans MT" w:cs="Gill Sans MT"/>
          <w:color w:val="000000"/>
          <w:sz w:val="24"/>
          <w:szCs w:val="24"/>
          <w:vertAlign w:val="superscript"/>
        </w:rPr>
        <w:t>th</w:t>
      </w:r>
      <w:r w:rsidRPr="00C635C5">
        <w:rPr>
          <w:rFonts w:ascii="Gill Sans MT" w:hAnsi="Gill Sans MT" w:cs="Gill Sans MT"/>
          <w:color w:val="000000"/>
          <w:sz w:val="24"/>
          <w:szCs w:val="24"/>
        </w:rPr>
        <w:t xml:space="preserve"> and 9</w:t>
      </w:r>
      <w:r w:rsidRPr="00C635C5">
        <w:rPr>
          <w:rFonts w:ascii="Gill Sans MT" w:hAnsi="Gill Sans MT" w:cs="Gill Sans MT"/>
          <w:color w:val="000000"/>
          <w:sz w:val="24"/>
          <w:szCs w:val="24"/>
          <w:vertAlign w:val="superscript"/>
        </w:rPr>
        <w:t>th</w:t>
      </w:r>
      <w:r w:rsidRPr="00C635C5">
        <w:rPr>
          <w:rFonts w:ascii="Gill Sans MT" w:hAnsi="Gill Sans MT" w:cs="Gill Sans MT"/>
          <w:color w:val="000000"/>
          <w:sz w:val="24"/>
          <w:szCs w:val="24"/>
        </w:rPr>
        <w:t xml:space="preserve"> May 2014.The training was carried out by the Mpigi District Health Officer Dr. Ruth </w:t>
      </w:r>
      <w:proofErr w:type="spellStart"/>
      <w:r w:rsidRPr="00C635C5">
        <w:rPr>
          <w:rFonts w:ascii="Gill Sans MT" w:hAnsi="Gill Sans MT" w:cs="Gill Sans MT"/>
          <w:color w:val="000000"/>
          <w:sz w:val="24"/>
          <w:szCs w:val="24"/>
        </w:rPr>
        <w:t>Nassanga</w:t>
      </w:r>
      <w:proofErr w:type="spellEnd"/>
      <w:r w:rsidRPr="00C635C5">
        <w:rPr>
          <w:rFonts w:ascii="Gill Sans MT" w:hAnsi="Gill Sans MT" w:cs="Gill Sans MT"/>
          <w:color w:val="000000"/>
          <w:sz w:val="24"/>
          <w:szCs w:val="24"/>
        </w:rPr>
        <w:t xml:space="preserve"> who covered topics on sexual reproductive health, </w:t>
      </w:r>
      <w:r>
        <w:rPr>
          <w:rFonts w:ascii="Gill Sans MT" w:hAnsi="Gill Sans MT" w:cs="Gill Sans MT"/>
          <w:color w:val="000000"/>
          <w:sz w:val="24"/>
          <w:szCs w:val="24"/>
        </w:rPr>
        <w:t>sex, sexuality, sexual rights,Adolescence,</w:t>
      </w:r>
      <w:r w:rsidRPr="00C635C5">
        <w:rPr>
          <w:rFonts w:ascii="Gill Sans MT" w:hAnsi="Gill Sans MT" w:cs="Gill Sans MT"/>
          <w:color w:val="000000"/>
          <w:sz w:val="24"/>
          <w:szCs w:val="24"/>
        </w:rPr>
        <w:t>pregnancy prevention,</w:t>
      </w:r>
      <w:r>
        <w:rPr>
          <w:rFonts w:ascii="Gill Sans MT" w:hAnsi="Gill Sans MT" w:cs="Gill Sans MT"/>
          <w:color w:val="000000"/>
          <w:sz w:val="24"/>
          <w:szCs w:val="24"/>
        </w:rPr>
        <w:t xml:space="preserve"> unsafe abortion, breast cancer, STI/HIV/AIDS prevention</w:t>
      </w:r>
      <w:r w:rsidRPr="00C635C5">
        <w:rPr>
          <w:rFonts w:ascii="Gill Sans MT" w:hAnsi="Gill Sans MT" w:cs="Gill Sans MT"/>
          <w:color w:val="000000"/>
          <w:sz w:val="24"/>
          <w:szCs w:val="24"/>
        </w:rPr>
        <w:t xml:space="preserve"> and self-esteem development, together with the District Health trainer Sister Loy </w:t>
      </w:r>
      <w:proofErr w:type="spellStart"/>
      <w:r w:rsidRPr="00C635C5">
        <w:rPr>
          <w:rFonts w:ascii="Gill Sans MT" w:hAnsi="Gill Sans MT" w:cs="Gill Sans MT"/>
          <w:color w:val="000000"/>
          <w:sz w:val="24"/>
          <w:szCs w:val="24"/>
        </w:rPr>
        <w:t>Kazinda</w:t>
      </w:r>
      <w:proofErr w:type="spellEnd"/>
      <w:r w:rsidRPr="00C635C5">
        <w:rPr>
          <w:rFonts w:ascii="Gill Sans MT" w:hAnsi="Gill Sans MT" w:cs="Gill Sans MT"/>
          <w:color w:val="000000"/>
          <w:sz w:val="24"/>
          <w:szCs w:val="24"/>
        </w:rPr>
        <w:t xml:space="preserve"> who covered topics on </w:t>
      </w:r>
      <w:r>
        <w:rPr>
          <w:rFonts w:ascii="Gill Sans MT" w:hAnsi="Gill Sans MT" w:cs="Gill Sans MT"/>
          <w:color w:val="000000"/>
          <w:sz w:val="24"/>
          <w:szCs w:val="24"/>
        </w:rPr>
        <w:t>reproductive health,</w:t>
      </w:r>
      <w:r w:rsidR="00720A67">
        <w:rPr>
          <w:rFonts w:ascii="Gill Sans MT" w:hAnsi="Gill Sans MT" w:cs="Gill Sans MT"/>
          <w:color w:val="000000"/>
          <w:sz w:val="24"/>
          <w:szCs w:val="24"/>
        </w:rPr>
        <w:t xml:space="preserve"> </w:t>
      </w:r>
      <w:r w:rsidRPr="00C635C5">
        <w:rPr>
          <w:rFonts w:ascii="Gill Sans MT" w:hAnsi="Gill Sans MT" w:cs="Gill Sans MT"/>
          <w:color w:val="000000"/>
          <w:sz w:val="24"/>
          <w:szCs w:val="24"/>
        </w:rPr>
        <w:t>psychological changes, hygiene, signs of pregnancy, life skills and harmful traditional practices to abortion.</w:t>
      </w:r>
    </w:p>
    <w:p w:rsidR="00BB3F30" w:rsidRPr="00C635C5" w:rsidRDefault="00BB3F30" w:rsidP="007245D7">
      <w:pPr>
        <w:jc w:val="both"/>
        <w:rPr>
          <w:rFonts w:ascii="Gill Sans MT" w:hAnsi="Gill Sans MT" w:cs="Gill Sans MT"/>
          <w:color w:val="000000"/>
          <w:sz w:val="24"/>
          <w:szCs w:val="24"/>
        </w:rPr>
      </w:pPr>
      <w:r w:rsidRPr="00C635C5">
        <w:rPr>
          <w:rFonts w:ascii="Gill Sans MT" w:hAnsi="Gill Sans MT" w:cs="Gill Sans MT"/>
          <w:color w:val="000000"/>
          <w:sz w:val="24"/>
          <w:szCs w:val="24"/>
        </w:rPr>
        <w:t xml:space="preserve">The first phase of the project targeted one village called </w:t>
      </w:r>
      <w:proofErr w:type="spellStart"/>
      <w:r w:rsidRPr="00C635C5">
        <w:rPr>
          <w:rFonts w:ascii="Gill Sans MT" w:hAnsi="Gill Sans MT" w:cs="Gill Sans MT"/>
          <w:color w:val="000000"/>
          <w:sz w:val="24"/>
          <w:szCs w:val="24"/>
        </w:rPr>
        <w:t>Kafumu</w:t>
      </w:r>
      <w:proofErr w:type="spellEnd"/>
      <w:r w:rsidRPr="00C635C5">
        <w:rPr>
          <w:rFonts w:ascii="Gill Sans MT" w:hAnsi="Gill Sans MT" w:cs="Gill Sans MT"/>
          <w:color w:val="000000"/>
          <w:sz w:val="24"/>
          <w:szCs w:val="24"/>
        </w:rPr>
        <w:t xml:space="preserve"> which according to our research has high rates of teenage pregnancies, as a result we trained 02 primary school teachers, 04 school girls (02from Primary school, 02 from Secondary school), 02 female guardians, 01 male guardian and 01 Local council leader.</w:t>
      </w:r>
    </w:p>
    <w:p w:rsidR="00BB3F30" w:rsidRPr="00C635C5" w:rsidRDefault="00BB3F30" w:rsidP="007245D7">
      <w:pPr>
        <w:jc w:val="both"/>
        <w:rPr>
          <w:rFonts w:ascii="Gill Sans MT" w:hAnsi="Gill Sans MT" w:cs="Gill Sans MT"/>
          <w:b/>
          <w:bCs/>
          <w:color w:val="000000"/>
          <w:sz w:val="24"/>
          <w:szCs w:val="24"/>
        </w:rPr>
      </w:pPr>
      <w:r w:rsidRPr="00C635C5">
        <w:rPr>
          <w:rFonts w:ascii="Gill Sans MT" w:hAnsi="Gill Sans MT" w:cs="Gill Sans MT"/>
          <w:color w:val="000000"/>
          <w:sz w:val="24"/>
          <w:szCs w:val="24"/>
        </w:rPr>
        <w:t xml:space="preserve">The training topics included </w:t>
      </w:r>
      <w:r w:rsidRPr="00C635C5">
        <w:rPr>
          <w:rFonts w:ascii="Gill Sans MT" w:hAnsi="Gill Sans MT" w:cs="Gill Sans MT"/>
          <w:b/>
          <w:bCs/>
          <w:color w:val="000000"/>
          <w:sz w:val="24"/>
          <w:szCs w:val="24"/>
        </w:rPr>
        <w:t xml:space="preserve">Sexual Reproductive Health, Sexual Rights, and Pregnancy Prevention. </w:t>
      </w:r>
    </w:p>
    <w:tbl>
      <w:tblPr>
        <w:tblW w:w="5000" w:type="pct"/>
        <w:tblCellSpacing w:w="0" w:type="dxa"/>
        <w:tblInd w:w="-43" w:type="dxa"/>
        <w:tblCellMar>
          <w:top w:w="45" w:type="dxa"/>
          <w:left w:w="45" w:type="dxa"/>
          <w:bottom w:w="45" w:type="dxa"/>
          <w:right w:w="45" w:type="dxa"/>
        </w:tblCellMar>
        <w:tblLook w:val="00A0" w:firstRow="1" w:lastRow="0" w:firstColumn="1" w:lastColumn="0" w:noHBand="0" w:noVBand="0"/>
      </w:tblPr>
      <w:tblGrid>
        <w:gridCol w:w="9810"/>
      </w:tblGrid>
      <w:tr w:rsidR="00BB3F30" w:rsidRPr="00A7110E">
        <w:trPr>
          <w:tblCellSpacing w:w="0" w:type="dxa"/>
        </w:trPr>
        <w:tc>
          <w:tcPr>
            <w:tcW w:w="0" w:type="auto"/>
          </w:tcPr>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The participants expectations as noted at the beginning of the training were all met, for example Teddy a primary school pupil who attended the training had expected to know how to avoid pregnancy at a teen age, this topic was covered where by the y were able to learn the following:</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Abstain from sex, visit a youth center to get information on reproductive health, avoid situations that may lead you to getting pregnancy, have values and goals in life and have life skills</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Group discussions encouraged a high level participation during the training</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At the end of the training the participants developed a work plan to follow while training others on the same, beginning June 2014 all participants will move around the community and schools disseminating information on dangers of teenage pregnancies.</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shd w:val="clear" w:color="auto" w:fill="FFFFFF"/>
              </w:rPr>
              <w:t>The training has improved the parent/guardian's role in their capacity to provide a supportive environment, and has provided teachers with skills to guide and protect young girls from avoiding teenage pregnancy.</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 xml:space="preserve">The second part of the </w:t>
            </w:r>
            <w:proofErr w:type="spellStart"/>
            <w:r w:rsidRPr="00A7110E">
              <w:rPr>
                <w:rFonts w:ascii="Gill Sans MT" w:hAnsi="Gill Sans MT" w:cs="Gill Sans MT"/>
                <w:color w:val="000000"/>
                <w:sz w:val="24"/>
                <w:szCs w:val="24"/>
              </w:rPr>
              <w:t>programme</w:t>
            </w:r>
            <w:proofErr w:type="spellEnd"/>
            <w:r w:rsidRPr="00A7110E">
              <w:rPr>
                <w:rFonts w:ascii="Gill Sans MT" w:hAnsi="Gill Sans MT" w:cs="Gill Sans MT"/>
                <w:color w:val="000000"/>
                <w:sz w:val="24"/>
                <w:szCs w:val="24"/>
              </w:rPr>
              <w:t xml:space="preserve"> is focusing on carrying out community sensitizations in </w:t>
            </w:r>
            <w:proofErr w:type="spellStart"/>
            <w:r w:rsidRPr="00A7110E">
              <w:rPr>
                <w:rFonts w:ascii="Gill Sans MT" w:hAnsi="Gill Sans MT" w:cs="Gill Sans MT"/>
                <w:color w:val="000000"/>
                <w:sz w:val="24"/>
                <w:szCs w:val="24"/>
              </w:rPr>
              <w:t>Kafumu</w:t>
            </w:r>
            <w:proofErr w:type="spellEnd"/>
            <w:r w:rsidRPr="00A7110E">
              <w:rPr>
                <w:rFonts w:ascii="Gill Sans MT" w:hAnsi="Gill Sans MT" w:cs="Gill Sans MT"/>
                <w:color w:val="000000"/>
                <w:sz w:val="24"/>
                <w:szCs w:val="24"/>
              </w:rPr>
              <w:t xml:space="preserve"> village beginning June 2014, the trained guardians and community leaders, teachers and pupils will train others on the dangers of teenage pregnancies, we will monitor the progress by the end of December 2014, facilitate school going pupils with sanitary pads,</w:t>
            </w:r>
            <w:r w:rsidRPr="00A7110E">
              <w:rPr>
                <w:rFonts w:ascii="Gill Sans MT" w:hAnsi="Gill Sans MT" w:cs="Gill Sans MT"/>
                <w:color w:val="000000"/>
                <w:sz w:val="24"/>
                <w:szCs w:val="24"/>
                <w:shd w:val="clear" w:color="auto" w:fill="FFFFFF"/>
              </w:rPr>
              <w:t xml:space="preserve"> distribution of reusable sanitary pads will radically create a world where girls can step boldly into the promise of their future. In this case, vulnerable school girls in our community will be assisted to acquire at least one sanitary pad per month (3 packets per term)</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 xml:space="preserve">James, the project leader noted “one of the complicating factors is that adult men are frequently the fathers of children born to teenage girls” he noted that the project is now involving youth in needs </w:t>
            </w:r>
            <w:r w:rsidRPr="00A7110E">
              <w:rPr>
                <w:rFonts w:ascii="Gill Sans MT" w:hAnsi="Gill Sans MT" w:cs="Gill Sans MT"/>
                <w:color w:val="000000"/>
                <w:sz w:val="24"/>
                <w:szCs w:val="24"/>
              </w:rPr>
              <w:lastRenderedPageBreak/>
              <w:t xml:space="preserve">assessment, </w:t>
            </w:r>
            <w:proofErr w:type="spellStart"/>
            <w:r w:rsidRPr="00A7110E">
              <w:rPr>
                <w:rFonts w:ascii="Gill Sans MT" w:hAnsi="Gill Sans MT" w:cs="Gill Sans MT"/>
                <w:color w:val="000000"/>
                <w:sz w:val="24"/>
                <w:szCs w:val="24"/>
              </w:rPr>
              <w:t>programme</w:t>
            </w:r>
            <w:proofErr w:type="spellEnd"/>
            <w:r w:rsidRPr="00A7110E">
              <w:rPr>
                <w:rFonts w:ascii="Gill Sans MT" w:hAnsi="Gill Sans MT" w:cs="Gill Sans MT"/>
                <w:color w:val="000000"/>
                <w:sz w:val="24"/>
                <w:szCs w:val="24"/>
              </w:rPr>
              <w:t xml:space="preserve"> design, implementation and evaluation. The project is also coordinating messages to target both young women and men like in sexual communication, assertiveness and refusal skills</w:t>
            </w:r>
          </w:p>
          <w:p w:rsidR="00BB3F30" w:rsidRPr="00A7110E" w:rsidRDefault="00BB3F30" w:rsidP="007245D7">
            <w:pPr>
              <w:jc w:val="both"/>
              <w:rPr>
                <w:rFonts w:ascii="Gill Sans MT" w:hAnsi="Gill Sans MT" w:cs="Gill Sans MT"/>
                <w:color w:val="000000"/>
                <w:sz w:val="24"/>
                <w:szCs w:val="24"/>
              </w:rPr>
            </w:pPr>
            <w:r w:rsidRPr="00A7110E">
              <w:rPr>
                <w:rFonts w:ascii="Gill Sans MT" w:hAnsi="Gill Sans MT" w:cs="Gill Sans MT"/>
                <w:color w:val="000000"/>
                <w:sz w:val="24"/>
                <w:szCs w:val="24"/>
              </w:rPr>
              <w:t xml:space="preserve">The workshop was closed by the Mpigi District Child Protection and Family Unit officer Monica </w:t>
            </w:r>
            <w:proofErr w:type="spellStart"/>
            <w:r w:rsidRPr="00A7110E">
              <w:rPr>
                <w:rFonts w:ascii="Gill Sans MT" w:hAnsi="Gill Sans MT" w:cs="Gill Sans MT"/>
                <w:color w:val="000000"/>
                <w:sz w:val="24"/>
                <w:szCs w:val="24"/>
              </w:rPr>
              <w:t>Nawegulo</w:t>
            </w:r>
            <w:proofErr w:type="spellEnd"/>
            <w:r w:rsidRPr="00A7110E">
              <w:rPr>
                <w:rFonts w:ascii="Gill Sans MT" w:hAnsi="Gill Sans MT" w:cs="Gill Sans MT"/>
                <w:color w:val="000000"/>
                <w:sz w:val="24"/>
                <w:szCs w:val="24"/>
              </w:rPr>
              <w:t xml:space="preserve"> who in her remarks thanked Mountains of Hope for organizing this kind of workshop in the community, she also noted “in April 2014, 11 cases of teenage pregnancies were reported to my office of children aged 16, 17, 18 and all responsible men denied the pregnancies” she pledged to work with Mountains of Hope to sensitize communities on the same.</w:t>
            </w:r>
          </w:p>
          <w:p w:rsidR="00BB3F30" w:rsidRPr="00A7110E" w:rsidRDefault="00BB3F30" w:rsidP="007245D7">
            <w:pPr>
              <w:jc w:val="both"/>
              <w:rPr>
                <w:rFonts w:ascii="Gill Sans MT" w:hAnsi="Gill Sans MT" w:cs="Gill Sans MT"/>
                <w:b/>
                <w:bCs/>
                <w:color w:val="000000"/>
                <w:sz w:val="24"/>
                <w:szCs w:val="24"/>
              </w:rPr>
            </w:pPr>
            <w:r w:rsidRPr="00A7110E">
              <w:rPr>
                <w:rFonts w:ascii="Gill Sans MT" w:hAnsi="Gill Sans MT" w:cs="Gill Sans MT"/>
                <w:b/>
                <w:bCs/>
                <w:color w:val="000000"/>
                <w:sz w:val="24"/>
                <w:szCs w:val="24"/>
              </w:rPr>
              <w:t>Pictorial</w:t>
            </w:r>
          </w:p>
          <w:p w:rsidR="00BB3F30" w:rsidRPr="00A7110E" w:rsidRDefault="0090647A" w:rsidP="007245D7">
            <w:pPr>
              <w:jc w:val="both"/>
              <w:rPr>
                <w:rFonts w:ascii="Gill Sans MT" w:hAnsi="Gill Sans MT" w:cs="Gill Sans MT"/>
                <w:b/>
                <w:bCs/>
                <w:color w:val="000000"/>
                <w:sz w:val="24"/>
                <w:szCs w:val="24"/>
              </w:rPr>
            </w:pPr>
            <w:r>
              <w:rPr>
                <w:noProof/>
              </w:rPr>
              <w:pict>
                <v:rect id="Rectangle 9" o:spid="_x0000_s1030" style="position:absolute;left:0;text-align:left;margin-left:195.75pt;margin-top:165.55pt;width:159pt;height:28.5pt;z-index:2;visibility:visible;v-text-anchor:middle" fillcolor="#5b9bd5" strokecolor="#1f4d78" strokeweight="1pt">
                  <v:textbox>
                    <w:txbxContent>
                      <w:p w:rsidR="00BB3F30" w:rsidRDefault="00BB3F30" w:rsidP="00947150">
                        <w:pPr>
                          <w:jc w:val="center"/>
                        </w:pPr>
                        <w:r>
                          <w:t>Sister Loy facilitating</w:t>
                        </w:r>
                      </w:p>
                    </w:txbxContent>
                  </v:textbox>
                </v:rect>
              </w:pict>
            </w:r>
            <w:r>
              <w:rPr>
                <w:noProof/>
              </w:rPr>
              <w:pict>
                <v:rect id="Rectangle 8" o:spid="_x0000_s1031" style="position:absolute;left:0;text-align:left;margin-left:-1.5pt;margin-top:163.3pt;width:187.5pt;height:30.75pt;z-index:1;visibility:visible;v-text-anchor:middle" fillcolor="#5b9bd5" strokecolor="#1f4d78" strokeweight="1pt">
                  <v:textbox>
                    <w:txbxContent>
                      <w:p w:rsidR="00BB3F30" w:rsidRDefault="00BB3F30" w:rsidP="00947150">
                        <w:pPr>
                          <w:jc w:val="center"/>
                        </w:pPr>
                        <w:r>
                          <w:t xml:space="preserve">Dr. Ruth </w:t>
                        </w:r>
                        <w:proofErr w:type="spellStart"/>
                        <w:r>
                          <w:t>Nassanga</w:t>
                        </w:r>
                        <w:proofErr w:type="spellEnd"/>
                        <w:r>
                          <w:t xml:space="preserve"> facilitating</w:t>
                        </w:r>
                      </w:p>
                    </w:txbxContent>
                  </v:textbox>
                </v:rect>
              </w:pict>
            </w:r>
            <w:r>
              <w:rPr>
                <w:rFonts w:ascii="Gill Sans MT" w:hAnsi="Gill Sans MT" w:cs="Gill Sans MT"/>
                <w:b/>
                <w:bCs/>
                <w:noProof/>
                <w:color w:val="000000"/>
                <w:sz w:val="24"/>
                <w:szCs w:val="24"/>
              </w:rPr>
              <w:pict>
                <v:shape id="Picture 2" o:spid="_x0000_i1025" type="#_x0000_t75" style="width:186.75pt;height:169.5pt;visibility:visible">
                  <v:imagedata r:id="rId7" o:title=""/>
                </v:shape>
              </w:pict>
            </w:r>
            <w:r>
              <w:rPr>
                <w:rFonts w:ascii="Gill Sans MT" w:hAnsi="Gill Sans MT" w:cs="Gill Sans MT"/>
                <w:b/>
                <w:bCs/>
                <w:noProof/>
                <w:color w:val="000000"/>
                <w:sz w:val="24"/>
                <w:szCs w:val="24"/>
              </w:rPr>
              <w:pict>
                <v:shape id="Picture 3" o:spid="_x0000_i1026" type="#_x0000_t75" style="width:162.75pt;height:171.75pt;visibility:visible">
                  <v:imagedata r:id="rId8" o:title=""/>
                </v:shape>
              </w:pict>
            </w:r>
          </w:p>
          <w:p w:rsidR="00BB3F30" w:rsidRPr="00A7110E" w:rsidRDefault="00BB3F30" w:rsidP="007245D7">
            <w:pPr>
              <w:jc w:val="both"/>
              <w:rPr>
                <w:rFonts w:ascii="Gill Sans MT" w:hAnsi="Gill Sans MT" w:cs="Gill Sans MT"/>
                <w:b/>
                <w:bCs/>
                <w:color w:val="000000"/>
                <w:sz w:val="24"/>
                <w:szCs w:val="24"/>
              </w:rPr>
            </w:pPr>
          </w:p>
          <w:p w:rsidR="00BB3F30" w:rsidRPr="00A7110E" w:rsidRDefault="0090647A" w:rsidP="007245D7">
            <w:pPr>
              <w:jc w:val="both"/>
              <w:rPr>
                <w:rFonts w:ascii="Gill Sans MT" w:hAnsi="Gill Sans MT" w:cs="Gill Sans MT"/>
                <w:b/>
                <w:bCs/>
                <w:color w:val="000000"/>
                <w:sz w:val="24"/>
                <w:szCs w:val="24"/>
              </w:rPr>
            </w:pPr>
            <w:r>
              <w:rPr>
                <w:noProof/>
              </w:rPr>
              <w:pict>
                <v:rect id="Rectangle 11" o:spid="_x0000_s1032" style="position:absolute;left:0;text-align:left;margin-left:183.75pt;margin-top:210.65pt;width:166.5pt;height:33.75pt;z-index:4;visibility:visible;v-text-anchor:middle" fillcolor="#5b9bd5" strokecolor="#1f4d78" strokeweight="1pt">
                  <v:textbox>
                    <w:txbxContent>
                      <w:p w:rsidR="00BB3F30" w:rsidRDefault="00BB3F30" w:rsidP="009E0877">
                        <w:pPr>
                          <w:jc w:val="center"/>
                        </w:pPr>
                        <w:r>
                          <w:t>A pupil presenting during group discussions</w:t>
                        </w:r>
                      </w:p>
                    </w:txbxContent>
                  </v:textbox>
                </v:rect>
              </w:pict>
            </w:r>
            <w:r>
              <w:rPr>
                <w:noProof/>
              </w:rPr>
              <w:pict>
                <v:rect id="Rectangle 10" o:spid="_x0000_s1033" style="position:absolute;left:0;text-align:left;margin-left:0;margin-top:209.9pt;width:179.25pt;height:32.25pt;z-index:3;visibility:visible;v-text-anchor:middle" fillcolor="#5b9bd5" strokecolor="#1f4d78" strokeweight="1pt">
                  <v:textbox>
                    <w:txbxContent>
                      <w:p w:rsidR="00BB3F30" w:rsidRDefault="00BB3F30" w:rsidP="00B731E7">
                        <w:pPr>
                          <w:jc w:val="center"/>
                        </w:pPr>
                        <w:r>
                          <w:t>Across section of some of the trainees</w:t>
                        </w:r>
                      </w:p>
                    </w:txbxContent>
                  </v:textbox>
                </v:rect>
              </w:pict>
            </w:r>
            <w:r>
              <w:rPr>
                <w:rFonts w:ascii="Gill Sans MT" w:hAnsi="Gill Sans MT" w:cs="Gill Sans MT"/>
                <w:b/>
                <w:bCs/>
                <w:noProof/>
                <w:color w:val="000000"/>
                <w:sz w:val="24"/>
                <w:szCs w:val="24"/>
              </w:rPr>
              <w:pict>
                <v:shape id="Picture 4" o:spid="_x0000_i1027" type="#_x0000_t75" style="width:177pt;height:201pt;visibility:visible">
                  <v:imagedata r:id="rId9" o:title=""/>
                </v:shape>
              </w:pict>
            </w:r>
            <w:r>
              <w:rPr>
                <w:rFonts w:ascii="Gill Sans MT" w:hAnsi="Gill Sans MT" w:cs="Gill Sans MT"/>
                <w:b/>
                <w:bCs/>
                <w:noProof/>
                <w:color w:val="000000"/>
                <w:sz w:val="24"/>
                <w:szCs w:val="24"/>
              </w:rPr>
              <w:pict>
                <v:shape id="Picture 5" o:spid="_x0000_i1028" type="#_x0000_t75" style="width:206.25pt;height:167.25pt;rotation:90;visibility:visible">
                  <v:imagedata r:id="rId10" o:title=""/>
                </v:shape>
              </w:pict>
            </w:r>
          </w:p>
          <w:p w:rsidR="00BB3F30" w:rsidRPr="00A7110E" w:rsidRDefault="00BB3F30" w:rsidP="007245D7">
            <w:pPr>
              <w:jc w:val="both"/>
              <w:rPr>
                <w:rFonts w:ascii="Gill Sans MT" w:hAnsi="Gill Sans MT" w:cs="Gill Sans MT"/>
                <w:color w:val="000000"/>
                <w:sz w:val="24"/>
                <w:szCs w:val="24"/>
              </w:rPr>
            </w:pPr>
          </w:p>
          <w:p w:rsidR="00BB3F30" w:rsidRPr="00A7110E" w:rsidRDefault="0090647A" w:rsidP="007245D7">
            <w:pPr>
              <w:jc w:val="both"/>
              <w:rPr>
                <w:rFonts w:ascii="Gill Sans MT" w:hAnsi="Gill Sans MT" w:cs="Gill Sans MT"/>
                <w:color w:val="000000"/>
                <w:sz w:val="24"/>
                <w:szCs w:val="24"/>
              </w:rPr>
            </w:pPr>
            <w:r>
              <w:rPr>
                <w:noProof/>
              </w:rPr>
              <w:lastRenderedPageBreak/>
              <w:pict>
                <v:rect id="Rectangle 12" o:spid="_x0000_s1034" style="position:absolute;left:0;text-align:left;margin-left:185.95pt;margin-top:101.95pt;width:228.75pt;height:33pt;z-index:5;visibility:visible;v-text-anchor:middle" fillcolor="#5b9bd5" strokecolor="#1f4d78" strokeweight="1pt">
                  <v:textbox>
                    <w:txbxContent>
                      <w:p w:rsidR="00BB3F30" w:rsidRDefault="00BB3F30" w:rsidP="00BB6D0B">
                        <w:pPr>
                          <w:jc w:val="center"/>
                        </w:pPr>
                        <w:r>
                          <w:t xml:space="preserve">Mpigi police Child protection officer, Monica </w:t>
                        </w:r>
                        <w:proofErr w:type="spellStart"/>
                        <w:r>
                          <w:t>Nawegulo</w:t>
                        </w:r>
                        <w:proofErr w:type="spellEnd"/>
                      </w:p>
                    </w:txbxContent>
                  </v:textbox>
                </v:rect>
              </w:pict>
            </w:r>
            <w:r>
              <w:rPr>
                <w:rFonts w:ascii="Gill Sans MT" w:hAnsi="Gill Sans MT" w:cs="Gill Sans MT"/>
                <w:noProof/>
                <w:color w:val="000000"/>
                <w:sz w:val="24"/>
                <w:szCs w:val="24"/>
              </w:rPr>
              <w:pict>
                <v:shape id="Picture 6" o:spid="_x0000_i1029" type="#_x0000_t75" style="width:182.25pt;height:136.5pt;visibility:visible">
                  <v:imagedata r:id="rId11" o:title=""/>
                </v:shape>
              </w:pict>
            </w:r>
          </w:p>
          <w:p w:rsidR="00BB3F30" w:rsidRPr="00A7110E" w:rsidRDefault="00BB3F30" w:rsidP="007245D7">
            <w:pPr>
              <w:jc w:val="both"/>
              <w:rPr>
                <w:rFonts w:ascii="Gill Sans MT" w:hAnsi="Gill Sans MT" w:cs="Gill Sans MT"/>
                <w:color w:val="000000"/>
                <w:sz w:val="24"/>
                <w:szCs w:val="24"/>
              </w:rPr>
            </w:pPr>
          </w:p>
          <w:p w:rsidR="00BB3F30" w:rsidRPr="00A7110E" w:rsidRDefault="0090647A" w:rsidP="007245D7">
            <w:pPr>
              <w:jc w:val="both"/>
              <w:rPr>
                <w:rFonts w:ascii="Gill Sans MT" w:hAnsi="Gill Sans MT" w:cs="Gill Sans MT"/>
                <w:color w:val="000000"/>
                <w:sz w:val="24"/>
                <w:szCs w:val="24"/>
              </w:rPr>
            </w:pPr>
            <w:r>
              <w:rPr>
                <w:noProof/>
              </w:rPr>
              <w:pict>
                <v:rect id="Rectangle 13" o:spid="_x0000_s1035" style="position:absolute;left:0;text-align:left;margin-left:-1.5pt;margin-top:285.75pt;width:213pt;height:19.5pt;z-index:6;visibility:visible;v-text-anchor:middle" fillcolor="#5b9bd5" strokecolor="#1f4d78" strokeweight="1pt">
                  <v:textbox>
                    <w:txbxContent>
                      <w:p w:rsidR="00BB3F30" w:rsidRDefault="00BB3F30" w:rsidP="00502C1D">
                        <w:pPr>
                          <w:jc w:val="center"/>
                        </w:pPr>
                        <w:r>
                          <w:t>Part of the notes</w:t>
                        </w:r>
                      </w:p>
                    </w:txbxContent>
                  </v:textbox>
                </v:rect>
              </w:pict>
            </w:r>
            <w:r>
              <w:rPr>
                <w:rFonts w:ascii="Gill Sans MT" w:hAnsi="Gill Sans MT" w:cs="Gill Sans MT"/>
                <w:noProof/>
                <w:color w:val="000000"/>
                <w:sz w:val="24"/>
                <w:szCs w:val="24"/>
              </w:rPr>
              <w:pict>
                <v:shape id="Picture 7" o:spid="_x0000_i1030" type="#_x0000_t75" style="width:285pt;height:210pt;rotation:90;visibility:visible">
                  <v:imagedata r:id="rId12" o:title=""/>
                </v:shape>
              </w:pict>
            </w:r>
          </w:p>
        </w:tc>
      </w:tr>
      <w:tr w:rsidR="00BB3F30" w:rsidRPr="00A7110E">
        <w:trPr>
          <w:tblCellSpacing w:w="0" w:type="dxa"/>
        </w:trPr>
        <w:tc>
          <w:tcPr>
            <w:tcW w:w="0" w:type="auto"/>
          </w:tcPr>
          <w:p w:rsidR="00BB3F30" w:rsidRPr="00A7110E" w:rsidRDefault="00BB3F30">
            <w:pPr>
              <w:rPr>
                <w:color w:val="000000"/>
              </w:rPr>
            </w:pPr>
          </w:p>
        </w:tc>
      </w:tr>
      <w:tr w:rsidR="00BB3F30" w:rsidRPr="00A7110E">
        <w:trPr>
          <w:tblCellSpacing w:w="0" w:type="dxa"/>
        </w:trPr>
        <w:tc>
          <w:tcPr>
            <w:tcW w:w="0" w:type="auto"/>
          </w:tcPr>
          <w:p w:rsidR="00BB3F30" w:rsidRPr="00A7110E" w:rsidRDefault="00BB3F30">
            <w:pPr>
              <w:rPr>
                <w:b/>
                <w:bCs/>
                <w:color w:val="000000"/>
              </w:rPr>
            </w:pPr>
          </w:p>
          <w:p w:rsidR="00BB3F30" w:rsidRPr="00A7110E" w:rsidRDefault="00BB3F30">
            <w:pPr>
              <w:rPr>
                <w:b/>
                <w:bCs/>
                <w:color w:val="000000"/>
              </w:rPr>
            </w:pPr>
          </w:p>
          <w:p w:rsidR="00BB3F30" w:rsidRPr="00A7110E" w:rsidRDefault="00BB3F30">
            <w:pPr>
              <w:rPr>
                <w:b/>
                <w:bCs/>
                <w:color w:val="000000"/>
              </w:rPr>
            </w:pPr>
          </w:p>
          <w:p w:rsidR="00BB3F30" w:rsidRPr="00A7110E" w:rsidRDefault="00BB3F30">
            <w:pPr>
              <w:rPr>
                <w:b/>
                <w:bCs/>
                <w:color w:val="000000"/>
              </w:rPr>
            </w:pPr>
          </w:p>
          <w:p w:rsidR="00BB3F30" w:rsidRPr="00A7110E" w:rsidRDefault="00BB3F30">
            <w:pPr>
              <w:rPr>
                <w:b/>
                <w:bCs/>
                <w:color w:val="000000"/>
              </w:rPr>
            </w:pPr>
          </w:p>
          <w:p w:rsidR="00BB3F30" w:rsidRPr="00A7110E" w:rsidRDefault="00BB3F30" w:rsidP="00F15959">
            <w:pPr>
              <w:rPr>
                <w:color w:val="000000"/>
              </w:rPr>
            </w:pPr>
          </w:p>
        </w:tc>
      </w:tr>
    </w:tbl>
    <w:p w:rsidR="00BB3F30" w:rsidRPr="00C635C5" w:rsidRDefault="00BB3F30">
      <w:pPr>
        <w:rPr>
          <w:color w:val="000000"/>
        </w:rPr>
      </w:pPr>
    </w:p>
    <w:sectPr w:rsidR="00BB3F30" w:rsidRPr="00C635C5" w:rsidSect="007245D7">
      <w:footerReference w:type="default" r:id="rId13"/>
      <w:headerReference w:type="first" r:id="rId14"/>
      <w:footerReference w:type="first" r:id="rId15"/>
      <w:pgSz w:w="12240" w:h="15840"/>
      <w:pgMar w:top="1440" w:right="108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7A" w:rsidRDefault="0090647A" w:rsidP="00453443">
      <w:pPr>
        <w:spacing w:after="0" w:line="240" w:lineRule="auto"/>
      </w:pPr>
      <w:r>
        <w:separator/>
      </w:r>
    </w:p>
  </w:endnote>
  <w:endnote w:type="continuationSeparator" w:id="0">
    <w:p w:rsidR="0090647A" w:rsidRDefault="0090647A" w:rsidP="0045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altName w:val="Times New Roman"/>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30" w:rsidRPr="00453443" w:rsidRDefault="00BB3F30">
    <w:pPr>
      <w:pStyle w:val="Footer"/>
      <w:rPr>
        <w:rFonts w:ascii="Gill Sans MT" w:hAnsi="Gill Sans MT" w:cs="Gill Sans MT"/>
        <w:b/>
        <w:bCs/>
        <w:sz w:val="20"/>
        <w:szCs w:val="20"/>
      </w:rPr>
    </w:pPr>
    <w:r w:rsidRPr="00453443">
      <w:rPr>
        <w:rFonts w:ascii="Gill Sans MT" w:hAnsi="Gill Sans MT" w:cs="Gill Sans MT"/>
        <w:b/>
        <w:bCs/>
        <w:sz w:val="20"/>
        <w:szCs w:val="20"/>
      </w:rPr>
      <w:t xml:space="preserve">© Mountains of Hope Children’s Ministries Uganda </w:t>
    </w:r>
  </w:p>
  <w:p w:rsidR="00BB3F30" w:rsidRPr="00453443" w:rsidRDefault="0090647A">
    <w:pPr>
      <w:pStyle w:val="Footer"/>
      <w:rPr>
        <w:rFonts w:ascii="Gill Sans MT" w:hAnsi="Gill Sans MT" w:cs="Gill Sans MT"/>
        <w:b/>
        <w:bCs/>
      </w:rPr>
    </w:pPr>
    <w:hyperlink r:id="rId1" w:history="1">
      <w:r w:rsidR="00BB3F30" w:rsidRPr="00453443">
        <w:rPr>
          <w:rStyle w:val="Hyperlink"/>
          <w:rFonts w:ascii="Gill Sans MT" w:hAnsi="Gill Sans MT" w:cs="Gill Sans MT"/>
          <w:b/>
          <w:bCs/>
          <w:sz w:val="18"/>
          <w:szCs w:val="18"/>
        </w:rPr>
        <w:t>www.moh-uganda.org</w:t>
      </w:r>
    </w:hyperlink>
    <w:r w:rsidR="00BB3F30" w:rsidRPr="00453443">
      <w:rPr>
        <w:rFonts w:ascii="Gill Sans MT" w:hAnsi="Gill Sans MT" w:cs="Gill Sans MT"/>
        <w:b/>
        <w:bCs/>
        <w:sz w:val="18"/>
        <w:szCs w:val="18"/>
      </w:rPr>
      <w:t>, email:mountainshope88@gmail.com</w:t>
    </w:r>
  </w:p>
  <w:p w:rsidR="00BB3F30" w:rsidRPr="00453443" w:rsidRDefault="00BB3F30">
    <w:pPr>
      <w:pStyle w:val="Footer"/>
      <w:rPr>
        <w:sz w:val="18"/>
        <w:szCs w:val="18"/>
      </w:rPr>
    </w:pPr>
    <w:r w:rsidRPr="00453443">
      <w:rPr>
        <w:rFonts w:ascii="Gill Sans MT" w:hAnsi="Gill Sans MT" w:cs="Gill Sans MT"/>
        <w:b/>
        <w:bCs/>
        <w:sz w:val="18"/>
        <w:szCs w:val="18"/>
      </w:rPr>
      <w:t>Mob. +256772413465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30" w:rsidRPr="00453443" w:rsidRDefault="00BB3F30" w:rsidP="00193384">
    <w:pPr>
      <w:pStyle w:val="Footer"/>
      <w:rPr>
        <w:rFonts w:ascii="Gill Sans MT" w:hAnsi="Gill Sans MT" w:cs="Gill Sans MT"/>
        <w:b/>
        <w:bCs/>
        <w:sz w:val="20"/>
        <w:szCs w:val="20"/>
      </w:rPr>
    </w:pPr>
    <w:r w:rsidRPr="00453443">
      <w:rPr>
        <w:rFonts w:ascii="Gill Sans MT" w:hAnsi="Gill Sans MT" w:cs="Gill Sans MT"/>
        <w:b/>
        <w:bCs/>
        <w:sz w:val="20"/>
        <w:szCs w:val="20"/>
      </w:rPr>
      <w:t xml:space="preserve">© Mountains of Hope Children’s Ministries Uganda </w:t>
    </w:r>
  </w:p>
  <w:p w:rsidR="00BB3F30" w:rsidRPr="00453443" w:rsidRDefault="0090647A" w:rsidP="00193384">
    <w:pPr>
      <w:pStyle w:val="Footer"/>
      <w:rPr>
        <w:rFonts w:ascii="Gill Sans MT" w:hAnsi="Gill Sans MT" w:cs="Gill Sans MT"/>
        <w:b/>
        <w:bCs/>
      </w:rPr>
    </w:pPr>
    <w:hyperlink r:id="rId1" w:history="1">
      <w:r w:rsidR="00BB3F30" w:rsidRPr="00453443">
        <w:rPr>
          <w:rStyle w:val="Hyperlink"/>
          <w:rFonts w:ascii="Gill Sans MT" w:hAnsi="Gill Sans MT" w:cs="Gill Sans MT"/>
          <w:b/>
          <w:bCs/>
          <w:sz w:val="18"/>
          <w:szCs w:val="18"/>
        </w:rPr>
        <w:t>www.moh-uganda.org</w:t>
      </w:r>
    </w:hyperlink>
    <w:r w:rsidR="00BB3F30" w:rsidRPr="00453443">
      <w:rPr>
        <w:rFonts w:ascii="Gill Sans MT" w:hAnsi="Gill Sans MT" w:cs="Gill Sans MT"/>
        <w:b/>
        <w:bCs/>
        <w:sz w:val="18"/>
        <w:szCs w:val="18"/>
      </w:rPr>
      <w:t>, email:mountainshope88@gmail.com</w:t>
    </w:r>
  </w:p>
  <w:p w:rsidR="00BB3F30" w:rsidRPr="00453443" w:rsidRDefault="00BB3F30" w:rsidP="00193384">
    <w:pPr>
      <w:pStyle w:val="Footer"/>
      <w:rPr>
        <w:sz w:val="18"/>
        <w:szCs w:val="18"/>
      </w:rPr>
    </w:pPr>
    <w:r w:rsidRPr="00453443">
      <w:rPr>
        <w:rFonts w:ascii="Gill Sans MT" w:hAnsi="Gill Sans MT" w:cs="Gill Sans MT"/>
        <w:b/>
        <w:bCs/>
        <w:sz w:val="18"/>
        <w:szCs w:val="18"/>
      </w:rPr>
      <w:t>Mob. +256772413465</w:t>
    </w:r>
  </w:p>
  <w:p w:rsidR="00BB3F30" w:rsidRPr="00193384" w:rsidRDefault="00BB3F30">
    <w:pPr>
      <w:pStyle w:val="Footer"/>
      <w:rPr>
        <w:sz w:val="18"/>
        <w:szCs w:val="18"/>
      </w:rPr>
    </w:pPr>
    <w:r w:rsidRPr="00193384">
      <w:rPr>
        <w:sz w:val="18"/>
        <w:szCs w:val="18"/>
      </w:rPr>
      <w:t>Po Box 182 Mpigi, Uganda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7A" w:rsidRDefault="0090647A" w:rsidP="00453443">
      <w:pPr>
        <w:spacing w:after="0" w:line="240" w:lineRule="auto"/>
      </w:pPr>
      <w:r>
        <w:separator/>
      </w:r>
    </w:p>
  </w:footnote>
  <w:footnote w:type="continuationSeparator" w:id="0">
    <w:p w:rsidR="0090647A" w:rsidRDefault="0090647A" w:rsidP="00453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30" w:rsidRPr="00193384" w:rsidRDefault="00BB3F30">
    <w:pPr>
      <w:pStyle w:val="Header"/>
      <w:rPr>
        <w:sz w:val="18"/>
        <w:szCs w:val="18"/>
      </w:rPr>
    </w:pPr>
    <w:r w:rsidRPr="00193384">
      <w:rPr>
        <w:sz w:val="18"/>
        <w:szCs w:val="18"/>
      </w:rPr>
      <w:t xml:space="preserve">Training report on reduction of teenage pregnancies in </w:t>
    </w:r>
    <w:proofErr w:type="spellStart"/>
    <w:r w:rsidRPr="00193384">
      <w:rPr>
        <w:sz w:val="18"/>
        <w:szCs w:val="18"/>
      </w:rPr>
      <w:t>Kafumu</w:t>
    </w:r>
    <w:proofErr w:type="spellEnd"/>
    <w:r w:rsidRPr="00193384">
      <w:rPr>
        <w:sz w:val="18"/>
        <w:szCs w:val="18"/>
      </w:rPr>
      <w:t>, Mpigi District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959"/>
    <w:rsid w:val="00014352"/>
    <w:rsid w:val="000F6970"/>
    <w:rsid w:val="00147295"/>
    <w:rsid w:val="00193384"/>
    <w:rsid w:val="00197B6E"/>
    <w:rsid w:val="001E2921"/>
    <w:rsid w:val="0022301A"/>
    <w:rsid w:val="00282D27"/>
    <w:rsid w:val="003F548A"/>
    <w:rsid w:val="003F7216"/>
    <w:rsid w:val="00402FFD"/>
    <w:rsid w:val="00453443"/>
    <w:rsid w:val="004D59BA"/>
    <w:rsid w:val="00502C1D"/>
    <w:rsid w:val="00566AA8"/>
    <w:rsid w:val="0060579C"/>
    <w:rsid w:val="006C3493"/>
    <w:rsid w:val="00707F07"/>
    <w:rsid w:val="00716408"/>
    <w:rsid w:val="00720A67"/>
    <w:rsid w:val="007245D7"/>
    <w:rsid w:val="007E324E"/>
    <w:rsid w:val="00843CF7"/>
    <w:rsid w:val="00844E30"/>
    <w:rsid w:val="008661BD"/>
    <w:rsid w:val="008B2C24"/>
    <w:rsid w:val="008D3C19"/>
    <w:rsid w:val="0090647A"/>
    <w:rsid w:val="00947150"/>
    <w:rsid w:val="00957D36"/>
    <w:rsid w:val="009976B8"/>
    <w:rsid w:val="009A06C5"/>
    <w:rsid w:val="009E0877"/>
    <w:rsid w:val="009F1DBD"/>
    <w:rsid w:val="00A7110E"/>
    <w:rsid w:val="00A94722"/>
    <w:rsid w:val="00AB3975"/>
    <w:rsid w:val="00B0358B"/>
    <w:rsid w:val="00B70F1D"/>
    <w:rsid w:val="00B731E7"/>
    <w:rsid w:val="00BB3F30"/>
    <w:rsid w:val="00BB6D0B"/>
    <w:rsid w:val="00C22BAF"/>
    <w:rsid w:val="00C635C5"/>
    <w:rsid w:val="00CE231D"/>
    <w:rsid w:val="00D30B36"/>
    <w:rsid w:val="00D66CF8"/>
    <w:rsid w:val="00D700D5"/>
    <w:rsid w:val="00D75C93"/>
    <w:rsid w:val="00DA08CB"/>
    <w:rsid w:val="00DD6E99"/>
    <w:rsid w:val="00E13457"/>
    <w:rsid w:val="00E252D4"/>
    <w:rsid w:val="00E92475"/>
    <w:rsid w:val="00EF4108"/>
    <w:rsid w:val="00F15959"/>
    <w:rsid w:val="00F15A45"/>
    <w:rsid w:val="00F26355"/>
    <w:rsid w:val="00F70C66"/>
    <w:rsid w:val="00FB6427"/>
    <w:rsid w:val="00FF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FCB92456-658C-4132-AC23-CDA5D539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59"/>
    <w:pPr>
      <w:spacing w:after="160" w:line="254"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9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53443"/>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453443"/>
  </w:style>
  <w:style w:type="paragraph" w:styleId="Footer">
    <w:name w:val="footer"/>
    <w:basedOn w:val="Normal"/>
    <w:link w:val="FooterChar"/>
    <w:uiPriority w:val="99"/>
    <w:rsid w:val="00453443"/>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453443"/>
  </w:style>
  <w:style w:type="character" w:styleId="Hyperlink">
    <w:name w:val="Hyperlink"/>
    <w:uiPriority w:val="99"/>
    <w:rsid w:val="00453443"/>
    <w:rPr>
      <w:color w:val="0563C1"/>
      <w:u w:val="single"/>
    </w:rPr>
  </w:style>
  <w:style w:type="paragraph" w:styleId="NoSpacing">
    <w:name w:val="No Spacing"/>
    <w:link w:val="NoSpacingChar"/>
    <w:uiPriority w:val="99"/>
    <w:qFormat/>
    <w:rsid w:val="00844E30"/>
    <w:rPr>
      <w:rFonts w:eastAsia="Times New Roman" w:cs="Calibri"/>
      <w:sz w:val="22"/>
      <w:szCs w:val="22"/>
    </w:rPr>
  </w:style>
  <w:style w:type="character" w:customStyle="1" w:styleId="NoSpacingChar">
    <w:name w:val="No Spacing Char"/>
    <w:link w:val="NoSpacing"/>
    <w:uiPriority w:val="99"/>
    <w:locked/>
    <w:rsid w:val="00844E30"/>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5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oh-ugand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oh-ugan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565</Words>
  <Characters>3223</Characters>
  <Application>Microsoft Office Word</Application>
  <DocSecurity>0</DocSecurity>
  <Lines>26</Lines>
  <Paragraphs>7</Paragraphs>
  <ScaleCrop>false</ScaleCrop>
  <Company>Mountains of hope childrens ministries</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Subject: Training report on reduction of teenage pregnancies in Mpigi</dc:title>
  <dc:subject/>
  <dc:creator>TASIBA BOOKSHOP &amp; STATIONARY</dc:creator>
  <cp:keywords/>
  <dc:description/>
  <cp:lastModifiedBy>james</cp:lastModifiedBy>
  <cp:revision>45</cp:revision>
  <cp:lastPrinted>2014-05-28T07:11:00Z</cp:lastPrinted>
  <dcterms:created xsi:type="dcterms:W3CDTF">2014-05-12T06:43:00Z</dcterms:created>
  <dcterms:modified xsi:type="dcterms:W3CDTF">2014-05-27T08:46:00Z</dcterms:modified>
</cp:coreProperties>
</file>