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2" w:rsidRDefault="004A6B4B">
      <w:pPr>
        <w:rPr>
          <w:u w:val="single"/>
        </w:rPr>
      </w:pPr>
      <w:r>
        <w:rPr>
          <w:u w:val="single"/>
        </w:rPr>
        <w:t>Concept Paper</w:t>
      </w:r>
    </w:p>
    <w:p w:rsidR="004A6B4B" w:rsidRPr="004A6B4B" w:rsidRDefault="004A6B4B">
      <w:pPr>
        <w:rPr>
          <w:u w:val="single"/>
        </w:rPr>
      </w:pPr>
    </w:p>
    <w:p w:rsidR="002D215A" w:rsidRPr="00A71DA2" w:rsidRDefault="00C71FFC" w:rsidP="002D215A">
      <w:pPr>
        <w:spacing w:after="0" w:line="360" w:lineRule="auto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The current reports on the effects of Typhoon Yolanda </w:t>
      </w:r>
      <w:r w:rsidR="004A6B4B">
        <w:rPr>
          <w:rFonts w:asciiTheme="minorHAnsi" w:hAnsiTheme="minorHAnsi"/>
          <w:sz w:val="24"/>
        </w:rPr>
        <w:t>(</w:t>
      </w:r>
      <w:proofErr w:type="spellStart"/>
      <w:r w:rsidR="004A6B4B">
        <w:rPr>
          <w:rFonts w:asciiTheme="minorHAnsi" w:hAnsiTheme="minorHAnsi"/>
          <w:sz w:val="24"/>
        </w:rPr>
        <w:t>Haiy</w:t>
      </w:r>
      <w:r w:rsidR="00750AF4" w:rsidRPr="00A71DA2">
        <w:rPr>
          <w:rFonts w:asciiTheme="minorHAnsi" w:hAnsiTheme="minorHAnsi"/>
          <w:sz w:val="24"/>
        </w:rPr>
        <w:t>an</w:t>
      </w:r>
      <w:proofErr w:type="spellEnd"/>
      <w:r w:rsidR="00750AF4" w:rsidRPr="00A71DA2">
        <w:rPr>
          <w:rFonts w:asciiTheme="minorHAnsi" w:hAnsiTheme="minorHAnsi"/>
          <w:sz w:val="24"/>
        </w:rPr>
        <w:t xml:space="preserve">) </w:t>
      </w:r>
      <w:r w:rsidRPr="00A71DA2">
        <w:rPr>
          <w:rFonts w:asciiTheme="minorHAnsi" w:hAnsiTheme="minorHAnsi"/>
          <w:sz w:val="24"/>
        </w:rPr>
        <w:t>reveal staggering figures of casualties, missing persons, and destruction</w:t>
      </w:r>
      <w:r w:rsidR="00254DB6" w:rsidRPr="00A71DA2">
        <w:rPr>
          <w:rFonts w:asciiTheme="minorHAnsi" w:hAnsiTheme="minorHAnsi"/>
          <w:sz w:val="24"/>
        </w:rPr>
        <w:t xml:space="preserve"> of farms, livelihood and domicile</w:t>
      </w:r>
      <w:r w:rsidRPr="00A71DA2">
        <w:rPr>
          <w:rFonts w:asciiTheme="minorHAnsi" w:hAnsiTheme="minorHAnsi"/>
          <w:sz w:val="24"/>
        </w:rPr>
        <w:t>.</w:t>
      </w:r>
      <w:r w:rsidR="00254DB6" w:rsidRPr="00A71DA2">
        <w:rPr>
          <w:rFonts w:asciiTheme="minorHAnsi" w:hAnsiTheme="minorHAnsi"/>
          <w:sz w:val="24"/>
        </w:rPr>
        <w:t xml:space="preserve">  </w:t>
      </w:r>
    </w:p>
    <w:p w:rsidR="00986B02" w:rsidRPr="00A71DA2" w:rsidRDefault="00986B02" w:rsidP="002D215A">
      <w:pPr>
        <w:spacing w:after="0" w:line="360" w:lineRule="auto"/>
        <w:rPr>
          <w:rFonts w:asciiTheme="minorHAnsi" w:hAnsiTheme="minorHAnsi"/>
          <w:sz w:val="24"/>
        </w:rPr>
      </w:pPr>
    </w:p>
    <w:p w:rsidR="00C71FFC" w:rsidRPr="00A71DA2" w:rsidRDefault="002455B1" w:rsidP="002D215A">
      <w:pPr>
        <w:spacing w:after="0" w:line="360" w:lineRule="auto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The world is seeing an unprecedented </w:t>
      </w:r>
      <w:r w:rsidR="00C71FFC" w:rsidRPr="00A71DA2">
        <w:rPr>
          <w:rFonts w:asciiTheme="minorHAnsi" w:hAnsiTheme="minorHAnsi"/>
          <w:sz w:val="24"/>
        </w:rPr>
        <w:t xml:space="preserve">scale of devastation </w:t>
      </w:r>
      <w:r w:rsidR="00C65141" w:rsidRPr="00A71DA2">
        <w:rPr>
          <w:rFonts w:asciiTheme="minorHAnsi" w:hAnsiTheme="minorHAnsi"/>
          <w:sz w:val="24"/>
        </w:rPr>
        <w:t xml:space="preserve">and human crisis </w:t>
      </w:r>
      <w:r w:rsidRPr="00A71DA2">
        <w:rPr>
          <w:rFonts w:asciiTheme="minorHAnsi" w:hAnsiTheme="minorHAnsi"/>
          <w:sz w:val="24"/>
        </w:rPr>
        <w:t xml:space="preserve">wrought by a </w:t>
      </w:r>
      <w:proofErr w:type="gramStart"/>
      <w:r w:rsidRPr="00A71DA2">
        <w:rPr>
          <w:rFonts w:asciiTheme="minorHAnsi" w:hAnsiTheme="minorHAnsi"/>
          <w:sz w:val="24"/>
        </w:rPr>
        <w:t>typhoon,</w:t>
      </w:r>
      <w:r w:rsidR="00A775A1">
        <w:rPr>
          <w:rFonts w:asciiTheme="minorHAnsi" w:hAnsiTheme="minorHAnsi"/>
          <w:sz w:val="24"/>
        </w:rPr>
        <w:t xml:space="preserve"> </w:t>
      </w:r>
      <w:r w:rsidR="00C71FFC" w:rsidRPr="00A71DA2">
        <w:rPr>
          <w:rFonts w:asciiTheme="minorHAnsi" w:hAnsiTheme="minorHAnsi"/>
          <w:sz w:val="24"/>
        </w:rPr>
        <w:t>that</w:t>
      </w:r>
      <w:proofErr w:type="gramEnd"/>
      <w:r w:rsidR="00C71FFC" w:rsidRPr="00A71DA2">
        <w:rPr>
          <w:rFonts w:asciiTheme="minorHAnsi" w:hAnsiTheme="minorHAnsi"/>
          <w:sz w:val="24"/>
        </w:rPr>
        <w:t xml:space="preserve"> </w:t>
      </w:r>
      <w:r w:rsidRPr="00A71DA2">
        <w:rPr>
          <w:rFonts w:asciiTheme="minorHAnsi" w:hAnsiTheme="minorHAnsi"/>
          <w:sz w:val="24"/>
        </w:rPr>
        <w:t xml:space="preserve">breaks disaster records </w:t>
      </w:r>
      <w:r w:rsidR="00C71FFC" w:rsidRPr="00A71DA2">
        <w:rPr>
          <w:rFonts w:asciiTheme="minorHAnsi" w:hAnsiTheme="minorHAnsi"/>
          <w:sz w:val="24"/>
        </w:rPr>
        <w:t xml:space="preserve">in recent </w:t>
      </w:r>
      <w:r w:rsidR="00750AF4" w:rsidRPr="00A71DA2">
        <w:rPr>
          <w:rFonts w:asciiTheme="minorHAnsi" w:hAnsiTheme="minorHAnsi"/>
          <w:sz w:val="24"/>
        </w:rPr>
        <w:t xml:space="preserve">history.  </w:t>
      </w:r>
      <w:r w:rsidR="00254DB6" w:rsidRPr="00A71DA2">
        <w:rPr>
          <w:rFonts w:asciiTheme="minorHAnsi" w:hAnsiTheme="minorHAnsi"/>
          <w:sz w:val="24"/>
        </w:rPr>
        <w:t xml:space="preserve">This </w:t>
      </w:r>
      <w:r w:rsidR="00986B02" w:rsidRPr="00A71DA2">
        <w:rPr>
          <w:rFonts w:asciiTheme="minorHAnsi" w:hAnsiTheme="minorHAnsi"/>
          <w:sz w:val="24"/>
        </w:rPr>
        <w:t xml:space="preserve">had </w:t>
      </w:r>
      <w:r w:rsidR="00254DB6" w:rsidRPr="00A71DA2">
        <w:rPr>
          <w:rFonts w:asciiTheme="minorHAnsi" w:hAnsiTheme="minorHAnsi"/>
          <w:sz w:val="24"/>
        </w:rPr>
        <w:t xml:space="preserve">set off </w:t>
      </w:r>
      <w:r w:rsidR="00750AF4" w:rsidRPr="00A71DA2">
        <w:rPr>
          <w:rFonts w:asciiTheme="minorHAnsi" w:hAnsiTheme="minorHAnsi"/>
          <w:sz w:val="24"/>
        </w:rPr>
        <w:t xml:space="preserve">a global </w:t>
      </w:r>
      <w:r w:rsidR="00C71FFC" w:rsidRPr="00A71DA2">
        <w:rPr>
          <w:rFonts w:asciiTheme="minorHAnsi" w:hAnsiTheme="minorHAnsi"/>
          <w:sz w:val="24"/>
        </w:rPr>
        <w:t>outpouring</w:t>
      </w:r>
      <w:r w:rsidR="00CB1CA3" w:rsidRPr="00A71DA2">
        <w:rPr>
          <w:rFonts w:asciiTheme="minorHAnsi" w:hAnsiTheme="minorHAnsi"/>
          <w:sz w:val="24"/>
        </w:rPr>
        <w:t xml:space="preserve"> of relief assistance</w:t>
      </w:r>
      <w:r w:rsidR="00750AF4" w:rsidRPr="00A71DA2">
        <w:rPr>
          <w:rFonts w:asciiTheme="minorHAnsi" w:hAnsiTheme="minorHAnsi"/>
          <w:sz w:val="24"/>
        </w:rPr>
        <w:t xml:space="preserve">, and </w:t>
      </w:r>
      <w:r w:rsidR="00C71FFC" w:rsidRPr="00A71DA2">
        <w:rPr>
          <w:rFonts w:asciiTheme="minorHAnsi" w:hAnsiTheme="minorHAnsi"/>
          <w:sz w:val="24"/>
        </w:rPr>
        <w:t xml:space="preserve">local contributions </w:t>
      </w:r>
      <w:r w:rsidR="00254DB6" w:rsidRPr="00A71DA2">
        <w:rPr>
          <w:rFonts w:asciiTheme="minorHAnsi" w:hAnsiTheme="minorHAnsi"/>
          <w:sz w:val="24"/>
        </w:rPr>
        <w:t xml:space="preserve">that </w:t>
      </w:r>
      <w:r w:rsidR="00C71FFC" w:rsidRPr="00A71DA2">
        <w:rPr>
          <w:rFonts w:asciiTheme="minorHAnsi" w:hAnsiTheme="minorHAnsi"/>
          <w:sz w:val="24"/>
        </w:rPr>
        <w:t xml:space="preserve">are </w:t>
      </w:r>
      <w:r w:rsidRPr="00A71DA2">
        <w:rPr>
          <w:rFonts w:asciiTheme="minorHAnsi" w:hAnsiTheme="minorHAnsi"/>
          <w:sz w:val="24"/>
        </w:rPr>
        <w:t xml:space="preserve">likewise unmatched </w:t>
      </w:r>
      <w:r w:rsidR="00C71FFC" w:rsidRPr="00A71DA2">
        <w:rPr>
          <w:rFonts w:asciiTheme="minorHAnsi" w:hAnsiTheme="minorHAnsi"/>
          <w:sz w:val="24"/>
        </w:rPr>
        <w:t>in Philippine relief history.</w:t>
      </w:r>
    </w:p>
    <w:p w:rsidR="002D215A" w:rsidRPr="00A71DA2" w:rsidRDefault="002D215A" w:rsidP="002D215A">
      <w:pPr>
        <w:spacing w:after="0" w:line="360" w:lineRule="auto"/>
        <w:rPr>
          <w:rFonts w:asciiTheme="minorHAnsi" w:hAnsiTheme="minorHAnsi"/>
          <w:sz w:val="24"/>
        </w:rPr>
      </w:pPr>
    </w:p>
    <w:p w:rsidR="002D215A" w:rsidRDefault="00C71FFC" w:rsidP="002D215A">
      <w:pPr>
        <w:spacing w:after="0" w:line="360" w:lineRule="auto"/>
        <w:rPr>
          <w:rFonts w:asciiTheme="minorHAnsi" w:hAnsiTheme="minorHAnsi"/>
          <w:b/>
          <w:sz w:val="24"/>
        </w:rPr>
      </w:pPr>
      <w:r w:rsidRPr="00A71DA2">
        <w:rPr>
          <w:rFonts w:asciiTheme="minorHAnsi" w:hAnsiTheme="minorHAnsi"/>
          <w:b/>
          <w:sz w:val="24"/>
        </w:rPr>
        <w:t xml:space="preserve">One month after the </w:t>
      </w:r>
      <w:r w:rsidR="004A6B4B">
        <w:rPr>
          <w:rFonts w:asciiTheme="minorHAnsi" w:hAnsiTheme="minorHAnsi"/>
          <w:b/>
          <w:sz w:val="24"/>
        </w:rPr>
        <w:t>wave</w:t>
      </w:r>
      <w:r w:rsidRPr="00A71DA2">
        <w:rPr>
          <w:rFonts w:asciiTheme="minorHAnsi" w:hAnsiTheme="minorHAnsi"/>
          <w:b/>
          <w:sz w:val="24"/>
        </w:rPr>
        <w:t xml:space="preserve"> of relief work, the long and arduous work of rehabilitation begins.  At this</w:t>
      </w:r>
      <w:r w:rsidR="00A775A1">
        <w:rPr>
          <w:rFonts w:asciiTheme="minorHAnsi" w:hAnsiTheme="minorHAnsi"/>
          <w:b/>
          <w:sz w:val="24"/>
        </w:rPr>
        <w:t xml:space="preserve"> juncture, we open the door for</w:t>
      </w:r>
      <w:r w:rsidR="00CB1CA3" w:rsidRPr="00A71DA2">
        <w:rPr>
          <w:rFonts w:asciiTheme="minorHAnsi" w:hAnsiTheme="minorHAnsi"/>
          <w:b/>
          <w:sz w:val="24"/>
        </w:rPr>
        <w:t xml:space="preserve"> </w:t>
      </w:r>
      <w:r w:rsidR="00254DB6" w:rsidRPr="00A71DA2">
        <w:rPr>
          <w:rFonts w:asciiTheme="minorHAnsi" w:hAnsiTheme="minorHAnsi"/>
          <w:b/>
          <w:sz w:val="24"/>
        </w:rPr>
        <w:t xml:space="preserve">technical volunteers and rehabilitation support to municipalities in the Philippine Visayas region devastated by Typhoon Yolanda. </w:t>
      </w:r>
    </w:p>
    <w:p w:rsidR="00254DB6" w:rsidRPr="00A71DA2" w:rsidRDefault="00254DB6" w:rsidP="002D215A">
      <w:pPr>
        <w:spacing w:after="0" w:line="360" w:lineRule="auto"/>
        <w:rPr>
          <w:rFonts w:asciiTheme="minorHAnsi" w:hAnsiTheme="minorHAnsi"/>
          <w:sz w:val="24"/>
        </w:rPr>
      </w:pPr>
    </w:p>
    <w:p w:rsidR="006717A6" w:rsidRPr="00A71DA2" w:rsidRDefault="00C71FFC" w:rsidP="002D215A">
      <w:pPr>
        <w:spacing w:after="0" w:line="360" w:lineRule="auto"/>
        <w:rPr>
          <w:rFonts w:asciiTheme="minorHAnsi" w:hAnsiTheme="minorHAnsi"/>
          <w:sz w:val="24"/>
          <w:u w:val="single"/>
        </w:rPr>
      </w:pPr>
      <w:r w:rsidRPr="00A71DA2">
        <w:rPr>
          <w:rFonts w:asciiTheme="minorHAnsi" w:hAnsiTheme="minorHAnsi"/>
          <w:sz w:val="24"/>
        </w:rPr>
        <w:t>SIBAT is an appropria</w:t>
      </w:r>
      <w:r w:rsidR="006717A6" w:rsidRPr="00A71DA2">
        <w:rPr>
          <w:rFonts w:asciiTheme="minorHAnsi" w:hAnsiTheme="minorHAnsi"/>
          <w:sz w:val="24"/>
        </w:rPr>
        <w:t xml:space="preserve">te technology organization that has the in-house capacity to do community-based efforts on production, water systems and renewable energy systems installation.  </w:t>
      </w:r>
      <w:r w:rsidR="006717A6" w:rsidRPr="00A71DA2">
        <w:rPr>
          <w:rFonts w:asciiTheme="minorHAnsi" w:hAnsiTheme="minorHAnsi"/>
          <w:sz w:val="24"/>
          <w:u w:val="single"/>
        </w:rPr>
        <w:t>But SIBAT</w:t>
      </w:r>
      <w:r w:rsidR="00F5503F" w:rsidRPr="00A71DA2">
        <w:rPr>
          <w:rFonts w:asciiTheme="minorHAnsi" w:hAnsiTheme="minorHAnsi"/>
          <w:sz w:val="24"/>
          <w:u w:val="single"/>
        </w:rPr>
        <w:t xml:space="preserve">, together with other organizations alone cannot </w:t>
      </w:r>
      <w:r w:rsidR="006717A6" w:rsidRPr="00A71DA2">
        <w:rPr>
          <w:rFonts w:asciiTheme="minorHAnsi" w:hAnsiTheme="minorHAnsi"/>
          <w:sz w:val="24"/>
          <w:u w:val="single"/>
        </w:rPr>
        <w:t xml:space="preserve">accomplish this huge task.  We call on our fellow scientists and technologists, and friends abroad to help us in the task of rebuilding lives, with the help of appropriate technology.  </w:t>
      </w:r>
    </w:p>
    <w:p w:rsidR="00F5503F" w:rsidRPr="00A71DA2" w:rsidRDefault="00F5503F" w:rsidP="002D215A">
      <w:pPr>
        <w:spacing w:after="0" w:line="360" w:lineRule="auto"/>
        <w:rPr>
          <w:rFonts w:asciiTheme="minorHAnsi" w:hAnsiTheme="minorHAnsi"/>
          <w:b/>
          <w:sz w:val="24"/>
        </w:rPr>
      </w:pPr>
    </w:p>
    <w:p w:rsidR="00C65141" w:rsidRPr="00A71DA2" w:rsidRDefault="00A775A1" w:rsidP="002D215A">
      <w:pPr>
        <w:spacing w:after="0"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Rehabilitation</w:t>
      </w:r>
      <w:r w:rsidR="00C65141" w:rsidRPr="00A71DA2">
        <w:rPr>
          <w:rFonts w:asciiTheme="minorHAnsi" w:hAnsiTheme="minorHAnsi"/>
          <w:b/>
          <w:sz w:val="24"/>
        </w:rPr>
        <w:t xml:space="preserve"> work will be done in phases, and will </w:t>
      </w:r>
      <w:r>
        <w:rPr>
          <w:rFonts w:asciiTheme="minorHAnsi" w:hAnsiTheme="minorHAnsi"/>
          <w:b/>
          <w:sz w:val="24"/>
        </w:rPr>
        <w:t>be planned along the context of</w:t>
      </w:r>
      <w:r w:rsidR="00C65141" w:rsidRPr="00A71DA2">
        <w:rPr>
          <w:rFonts w:asciiTheme="minorHAnsi" w:hAnsiTheme="minorHAnsi"/>
          <w:b/>
          <w:sz w:val="24"/>
        </w:rPr>
        <w:t xml:space="preserve"> agricultural resilience, disaster preparedness, and sustainable community development.   Community or people’s organization in the task of rebuil</w:t>
      </w:r>
      <w:r>
        <w:rPr>
          <w:rFonts w:asciiTheme="minorHAnsi" w:hAnsiTheme="minorHAnsi"/>
          <w:b/>
          <w:sz w:val="24"/>
        </w:rPr>
        <w:t xml:space="preserve">ding and disaster preparedness </w:t>
      </w:r>
      <w:r w:rsidR="00C65141" w:rsidRPr="00A71DA2">
        <w:rPr>
          <w:rFonts w:asciiTheme="minorHAnsi" w:hAnsiTheme="minorHAnsi"/>
          <w:b/>
          <w:sz w:val="24"/>
        </w:rPr>
        <w:t xml:space="preserve">will be a crucial task.   Mobilization of human resources and collaboration </w:t>
      </w:r>
      <w:r w:rsidR="00F4793E">
        <w:rPr>
          <w:rFonts w:asciiTheme="minorHAnsi" w:hAnsiTheme="minorHAnsi"/>
          <w:b/>
          <w:sz w:val="24"/>
        </w:rPr>
        <w:t>among</w:t>
      </w:r>
      <w:r w:rsidR="00C65141" w:rsidRPr="00A71DA2">
        <w:rPr>
          <w:rFonts w:asciiTheme="minorHAnsi" w:hAnsiTheme="minorHAnsi"/>
          <w:b/>
          <w:sz w:val="24"/>
        </w:rPr>
        <w:t xml:space="preserve"> institutions will be our key strategies.   Appropriate </w:t>
      </w:r>
      <w:r w:rsidR="00986B02" w:rsidRPr="00A71DA2">
        <w:rPr>
          <w:rFonts w:asciiTheme="minorHAnsi" w:hAnsiTheme="minorHAnsi"/>
          <w:b/>
          <w:sz w:val="24"/>
        </w:rPr>
        <w:t xml:space="preserve">and </w:t>
      </w:r>
      <w:r w:rsidR="00C65141" w:rsidRPr="00A71DA2">
        <w:rPr>
          <w:rFonts w:asciiTheme="minorHAnsi" w:hAnsiTheme="minorHAnsi"/>
          <w:b/>
          <w:sz w:val="24"/>
        </w:rPr>
        <w:t xml:space="preserve">sustainable technologies – in food production, energy, water supply, and building structures will be </w:t>
      </w:r>
      <w:r w:rsidR="00986B02" w:rsidRPr="00A71DA2">
        <w:rPr>
          <w:rFonts w:asciiTheme="minorHAnsi" w:hAnsiTheme="minorHAnsi"/>
          <w:b/>
          <w:sz w:val="24"/>
        </w:rPr>
        <w:t>studied and applied</w:t>
      </w:r>
      <w:r w:rsidR="004A6B4B">
        <w:rPr>
          <w:rFonts w:asciiTheme="minorHAnsi" w:hAnsiTheme="minorHAnsi"/>
          <w:b/>
          <w:sz w:val="24"/>
        </w:rPr>
        <w:t xml:space="preserve"> appropriately to needs and conditions</w:t>
      </w:r>
      <w:r w:rsidR="00986B02" w:rsidRPr="00A71DA2">
        <w:rPr>
          <w:rFonts w:asciiTheme="minorHAnsi" w:hAnsiTheme="minorHAnsi"/>
          <w:b/>
          <w:sz w:val="24"/>
        </w:rPr>
        <w:t>.</w:t>
      </w:r>
    </w:p>
    <w:p w:rsidR="00C65141" w:rsidRPr="00A71DA2" w:rsidRDefault="00C65141" w:rsidP="002D215A">
      <w:pPr>
        <w:spacing w:after="0" w:line="360" w:lineRule="auto"/>
        <w:rPr>
          <w:rFonts w:asciiTheme="minorHAnsi" w:hAnsiTheme="minorHAnsi"/>
          <w:b/>
          <w:sz w:val="24"/>
        </w:rPr>
      </w:pPr>
    </w:p>
    <w:p w:rsidR="002D215A" w:rsidRPr="00A71DA2" w:rsidRDefault="002D215A" w:rsidP="002D215A">
      <w:pPr>
        <w:spacing w:after="0" w:line="360" w:lineRule="auto"/>
        <w:rPr>
          <w:rFonts w:asciiTheme="minorHAnsi" w:hAnsiTheme="minorHAnsi"/>
          <w:b/>
          <w:sz w:val="24"/>
        </w:rPr>
      </w:pPr>
    </w:p>
    <w:p w:rsidR="00C71FFC" w:rsidRPr="00A71DA2" w:rsidRDefault="004B0E94" w:rsidP="00CB1CA3">
      <w:pPr>
        <w:spacing w:after="0" w:line="360" w:lineRule="auto"/>
        <w:rPr>
          <w:rFonts w:asciiTheme="minorHAnsi" w:hAnsiTheme="minorHAnsi"/>
          <w:b/>
          <w:sz w:val="18"/>
        </w:rPr>
      </w:pPr>
      <w:r w:rsidRPr="004B0E94">
        <w:rPr>
          <w:rFonts w:asciiTheme="minorHAnsi" w:hAnsiTheme="minorHAnsi"/>
          <w:b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1.65pt;margin-top:-11.5pt;width:505.15pt;height:82.45pt;z-index:-251658240" fillcolor="#f2dbdb [661]">
            <v:textbox style="mso-next-textbox:#_x0000_s1026">
              <w:txbxContent>
                <w:p w:rsidR="00D07236" w:rsidRDefault="00D07236"/>
              </w:txbxContent>
            </v:textbox>
          </v:shape>
        </w:pict>
      </w:r>
      <w:r w:rsidR="00CB1CA3" w:rsidRPr="00A71DA2">
        <w:rPr>
          <w:rFonts w:asciiTheme="minorHAnsi" w:hAnsiTheme="minorHAnsi"/>
          <w:b/>
          <w:color w:val="FF0000"/>
          <w:sz w:val="32"/>
        </w:rPr>
        <w:t xml:space="preserve">   </w:t>
      </w:r>
      <w:r w:rsidR="00CB1CA3" w:rsidRPr="00A71DA2">
        <w:rPr>
          <w:rFonts w:asciiTheme="minorHAnsi" w:hAnsiTheme="minorHAnsi"/>
          <w:b/>
          <w:color w:val="FF0000"/>
          <w:sz w:val="32"/>
          <w:highlight w:val="yellow"/>
        </w:rPr>
        <w:sym w:font="Wingdings 2" w:char="F093"/>
      </w:r>
      <w:r w:rsidR="00CB1CA3" w:rsidRPr="00A71DA2">
        <w:rPr>
          <w:rFonts w:asciiTheme="minorHAnsi" w:hAnsiTheme="minorHAnsi"/>
          <w:b/>
          <w:sz w:val="32"/>
        </w:rPr>
        <w:t xml:space="preserve">    </w:t>
      </w:r>
      <w:r w:rsidR="006717A6" w:rsidRPr="00A71DA2">
        <w:rPr>
          <w:rFonts w:asciiTheme="minorHAnsi" w:hAnsiTheme="minorHAnsi"/>
          <w:b/>
          <w:sz w:val="24"/>
        </w:rPr>
        <w:t xml:space="preserve">We call </w:t>
      </w:r>
      <w:r w:rsidR="00F5503F" w:rsidRPr="00A71DA2">
        <w:rPr>
          <w:rFonts w:asciiTheme="minorHAnsi" w:hAnsiTheme="minorHAnsi"/>
          <w:b/>
          <w:sz w:val="24"/>
        </w:rPr>
        <w:t xml:space="preserve">on </w:t>
      </w:r>
      <w:r w:rsidR="00A71DA2" w:rsidRPr="00A71DA2">
        <w:rPr>
          <w:rFonts w:asciiTheme="minorHAnsi" w:hAnsiTheme="minorHAnsi"/>
          <w:b/>
          <w:sz w:val="24"/>
          <w:u w:val="single"/>
        </w:rPr>
        <w:t xml:space="preserve">technical </w:t>
      </w:r>
      <w:r w:rsidR="006717A6" w:rsidRPr="00A71DA2">
        <w:rPr>
          <w:rFonts w:asciiTheme="minorHAnsi" w:hAnsiTheme="minorHAnsi"/>
          <w:b/>
          <w:sz w:val="24"/>
          <w:u w:val="single"/>
        </w:rPr>
        <w:t xml:space="preserve">volunteers </w:t>
      </w:r>
      <w:r w:rsidR="006717A6" w:rsidRPr="00A71DA2">
        <w:rPr>
          <w:rFonts w:asciiTheme="minorHAnsi" w:hAnsiTheme="minorHAnsi"/>
          <w:b/>
          <w:sz w:val="24"/>
        </w:rPr>
        <w:t xml:space="preserve">to help us in </w:t>
      </w:r>
      <w:r w:rsidR="00F5503F" w:rsidRPr="00A71DA2">
        <w:rPr>
          <w:rFonts w:asciiTheme="minorHAnsi" w:hAnsiTheme="minorHAnsi"/>
          <w:b/>
          <w:sz w:val="24"/>
        </w:rPr>
        <w:t xml:space="preserve">accomplishing the urgent tasks of rehabilitating and rebuilding communities from devastation.   We need to organize technical teams to do </w:t>
      </w:r>
      <w:r w:rsidR="006717A6" w:rsidRPr="00A71DA2">
        <w:rPr>
          <w:rFonts w:asciiTheme="minorHAnsi" w:hAnsiTheme="minorHAnsi"/>
          <w:b/>
          <w:sz w:val="24"/>
        </w:rPr>
        <w:t>the following:</w:t>
      </w:r>
    </w:p>
    <w:p w:rsidR="002D215A" w:rsidRPr="00A71DA2" w:rsidRDefault="002D215A" w:rsidP="002D215A">
      <w:pPr>
        <w:spacing w:after="0" w:line="360" w:lineRule="auto"/>
        <w:rPr>
          <w:rFonts w:asciiTheme="minorHAnsi" w:hAnsiTheme="minorHAnsi"/>
          <w:sz w:val="24"/>
        </w:rPr>
      </w:pPr>
    </w:p>
    <w:p w:rsidR="00F5503F" w:rsidRPr="00A71DA2" w:rsidRDefault="00F5503F" w:rsidP="002D215A">
      <w:pPr>
        <w:spacing w:after="0" w:line="360" w:lineRule="auto"/>
        <w:rPr>
          <w:rFonts w:asciiTheme="minorHAnsi" w:hAnsiTheme="minorHAnsi"/>
          <w:sz w:val="24"/>
        </w:rPr>
      </w:pPr>
    </w:p>
    <w:p w:rsidR="006717A6" w:rsidRPr="00A71DA2" w:rsidRDefault="006717A6" w:rsidP="002D215A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Assess </w:t>
      </w:r>
      <w:r w:rsidR="0045347B" w:rsidRPr="00A71DA2">
        <w:rPr>
          <w:rFonts w:asciiTheme="minorHAnsi" w:hAnsiTheme="minorHAnsi"/>
          <w:sz w:val="24"/>
        </w:rPr>
        <w:t xml:space="preserve">intensively </w:t>
      </w:r>
      <w:r w:rsidRPr="00A71DA2">
        <w:rPr>
          <w:rFonts w:asciiTheme="minorHAnsi" w:hAnsiTheme="minorHAnsi"/>
          <w:sz w:val="24"/>
        </w:rPr>
        <w:t xml:space="preserve">the </w:t>
      </w:r>
      <w:r w:rsidR="0045347B" w:rsidRPr="00B8302E">
        <w:rPr>
          <w:rFonts w:asciiTheme="minorHAnsi" w:hAnsiTheme="minorHAnsi"/>
          <w:sz w:val="24"/>
        </w:rPr>
        <w:t>level</w:t>
      </w:r>
      <w:r w:rsidRPr="00A71DA2">
        <w:rPr>
          <w:rFonts w:asciiTheme="minorHAnsi" w:hAnsiTheme="minorHAnsi"/>
          <w:sz w:val="24"/>
        </w:rPr>
        <w:t xml:space="preserve"> of destruction and plan the rehabilitation work</w:t>
      </w:r>
      <w:r w:rsidR="00F5503F" w:rsidRPr="00A71DA2">
        <w:rPr>
          <w:rFonts w:asciiTheme="minorHAnsi" w:hAnsiTheme="minorHAnsi"/>
          <w:sz w:val="24"/>
        </w:rPr>
        <w:t xml:space="preserve"> together with the afflicted communities;</w:t>
      </w:r>
    </w:p>
    <w:p w:rsidR="0043076C" w:rsidRPr="00A71DA2" w:rsidRDefault="0043076C" w:rsidP="0043076C">
      <w:pPr>
        <w:pStyle w:val="ListParagraph"/>
        <w:spacing w:after="0" w:line="360" w:lineRule="auto"/>
        <w:rPr>
          <w:rFonts w:asciiTheme="minorHAnsi" w:hAnsiTheme="minorHAnsi"/>
          <w:sz w:val="24"/>
        </w:rPr>
      </w:pPr>
    </w:p>
    <w:p w:rsidR="006717A6" w:rsidRPr="00A71DA2" w:rsidRDefault="006717A6" w:rsidP="002D215A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Implement the </w:t>
      </w:r>
      <w:r w:rsidRPr="00A71DA2">
        <w:rPr>
          <w:rFonts w:asciiTheme="minorHAnsi" w:hAnsiTheme="minorHAnsi"/>
          <w:b/>
          <w:sz w:val="24"/>
          <w:u w:val="single"/>
        </w:rPr>
        <w:t>immediate phase</w:t>
      </w:r>
      <w:r w:rsidRPr="00A71DA2">
        <w:rPr>
          <w:rFonts w:asciiTheme="minorHAnsi" w:hAnsiTheme="minorHAnsi"/>
          <w:sz w:val="24"/>
        </w:rPr>
        <w:t xml:space="preserve"> of installation of the appropriate systems for lighting &amp; communication, wa</w:t>
      </w:r>
      <w:r w:rsidR="00F5503F" w:rsidRPr="00A71DA2">
        <w:rPr>
          <w:rFonts w:asciiTheme="minorHAnsi" w:hAnsiTheme="minorHAnsi"/>
          <w:sz w:val="24"/>
        </w:rPr>
        <w:t>ter supply, and food production:</w:t>
      </w:r>
    </w:p>
    <w:p w:rsidR="006717A6" w:rsidRPr="00A71DA2" w:rsidRDefault="006717A6" w:rsidP="002D215A">
      <w:pPr>
        <w:pStyle w:val="ListParagraph"/>
        <w:spacing w:after="0" w:line="360" w:lineRule="auto"/>
        <w:rPr>
          <w:rFonts w:asciiTheme="minorHAnsi" w:hAnsiTheme="minorHAnsi"/>
          <w:sz w:val="24"/>
        </w:rPr>
      </w:pPr>
    </w:p>
    <w:p w:rsidR="006717A6" w:rsidRPr="00A71DA2" w:rsidRDefault="006717A6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Lighting for evacuation centers in affected sites </w:t>
      </w:r>
      <w:r w:rsidR="0045347B" w:rsidRPr="00A71DA2">
        <w:rPr>
          <w:rFonts w:asciiTheme="minorHAnsi" w:hAnsiTheme="minorHAnsi"/>
          <w:sz w:val="24"/>
        </w:rPr>
        <w:t xml:space="preserve">in </w:t>
      </w:r>
      <w:r w:rsidRPr="00A71DA2">
        <w:rPr>
          <w:rFonts w:asciiTheme="minorHAnsi" w:hAnsiTheme="minorHAnsi"/>
          <w:sz w:val="24"/>
        </w:rPr>
        <w:t xml:space="preserve">Visayas, giving priority to evacuation centers and sites where people have </w:t>
      </w:r>
      <w:r w:rsidR="0045347B" w:rsidRPr="00A71DA2">
        <w:rPr>
          <w:rFonts w:asciiTheme="minorHAnsi" w:hAnsiTheme="minorHAnsi"/>
          <w:sz w:val="24"/>
        </w:rPr>
        <w:t>sought refuge</w:t>
      </w:r>
    </w:p>
    <w:p w:rsidR="006717A6" w:rsidRPr="00A71DA2" w:rsidRDefault="006717A6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>Water supply systems for clusters of houses in all affected areas</w:t>
      </w:r>
    </w:p>
    <w:p w:rsidR="006717A6" w:rsidRPr="00A71DA2" w:rsidRDefault="006717A6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>Vegetable food production and initial preparation for staple food crop production</w:t>
      </w:r>
    </w:p>
    <w:p w:rsidR="006717A6" w:rsidRPr="00A71DA2" w:rsidRDefault="006717A6" w:rsidP="002D215A">
      <w:pPr>
        <w:pStyle w:val="ListParagraph"/>
        <w:spacing w:after="0" w:line="360" w:lineRule="auto"/>
        <w:ind w:left="1620"/>
        <w:rPr>
          <w:rFonts w:asciiTheme="minorHAnsi" w:hAnsiTheme="minorHAnsi"/>
          <w:sz w:val="24"/>
        </w:rPr>
      </w:pPr>
    </w:p>
    <w:p w:rsidR="006717A6" w:rsidRPr="00A71DA2" w:rsidRDefault="006717A6" w:rsidP="002D215A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Implement the </w:t>
      </w:r>
      <w:r w:rsidRPr="00A71DA2">
        <w:rPr>
          <w:rFonts w:asciiTheme="minorHAnsi" w:hAnsiTheme="minorHAnsi"/>
          <w:b/>
          <w:sz w:val="24"/>
          <w:u w:val="single"/>
        </w:rPr>
        <w:t xml:space="preserve">long-term </w:t>
      </w:r>
      <w:r w:rsidR="00F5503F" w:rsidRPr="00A71DA2">
        <w:rPr>
          <w:rFonts w:asciiTheme="minorHAnsi" w:hAnsiTheme="minorHAnsi"/>
          <w:b/>
          <w:sz w:val="24"/>
          <w:u w:val="single"/>
        </w:rPr>
        <w:t>phase</w:t>
      </w:r>
      <w:r w:rsidRPr="00A71DA2">
        <w:rPr>
          <w:rFonts w:asciiTheme="minorHAnsi" w:hAnsiTheme="minorHAnsi"/>
          <w:sz w:val="24"/>
        </w:rPr>
        <w:t xml:space="preserve"> for rehabilitation and disaster-preparedness</w:t>
      </w:r>
      <w:r w:rsidR="00F5503F" w:rsidRPr="00A71DA2">
        <w:rPr>
          <w:rFonts w:asciiTheme="minorHAnsi" w:hAnsiTheme="minorHAnsi"/>
          <w:sz w:val="24"/>
        </w:rPr>
        <w:t>:</w:t>
      </w:r>
    </w:p>
    <w:p w:rsidR="0045347B" w:rsidRPr="00A71DA2" w:rsidRDefault="0045347B" w:rsidP="002D215A">
      <w:pPr>
        <w:pStyle w:val="ListParagraph"/>
        <w:spacing w:after="0" w:line="360" w:lineRule="auto"/>
        <w:rPr>
          <w:rFonts w:asciiTheme="minorHAnsi" w:hAnsiTheme="minorHAnsi"/>
          <w:sz w:val="24"/>
        </w:rPr>
      </w:pPr>
    </w:p>
    <w:p w:rsidR="0045347B" w:rsidRDefault="0045347B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Staple food crop production (rice and corn) </w:t>
      </w:r>
    </w:p>
    <w:p w:rsidR="00A71DA2" w:rsidRPr="00A71DA2" w:rsidRDefault="00A71DA2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Diversified food crop production and livelihood</w:t>
      </w:r>
    </w:p>
    <w:p w:rsidR="0045347B" w:rsidRPr="00A71DA2" w:rsidRDefault="0045347B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>Hazard mapping in all areas (including geological hazards)</w:t>
      </w:r>
    </w:p>
    <w:p w:rsidR="0045347B" w:rsidRPr="00A71DA2" w:rsidRDefault="0045347B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>Agro-forestry that will build protection of rivers, slopes and forests</w:t>
      </w:r>
    </w:p>
    <w:p w:rsidR="0045347B" w:rsidRPr="00A71DA2" w:rsidRDefault="0045347B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>Rebuilding of mangrove areas to protect marine life and shorelines from storm surges</w:t>
      </w:r>
    </w:p>
    <w:p w:rsidR="00F5503F" w:rsidRPr="00A71DA2" w:rsidRDefault="00F5503F" w:rsidP="002D215A">
      <w:pPr>
        <w:pStyle w:val="ListParagraph"/>
        <w:numPr>
          <w:ilvl w:val="0"/>
          <w:numId w:val="2"/>
        </w:numPr>
        <w:spacing w:after="0" w:line="360" w:lineRule="auto"/>
        <w:ind w:left="1620" w:hanging="450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>Capacity building on rehabilitation and disaster-preparedness</w:t>
      </w:r>
    </w:p>
    <w:p w:rsidR="0045347B" w:rsidRPr="00A71DA2" w:rsidRDefault="0045347B" w:rsidP="002D215A">
      <w:pPr>
        <w:pStyle w:val="ListParagraph"/>
        <w:spacing w:after="0" w:line="360" w:lineRule="auto"/>
        <w:ind w:left="1620"/>
        <w:rPr>
          <w:rFonts w:asciiTheme="minorHAnsi" w:hAnsiTheme="minorHAnsi"/>
          <w:sz w:val="24"/>
        </w:rPr>
      </w:pPr>
    </w:p>
    <w:p w:rsidR="0045347B" w:rsidRPr="00A71DA2" w:rsidRDefault="0045347B" w:rsidP="002D215A">
      <w:pPr>
        <w:pStyle w:val="ListParagraph"/>
        <w:numPr>
          <w:ilvl w:val="0"/>
          <w:numId w:val="1"/>
        </w:numPr>
        <w:spacing w:after="0" w:line="360" w:lineRule="auto"/>
        <w:rPr>
          <w:rFonts w:asciiTheme="minorHAnsi" w:hAnsiTheme="minorHAnsi"/>
          <w:sz w:val="24"/>
        </w:rPr>
      </w:pPr>
      <w:r w:rsidRPr="00A71DA2">
        <w:rPr>
          <w:rFonts w:asciiTheme="minorHAnsi" w:hAnsiTheme="minorHAnsi"/>
          <w:sz w:val="24"/>
        </w:rPr>
        <w:t xml:space="preserve">Lend us a hand in </w:t>
      </w:r>
      <w:r w:rsidRPr="00A71DA2">
        <w:rPr>
          <w:rFonts w:asciiTheme="minorHAnsi" w:hAnsiTheme="minorHAnsi"/>
          <w:b/>
          <w:sz w:val="24"/>
          <w:u w:val="single"/>
        </w:rPr>
        <w:t>organizing communities</w:t>
      </w:r>
      <w:r w:rsidRPr="00A71DA2">
        <w:rPr>
          <w:rFonts w:asciiTheme="minorHAnsi" w:hAnsiTheme="minorHAnsi"/>
          <w:sz w:val="24"/>
        </w:rPr>
        <w:t xml:space="preserve"> </w:t>
      </w:r>
      <w:r w:rsidR="00250450" w:rsidRPr="00A71DA2">
        <w:rPr>
          <w:rFonts w:asciiTheme="minorHAnsi" w:hAnsiTheme="minorHAnsi"/>
          <w:sz w:val="24"/>
        </w:rPr>
        <w:t>and building their resilience to confront the intensifying rage of storms and other extreme events.</w:t>
      </w:r>
    </w:p>
    <w:p w:rsidR="002D215A" w:rsidRPr="00A71DA2" w:rsidRDefault="004B0E94" w:rsidP="00CB1CA3">
      <w:pPr>
        <w:spacing w:after="0" w:line="360" w:lineRule="auto"/>
        <w:rPr>
          <w:rFonts w:asciiTheme="minorHAnsi" w:hAnsiTheme="minorHAnsi"/>
          <w:b/>
          <w:sz w:val="24"/>
        </w:rPr>
      </w:pPr>
      <w:r w:rsidRPr="004B0E94">
        <w:rPr>
          <w:rFonts w:asciiTheme="minorHAnsi" w:hAnsiTheme="minorHAnsi"/>
          <w:noProof/>
          <w:sz w:val="24"/>
        </w:rPr>
        <w:lastRenderedPageBreak/>
        <w:pict>
          <v:shape id="_x0000_s1027" type="#_x0000_t202" style="position:absolute;margin-left:-2.3pt;margin-top:-16.7pt;width:351.95pt;height:47.8pt;z-index:-251657216" fillcolor="#f2dbdb [661]">
            <v:textbox style="mso-next-textbox:#_x0000_s1027">
              <w:txbxContent>
                <w:p w:rsidR="00D07236" w:rsidRDefault="00D07236"/>
              </w:txbxContent>
            </v:textbox>
          </v:shape>
        </w:pict>
      </w:r>
      <w:r w:rsidR="00CB1CA3" w:rsidRPr="00A71DA2">
        <w:rPr>
          <w:rFonts w:asciiTheme="minorHAnsi" w:hAnsiTheme="minorHAnsi"/>
          <w:b/>
          <w:color w:val="FF0000"/>
          <w:sz w:val="24"/>
          <w:highlight w:val="yellow"/>
        </w:rPr>
        <w:sym w:font="Wingdings 2" w:char="F093"/>
      </w:r>
      <w:r w:rsidR="00CB1CA3" w:rsidRPr="00A71DA2">
        <w:rPr>
          <w:rFonts w:asciiTheme="minorHAnsi" w:hAnsiTheme="minorHAnsi"/>
          <w:b/>
          <w:sz w:val="24"/>
        </w:rPr>
        <w:t xml:space="preserve">    </w:t>
      </w:r>
      <w:r w:rsidR="002D215A" w:rsidRPr="00A71DA2">
        <w:rPr>
          <w:rFonts w:asciiTheme="minorHAnsi" w:hAnsiTheme="minorHAnsi"/>
          <w:b/>
          <w:sz w:val="24"/>
        </w:rPr>
        <w:t xml:space="preserve">We call for all to help us with the following </w:t>
      </w:r>
      <w:r w:rsidR="00792121" w:rsidRPr="00A71DA2">
        <w:rPr>
          <w:rFonts w:asciiTheme="minorHAnsi" w:hAnsiTheme="minorHAnsi"/>
          <w:b/>
          <w:sz w:val="24"/>
        </w:rPr>
        <w:t>rehabilitation needs</w:t>
      </w:r>
      <w:r w:rsidR="002D215A" w:rsidRPr="00A71DA2">
        <w:rPr>
          <w:rFonts w:asciiTheme="minorHAnsi" w:hAnsiTheme="minorHAnsi"/>
          <w:b/>
          <w:sz w:val="24"/>
        </w:rPr>
        <w:t>:</w:t>
      </w:r>
    </w:p>
    <w:p w:rsidR="002D215A" w:rsidRPr="00A71DA2" w:rsidRDefault="002D215A" w:rsidP="002D215A">
      <w:pPr>
        <w:spacing w:after="0" w:line="360" w:lineRule="auto"/>
        <w:rPr>
          <w:rFonts w:asciiTheme="minorHAnsi" w:hAnsiTheme="minorHAnsi"/>
          <w:b/>
          <w:sz w:val="24"/>
        </w:rPr>
      </w:pPr>
    </w:p>
    <w:p w:rsidR="007B7AEB" w:rsidRDefault="007B7AEB" w:rsidP="007B7AEB">
      <w:pPr>
        <w:spacing w:after="0"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Total funds for initial target of 5 communities – US$ 161,625.50</w:t>
      </w:r>
    </w:p>
    <w:tbl>
      <w:tblPr>
        <w:tblStyle w:val="TableGrid"/>
        <w:tblW w:w="9828" w:type="dxa"/>
        <w:tblLook w:val="04A0"/>
      </w:tblPr>
      <w:tblGrid>
        <w:gridCol w:w="2268"/>
        <w:gridCol w:w="5310"/>
        <w:gridCol w:w="2250"/>
      </w:tblGrid>
      <w:tr w:rsidR="0070643F" w:rsidRPr="00A71DA2" w:rsidTr="0070643F">
        <w:tc>
          <w:tcPr>
            <w:tcW w:w="2268" w:type="dxa"/>
          </w:tcPr>
          <w:p w:rsidR="0070643F" w:rsidRPr="00A71DA2" w:rsidRDefault="0070643F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5310" w:type="dxa"/>
          </w:tcPr>
          <w:p w:rsidR="0070643F" w:rsidRPr="00A71DA2" w:rsidRDefault="0070643F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A71DA2">
              <w:rPr>
                <w:rFonts w:asciiTheme="minorHAnsi" w:hAnsiTheme="minorHAnsi"/>
                <w:sz w:val="24"/>
              </w:rPr>
              <w:t>Components/Parts</w:t>
            </w:r>
          </w:p>
        </w:tc>
        <w:tc>
          <w:tcPr>
            <w:tcW w:w="2250" w:type="dxa"/>
          </w:tcPr>
          <w:p w:rsidR="0070643F" w:rsidRPr="00A71DA2" w:rsidRDefault="0070643F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A71DA2">
              <w:rPr>
                <w:rFonts w:asciiTheme="minorHAnsi" w:hAnsiTheme="minorHAnsi"/>
                <w:sz w:val="24"/>
              </w:rPr>
              <w:t>Cost</w:t>
            </w:r>
            <w:r w:rsidR="00B73298">
              <w:rPr>
                <w:rFonts w:asciiTheme="minorHAnsi" w:hAnsiTheme="minorHAnsi"/>
                <w:sz w:val="24"/>
              </w:rPr>
              <w:t xml:space="preserve"> of Materials</w:t>
            </w:r>
          </w:p>
        </w:tc>
      </w:tr>
      <w:tr w:rsidR="00792121" w:rsidRPr="00A71DA2" w:rsidTr="0070643F">
        <w:trPr>
          <w:trHeight w:val="3626"/>
        </w:trPr>
        <w:tc>
          <w:tcPr>
            <w:tcW w:w="2268" w:type="dxa"/>
          </w:tcPr>
          <w:p w:rsidR="00792121" w:rsidRPr="00857EB8" w:rsidRDefault="00792121" w:rsidP="00D072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57EB8">
              <w:rPr>
                <w:rFonts w:asciiTheme="minorHAnsi" w:hAnsiTheme="minorHAnsi"/>
                <w:b/>
                <w:sz w:val="24"/>
              </w:rPr>
              <w:t>Food production</w:t>
            </w:r>
          </w:p>
          <w:p w:rsidR="00792121" w:rsidRPr="00A71DA2" w:rsidRDefault="00792121" w:rsidP="00D07236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</w:rPr>
            </w:pPr>
          </w:p>
          <w:p w:rsidR="00792121" w:rsidRPr="00A71DA2" w:rsidRDefault="00792121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7560" w:type="dxa"/>
            <w:gridSpan w:val="2"/>
          </w:tcPr>
          <w:p w:rsidR="00792121" w:rsidRDefault="00792121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A71DA2">
              <w:rPr>
                <w:rFonts w:asciiTheme="minorHAnsi" w:hAnsiTheme="minorHAnsi"/>
                <w:sz w:val="24"/>
              </w:rPr>
              <w:t>This will entail the building of communal farms and rebuilding of individual farms with priority to be given to vegetable gardens and preparation for staple crop (rice and corn) production</w:t>
            </w:r>
            <w:r w:rsidR="0070643F">
              <w:rPr>
                <w:rFonts w:asciiTheme="minorHAnsi" w:hAnsiTheme="minorHAnsi"/>
                <w:sz w:val="24"/>
              </w:rPr>
              <w:t xml:space="preserve">.    </w:t>
            </w:r>
            <w:r w:rsidR="0070643F" w:rsidRPr="0070643F">
              <w:rPr>
                <w:rFonts w:asciiTheme="minorHAnsi" w:hAnsiTheme="minorHAnsi"/>
                <w:sz w:val="24"/>
              </w:rPr>
              <w:t>For one hectare of communally worked farm,</w:t>
            </w:r>
            <w:r w:rsidR="0070643F">
              <w:rPr>
                <w:rFonts w:asciiTheme="minorHAnsi" w:hAnsiTheme="minorHAnsi"/>
                <w:sz w:val="24"/>
              </w:rPr>
              <w:t xml:space="preserve"> the following will be required:</w:t>
            </w:r>
          </w:p>
          <w:p w:rsidR="0070643F" w:rsidRDefault="0070643F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70643F" w:rsidRDefault="0070643F" w:rsidP="007064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72" w:hanging="540"/>
              <w:rPr>
                <w:rFonts w:asciiTheme="minorHAnsi" w:hAnsiTheme="minorHAnsi"/>
                <w:sz w:val="24"/>
              </w:rPr>
            </w:pPr>
            <w:r w:rsidRPr="0070643F">
              <w:rPr>
                <w:rFonts w:asciiTheme="minorHAnsi" w:hAnsiTheme="minorHAnsi"/>
                <w:i/>
                <w:sz w:val="24"/>
              </w:rPr>
              <w:t>Farm</w:t>
            </w:r>
            <w:r w:rsidRPr="0070643F">
              <w:rPr>
                <w:rFonts w:asciiTheme="minorHAnsi" w:hAnsiTheme="minorHAnsi"/>
                <w:sz w:val="24"/>
              </w:rPr>
              <w:t xml:space="preserve"> </w:t>
            </w:r>
            <w:r w:rsidRPr="0070643F">
              <w:rPr>
                <w:rFonts w:asciiTheme="minorHAnsi" w:hAnsiTheme="minorHAnsi"/>
                <w:i/>
                <w:sz w:val="24"/>
              </w:rPr>
              <w:t>tools</w:t>
            </w:r>
            <w:r w:rsidRPr="0070643F">
              <w:rPr>
                <w:rFonts w:asciiTheme="minorHAnsi" w:hAnsiTheme="minorHAnsi"/>
                <w:sz w:val="24"/>
              </w:rPr>
              <w:t>:  the following implement</w:t>
            </w:r>
            <w:r>
              <w:rPr>
                <w:rFonts w:asciiTheme="minorHAnsi" w:hAnsiTheme="minorHAnsi"/>
                <w:sz w:val="24"/>
              </w:rPr>
              <w:t>s</w:t>
            </w:r>
            <w:r w:rsidRPr="0070643F">
              <w:rPr>
                <w:rFonts w:asciiTheme="minorHAnsi" w:hAnsiTheme="minorHAnsi"/>
                <w:sz w:val="24"/>
              </w:rPr>
              <w:t xml:space="preserve"> </w:t>
            </w:r>
            <w:r w:rsidR="00832C2A">
              <w:rPr>
                <w:rFonts w:asciiTheme="minorHAnsi" w:hAnsiTheme="minorHAnsi"/>
                <w:sz w:val="24"/>
              </w:rPr>
              <w:t xml:space="preserve">will be required: </w:t>
            </w:r>
            <w:r w:rsidR="001131FA">
              <w:rPr>
                <w:rFonts w:asciiTheme="minorHAnsi" w:hAnsiTheme="minorHAnsi"/>
                <w:sz w:val="24"/>
              </w:rPr>
              <w:t>2 mini</w:t>
            </w:r>
            <w:r w:rsidR="00832C2A">
              <w:rPr>
                <w:rFonts w:asciiTheme="minorHAnsi" w:hAnsiTheme="minorHAnsi"/>
                <w:sz w:val="24"/>
              </w:rPr>
              <w:t xml:space="preserve"> </w:t>
            </w:r>
            <w:r w:rsidR="00FB11DB">
              <w:rPr>
                <w:rFonts w:asciiTheme="minorHAnsi" w:hAnsiTheme="minorHAnsi"/>
                <w:sz w:val="24"/>
              </w:rPr>
              <w:t>hand tractors</w:t>
            </w:r>
            <w:r w:rsidR="001131FA">
              <w:rPr>
                <w:rFonts w:asciiTheme="minorHAnsi" w:hAnsiTheme="minorHAnsi"/>
                <w:sz w:val="24"/>
              </w:rPr>
              <w:t xml:space="preserve">,  shredder1 </w:t>
            </w:r>
            <w:r w:rsidR="00832C2A">
              <w:rPr>
                <w:rFonts w:asciiTheme="minorHAnsi" w:hAnsiTheme="minorHAnsi"/>
                <w:sz w:val="24"/>
              </w:rPr>
              <w:t xml:space="preserve">, </w:t>
            </w:r>
            <w:r w:rsidR="001131FA">
              <w:rPr>
                <w:rFonts w:asciiTheme="minorHAnsi" w:hAnsiTheme="minorHAnsi"/>
                <w:sz w:val="24"/>
              </w:rPr>
              <w:t xml:space="preserve">10 </w:t>
            </w:r>
            <w:r w:rsidRPr="0070643F">
              <w:rPr>
                <w:rFonts w:asciiTheme="minorHAnsi" w:hAnsiTheme="minorHAnsi"/>
                <w:sz w:val="24"/>
              </w:rPr>
              <w:t>shovels</w:t>
            </w:r>
            <w:r w:rsidR="00832C2A">
              <w:rPr>
                <w:rFonts w:asciiTheme="minorHAnsi" w:hAnsiTheme="minorHAnsi"/>
                <w:sz w:val="24"/>
              </w:rPr>
              <w:t xml:space="preserve">,  </w:t>
            </w:r>
            <w:r w:rsidR="001131FA">
              <w:rPr>
                <w:rFonts w:asciiTheme="minorHAnsi" w:hAnsiTheme="minorHAnsi"/>
                <w:sz w:val="24"/>
              </w:rPr>
              <w:t xml:space="preserve">10 </w:t>
            </w:r>
            <w:r w:rsidR="00FB11DB">
              <w:rPr>
                <w:rFonts w:asciiTheme="minorHAnsi" w:hAnsiTheme="minorHAnsi"/>
                <w:sz w:val="24"/>
              </w:rPr>
              <w:t xml:space="preserve">hoe and </w:t>
            </w:r>
            <w:r w:rsidR="001131FA">
              <w:rPr>
                <w:rFonts w:asciiTheme="minorHAnsi" w:hAnsiTheme="minorHAnsi"/>
                <w:sz w:val="24"/>
              </w:rPr>
              <w:t xml:space="preserve">10 </w:t>
            </w:r>
            <w:r w:rsidR="00FB11DB">
              <w:rPr>
                <w:rFonts w:asciiTheme="minorHAnsi" w:hAnsiTheme="minorHAnsi"/>
                <w:sz w:val="24"/>
              </w:rPr>
              <w:t>harrow</w:t>
            </w:r>
            <w:r w:rsidR="00832C2A">
              <w:rPr>
                <w:rFonts w:asciiTheme="minorHAnsi" w:hAnsiTheme="minorHAnsi"/>
                <w:sz w:val="24"/>
              </w:rPr>
              <w:t xml:space="preserve">, </w:t>
            </w:r>
            <w:r w:rsidR="001131FA">
              <w:rPr>
                <w:rFonts w:asciiTheme="minorHAnsi" w:hAnsiTheme="minorHAnsi"/>
                <w:sz w:val="24"/>
              </w:rPr>
              <w:t xml:space="preserve">and 10 </w:t>
            </w:r>
            <w:r w:rsidR="00832C2A">
              <w:rPr>
                <w:rFonts w:asciiTheme="minorHAnsi" w:hAnsiTheme="minorHAnsi"/>
                <w:sz w:val="24"/>
              </w:rPr>
              <w:t>bolos</w:t>
            </w:r>
            <w:r w:rsidR="001131FA">
              <w:rPr>
                <w:rFonts w:asciiTheme="minorHAnsi" w:hAnsiTheme="minorHAnsi"/>
                <w:sz w:val="24"/>
              </w:rPr>
              <w:t xml:space="preserve"> per 1 hectare of land (initial target is 1 hectare for each of the 5 communities)</w:t>
            </w:r>
          </w:p>
          <w:p w:rsidR="0070643F" w:rsidRDefault="0070643F" w:rsidP="007064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72" w:hanging="540"/>
              <w:rPr>
                <w:rFonts w:asciiTheme="minorHAnsi" w:hAnsiTheme="minorHAnsi"/>
                <w:sz w:val="24"/>
              </w:rPr>
            </w:pPr>
            <w:r w:rsidRPr="0070643F">
              <w:rPr>
                <w:rFonts w:asciiTheme="minorHAnsi" w:hAnsiTheme="minorHAnsi"/>
                <w:i/>
                <w:sz w:val="24"/>
              </w:rPr>
              <w:t>Seeds:</w:t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 w:rsidRPr="00A71DA2">
              <w:rPr>
                <w:rFonts w:asciiTheme="minorHAnsi" w:hAnsiTheme="minorHAnsi"/>
                <w:sz w:val="24"/>
              </w:rPr>
              <w:t>This will be sourced  or contributed locally from organic farm</w:t>
            </w:r>
            <w:r w:rsidR="00832C2A">
              <w:rPr>
                <w:rFonts w:asciiTheme="minorHAnsi" w:hAnsiTheme="minorHAnsi"/>
                <w:sz w:val="24"/>
              </w:rPr>
              <w:t>s</w:t>
            </w:r>
          </w:p>
          <w:p w:rsidR="0070643F" w:rsidRPr="0070643F" w:rsidRDefault="0070643F" w:rsidP="0070643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972" w:hanging="540"/>
              <w:rPr>
                <w:rFonts w:asciiTheme="minorHAnsi" w:hAnsiTheme="minorHAnsi"/>
                <w:sz w:val="24"/>
              </w:rPr>
            </w:pPr>
            <w:r w:rsidRPr="0070643F">
              <w:rPr>
                <w:rFonts w:asciiTheme="minorHAnsi" w:hAnsiTheme="minorHAnsi"/>
                <w:i/>
                <w:sz w:val="24"/>
              </w:rPr>
              <w:t>Soil fertility management:</w:t>
            </w:r>
            <w:r w:rsidRPr="0070643F">
              <w:rPr>
                <w:rFonts w:asciiTheme="minorHAnsi" w:hAnsiTheme="minorHAnsi"/>
                <w:sz w:val="24"/>
              </w:rPr>
              <w:t xml:space="preserve">  locally available materials will be used</w:t>
            </w:r>
            <w:r w:rsidR="00832C2A">
              <w:rPr>
                <w:rFonts w:asciiTheme="minorHAnsi" w:hAnsiTheme="minorHAnsi"/>
                <w:sz w:val="24"/>
              </w:rPr>
              <w:t>, starting from the debris materials</w:t>
            </w:r>
          </w:p>
          <w:p w:rsidR="0070643F" w:rsidRDefault="0070643F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792121" w:rsidRDefault="00AB1EFA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Technical teams to implement, including trainings.  </w:t>
            </w:r>
          </w:p>
          <w:p w:rsidR="00FB11DB" w:rsidRDefault="00FB11DB" w:rsidP="00FB11DB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                                                                                                  </w:t>
            </w:r>
            <w:r w:rsidR="00A5429A">
              <w:rPr>
                <w:rFonts w:asciiTheme="minorHAnsi" w:hAnsiTheme="minorHAnsi"/>
                <w:sz w:val="24"/>
              </w:rPr>
              <w:t xml:space="preserve">~ </w:t>
            </w:r>
            <w:proofErr w:type="spellStart"/>
            <w:r w:rsidR="00A5429A">
              <w:rPr>
                <w:rFonts w:asciiTheme="minorHAnsi" w:hAnsiTheme="minorHAnsi"/>
                <w:sz w:val="24"/>
              </w:rPr>
              <w:t>PhP</w:t>
            </w:r>
            <w:proofErr w:type="spellEnd"/>
            <w:r w:rsidR="00A5429A">
              <w:rPr>
                <w:rFonts w:asciiTheme="minorHAnsi" w:hAnsiTheme="minorHAnsi"/>
                <w:sz w:val="24"/>
              </w:rPr>
              <w:t xml:space="preserve"> </w:t>
            </w:r>
            <w:r w:rsidR="001131FA">
              <w:rPr>
                <w:rFonts w:asciiTheme="minorHAnsi" w:hAnsiTheme="minorHAnsi"/>
                <w:sz w:val="24"/>
              </w:rPr>
              <w:t>400,000</w:t>
            </w:r>
          </w:p>
          <w:p w:rsidR="0070643F" w:rsidRPr="00A71DA2" w:rsidRDefault="0070643F" w:rsidP="00D07236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752839" w:rsidRPr="00A71DA2" w:rsidTr="0070643F">
        <w:tc>
          <w:tcPr>
            <w:tcW w:w="2268" w:type="dxa"/>
          </w:tcPr>
          <w:p w:rsidR="00E35DE8" w:rsidRPr="00857EB8" w:rsidRDefault="00E35DE8" w:rsidP="009148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57EB8">
              <w:rPr>
                <w:rFonts w:asciiTheme="minorHAnsi" w:hAnsiTheme="minorHAnsi"/>
                <w:b/>
                <w:sz w:val="24"/>
              </w:rPr>
              <w:t>Lighting</w:t>
            </w:r>
          </w:p>
          <w:p w:rsidR="00E35DE8" w:rsidRDefault="00E35DE8" w:rsidP="00E35DE8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sz w:val="24"/>
              </w:rPr>
            </w:pPr>
          </w:p>
          <w:p w:rsidR="00752839" w:rsidRDefault="00752839" w:rsidP="00E35D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Theme="minorHAnsi" w:hAnsiTheme="minorHAnsi"/>
                <w:sz w:val="24"/>
              </w:rPr>
            </w:pPr>
            <w:r w:rsidRPr="00A71DA2">
              <w:rPr>
                <w:rFonts w:asciiTheme="minorHAnsi" w:hAnsiTheme="minorHAnsi"/>
                <w:sz w:val="24"/>
              </w:rPr>
              <w:t>Solar lighting for evacuation c</w:t>
            </w:r>
            <w:r w:rsidR="0070643F">
              <w:rPr>
                <w:rFonts w:asciiTheme="minorHAnsi" w:hAnsiTheme="minorHAnsi"/>
                <w:sz w:val="24"/>
              </w:rPr>
              <w:t>enters</w:t>
            </w:r>
            <w:r w:rsidRPr="00A71DA2">
              <w:rPr>
                <w:rFonts w:asciiTheme="minorHAnsi" w:hAnsiTheme="minorHAnsi"/>
                <w:sz w:val="24"/>
              </w:rPr>
              <w:t xml:space="preserve">, streets, </w:t>
            </w:r>
            <w:r w:rsidR="0070643F">
              <w:rPr>
                <w:rFonts w:asciiTheme="minorHAnsi" w:hAnsiTheme="minorHAnsi"/>
                <w:sz w:val="24"/>
              </w:rPr>
              <w:t xml:space="preserve">communities, settlements, </w:t>
            </w:r>
            <w:r w:rsidR="00E35DE8">
              <w:rPr>
                <w:rFonts w:asciiTheme="minorHAnsi" w:hAnsiTheme="minorHAnsi"/>
                <w:sz w:val="24"/>
              </w:rPr>
              <w:t>etc.</w:t>
            </w: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P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Theme="minorHAnsi" w:hAnsiTheme="minorHAnsi"/>
                <w:sz w:val="24"/>
              </w:rPr>
            </w:pPr>
            <w:r w:rsidRPr="00A71DA2">
              <w:rPr>
                <w:rFonts w:asciiTheme="minorHAnsi" w:hAnsiTheme="minorHAnsi"/>
                <w:sz w:val="24"/>
              </w:rPr>
              <w:t xml:space="preserve">Solar lamps for households with </w:t>
            </w:r>
            <w:proofErr w:type="spellStart"/>
            <w:r w:rsidRPr="00A71DA2">
              <w:rPr>
                <w:rFonts w:asciiTheme="minorHAnsi" w:hAnsiTheme="minorHAnsi"/>
                <w:sz w:val="24"/>
              </w:rPr>
              <w:t>cellphone</w:t>
            </w:r>
            <w:proofErr w:type="spellEnd"/>
            <w:r w:rsidRPr="00A71DA2">
              <w:rPr>
                <w:rFonts w:asciiTheme="minorHAnsi" w:hAnsiTheme="minorHAnsi"/>
                <w:sz w:val="24"/>
              </w:rPr>
              <w:t xml:space="preserve"> charging</w:t>
            </w: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Pr="00E35DE8" w:rsidRDefault="00E35DE8" w:rsidP="00E35DE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Solar lighting for streetlights</w:t>
            </w:r>
          </w:p>
          <w:p w:rsidR="00752839" w:rsidRPr="00A71DA2" w:rsidRDefault="00752839" w:rsidP="00914821">
            <w:p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310" w:type="dxa"/>
          </w:tcPr>
          <w:p w:rsidR="00E35DE8" w:rsidRDefault="00E35DE8" w:rsidP="00752839">
            <w:pPr>
              <w:spacing w:after="0" w:line="240" w:lineRule="auto"/>
              <w:rPr>
                <w:sz w:val="24"/>
              </w:rPr>
            </w:pPr>
          </w:p>
          <w:p w:rsidR="00E35DE8" w:rsidRDefault="00E35DE8" w:rsidP="00752839">
            <w:pPr>
              <w:spacing w:after="0" w:line="240" w:lineRule="auto"/>
              <w:rPr>
                <w:sz w:val="24"/>
              </w:rPr>
            </w:pPr>
          </w:p>
          <w:p w:rsidR="00752839" w:rsidRDefault="00942B5D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CC367D">
              <w:rPr>
                <w:sz w:val="24"/>
              </w:rPr>
              <w:t xml:space="preserve">The proposed system is a solar mini-grid system which </w:t>
            </w:r>
            <w:r w:rsidR="00CC367D">
              <w:rPr>
                <w:sz w:val="24"/>
              </w:rPr>
              <w:t xml:space="preserve">will require training of </w:t>
            </w:r>
            <w:r w:rsidRPr="00CC367D">
              <w:rPr>
                <w:sz w:val="24"/>
              </w:rPr>
              <w:t>community/evacuees to operate and maintain.</w:t>
            </w:r>
            <w:r w:rsidR="00CC367D">
              <w:rPr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 xml:space="preserve">One example is a solar </w:t>
            </w:r>
            <w:proofErr w:type="spellStart"/>
            <w:r>
              <w:rPr>
                <w:rFonts w:asciiTheme="minorHAnsi" w:hAnsiTheme="minorHAnsi"/>
                <w:sz w:val="24"/>
              </w:rPr>
              <w:t>minigrid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for a</w:t>
            </w:r>
            <w:r w:rsidR="00D52987">
              <w:rPr>
                <w:rFonts w:asciiTheme="minorHAnsi" w:hAnsiTheme="minorHAnsi"/>
                <w:sz w:val="24"/>
              </w:rPr>
              <w:t>bout 600 square meters of space occupied by some 150 households</w:t>
            </w:r>
            <w:r w:rsidR="00752839" w:rsidRPr="00752839">
              <w:rPr>
                <w:rFonts w:asciiTheme="minorHAnsi" w:hAnsiTheme="minorHAnsi"/>
                <w:sz w:val="24"/>
              </w:rPr>
              <w:t xml:space="preserve">, </w:t>
            </w:r>
            <w:r w:rsidR="00D52987">
              <w:rPr>
                <w:rFonts w:asciiTheme="minorHAnsi" w:hAnsiTheme="minorHAnsi"/>
                <w:sz w:val="24"/>
              </w:rPr>
              <w:t xml:space="preserve">will require </w:t>
            </w:r>
            <w:r w:rsidR="00752839" w:rsidRPr="00752839">
              <w:rPr>
                <w:rFonts w:asciiTheme="minorHAnsi" w:hAnsiTheme="minorHAnsi"/>
                <w:sz w:val="24"/>
              </w:rPr>
              <w:t xml:space="preserve">a 2 kW solar lighting system </w:t>
            </w:r>
            <w:r w:rsidR="00752839">
              <w:rPr>
                <w:rFonts w:asciiTheme="minorHAnsi" w:hAnsiTheme="minorHAnsi"/>
                <w:sz w:val="24"/>
              </w:rPr>
              <w:t xml:space="preserve">to consist of the following components:  </w:t>
            </w:r>
            <w:r w:rsidR="00D52987">
              <w:rPr>
                <w:rFonts w:asciiTheme="minorHAnsi" w:hAnsiTheme="minorHAnsi"/>
                <w:sz w:val="24"/>
              </w:rPr>
              <w:t xml:space="preserve">20 </w:t>
            </w:r>
            <w:r w:rsidR="00752839">
              <w:rPr>
                <w:rFonts w:asciiTheme="minorHAnsi" w:hAnsiTheme="minorHAnsi"/>
                <w:sz w:val="24"/>
              </w:rPr>
              <w:t>PV panels</w:t>
            </w:r>
            <w:r w:rsidR="00D52987">
              <w:rPr>
                <w:rFonts w:asciiTheme="minorHAnsi" w:hAnsiTheme="minorHAnsi"/>
                <w:sz w:val="24"/>
              </w:rPr>
              <w:t xml:space="preserve"> (@100wp)</w:t>
            </w:r>
            <w:r w:rsidR="00752839">
              <w:rPr>
                <w:rFonts w:asciiTheme="minorHAnsi" w:hAnsiTheme="minorHAnsi"/>
                <w:sz w:val="24"/>
              </w:rPr>
              <w:t xml:space="preserve">, inverter, </w:t>
            </w:r>
            <w:r w:rsidR="00D52987">
              <w:rPr>
                <w:rFonts w:asciiTheme="minorHAnsi" w:hAnsiTheme="minorHAnsi"/>
                <w:sz w:val="24"/>
              </w:rPr>
              <w:t xml:space="preserve">6 </w:t>
            </w:r>
            <w:r w:rsidR="00752839">
              <w:rPr>
                <w:rFonts w:asciiTheme="minorHAnsi" w:hAnsiTheme="minorHAnsi"/>
                <w:sz w:val="24"/>
              </w:rPr>
              <w:t>batter</w:t>
            </w:r>
            <w:r w:rsidR="00D07236">
              <w:rPr>
                <w:rFonts w:asciiTheme="minorHAnsi" w:hAnsiTheme="minorHAnsi"/>
                <w:sz w:val="24"/>
              </w:rPr>
              <w:t>ies</w:t>
            </w:r>
            <w:r w:rsidR="00752839">
              <w:rPr>
                <w:rFonts w:asciiTheme="minorHAnsi" w:hAnsiTheme="minorHAnsi"/>
                <w:sz w:val="24"/>
              </w:rPr>
              <w:t>, battery charging controller,  transmission line and posts, LED bulbs with receptacles and switch, solar frame</w:t>
            </w:r>
            <w:r w:rsidR="00D52987">
              <w:rPr>
                <w:rFonts w:asciiTheme="minorHAnsi" w:hAnsiTheme="minorHAnsi"/>
                <w:sz w:val="24"/>
              </w:rPr>
              <w:t>.</w:t>
            </w:r>
          </w:p>
          <w:p w:rsidR="00942B5D" w:rsidRDefault="00942B5D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For individual solar lighting with phone charging, with the following components:  PV panel, charger, battery, LED bulbs and receptacles (2#s including wirings).</w:t>
            </w: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Another option will be </w:t>
            </w:r>
            <w:r w:rsidRPr="00942B5D">
              <w:rPr>
                <w:sz w:val="24"/>
              </w:rPr>
              <w:t xml:space="preserve">solar lanterns with cell phone/battery charging functions for every household in the evacuation or resettlement sites.   </w:t>
            </w:r>
            <w:r w:rsidR="001131FA" w:rsidRPr="00942B5D">
              <w:rPr>
                <w:sz w:val="24"/>
              </w:rPr>
              <w:lastRenderedPageBreak/>
              <w:t>This system</w:t>
            </w:r>
            <w:r w:rsidRPr="00942B5D">
              <w:rPr>
                <w:sz w:val="24"/>
              </w:rPr>
              <w:t xml:space="preserve"> can be maintained and operated by individuals.</w:t>
            </w:r>
          </w:p>
          <w:p w:rsidR="00E35DE8" w:rsidRDefault="00E35DE8" w:rsidP="00E35DE8">
            <w:pPr>
              <w:spacing w:after="0" w:line="240" w:lineRule="auto"/>
              <w:rPr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color w:val="FF0000"/>
                <w:sz w:val="24"/>
              </w:rPr>
            </w:pPr>
            <w:r w:rsidRPr="00CC367D">
              <w:rPr>
                <w:sz w:val="24"/>
              </w:rPr>
              <w:t>For solar street lighting, we can propose a mobile solar street lights that are easily installed/dismantled by the community/evacuees</w:t>
            </w:r>
            <w:r>
              <w:rPr>
                <w:color w:val="FF0000"/>
                <w:sz w:val="24"/>
              </w:rPr>
              <w:t>.</w:t>
            </w:r>
          </w:p>
          <w:p w:rsidR="00E35DE8" w:rsidRDefault="00E35DE8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D52987" w:rsidRDefault="00D52987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Technical teams to install</w:t>
            </w:r>
            <w:r w:rsidR="00942B5D">
              <w:rPr>
                <w:rFonts w:asciiTheme="minorHAnsi" w:hAnsiTheme="minorHAnsi"/>
                <w:sz w:val="24"/>
              </w:rPr>
              <w:t xml:space="preserve"> and train local maintenance team</w:t>
            </w:r>
            <w:r>
              <w:rPr>
                <w:rFonts w:asciiTheme="minorHAnsi" w:hAnsiTheme="minorHAnsi"/>
                <w:sz w:val="24"/>
              </w:rPr>
              <w:t>.</w:t>
            </w:r>
          </w:p>
          <w:p w:rsidR="0070643F" w:rsidRPr="00752839" w:rsidRDefault="0070643F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250" w:type="dxa"/>
          </w:tcPr>
          <w:p w:rsidR="00CC367D" w:rsidRDefault="00CC367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CC367D" w:rsidRDefault="00CC367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CC367D" w:rsidRDefault="00CC367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752839" w:rsidRDefault="00D52987" w:rsidP="001131FA">
            <w:pPr>
              <w:tabs>
                <w:tab w:val="right" w:pos="2034"/>
              </w:tabs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~ PhP440</w:t>
            </w:r>
            <w:r w:rsidR="00752839">
              <w:rPr>
                <w:rFonts w:asciiTheme="minorHAnsi" w:hAnsiTheme="minorHAnsi"/>
                <w:sz w:val="24"/>
              </w:rPr>
              <w:t>,000</w:t>
            </w:r>
            <w:r w:rsidR="001131FA">
              <w:rPr>
                <w:rFonts w:asciiTheme="minorHAnsi" w:hAnsiTheme="minorHAnsi"/>
                <w:sz w:val="24"/>
              </w:rPr>
              <w:tab/>
            </w: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~PhP18,500</w:t>
            </w: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E35DE8" w:rsidRDefault="00E35DE8" w:rsidP="00E35DE8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~ From PhP900 to PhP7,000</w:t>
            </w:r>
          </w:p>
          <w:p w:rsidR="00E35DE8" w:rsidRPr="00A71DA2" w:rsidRDefault="00E35DE8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</w:tc>
      </w:tr>
      <w:tr w:rsidR="00752839" w:rsidRPr="00A71DA2" w:rsidTr="0070643F">
        <w:tc>
          <w:tcPr>
            <w:tcW w:w="2268" w:type="dxa"/>
          </w:tcPr>
          <w:p w:rsidR="00942B5D" w:rsidRPr="00857EB8" w:rsidRDefault="00942B5D" w:rsidP="009148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857EB8">
              <w:rPr>
                <w:rFonts w:asciiTheme="minorHAnsi" w:hAnsiTheme="minorHAnsi"/>
                <w:b/>
                <w:sz w:val="24"/>
              </w:rPr>
              <w:lastRenderedPageBreak/>
              <w:t>Water systems</w:t>
            </w:r>
          </w:p>
          <w:p w:rsidR="00942B5D" w:rsidRPr="00942B5D" w:rsidRDefault="00942B5D" w:rsidP="00942B5D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</w:rPr>
            </w:pPr>
          </w:p>
          <w:p w:rsidR="00752839" w:rsidRPr="00CC367D" w:rsidRDefault="00752839" w:rsidP="00942B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Theme="minorHAnsi" w:hAnsiTheme="minorHAnsi"/>
                <w:b/>
                <w:sz w:val="24"/>
              </w:rPr>
            </w:pPr>
            <w:r w:rsidRPr="00942B5D">
              <w:rPr>
                <w:rFonts w:asciiTheme="minorHAnsi" w:hAnsiTheme="minorHAnsi"/>
                <w:sz w:val="24"/>
              </w:rPr>
              <w:t>Solar powered water pumps for domestic and irrigation supply</w:t>
            </w:r>
          </w:p>
          <w:p w:rsidR="00CC367D" w:rsidRPr="00942B5D" w:rsidRDefault="00CC367D" w:rsidP="00CC367D">
            <w:pPr>
              <w:pStyle w:val="ListParagraph"/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942B5D" w:rsidRPr="00942B5D" w:rsidRDefault="00942B5D" w:rsidP="00942B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Theme="minorHAnsi" w:hAnsiTheme="minorHAnsi"/>
                <w:b/>
                <w:sz w:val="24"/>
              </w:rPr>
            </w:pPr>
            <w:r w:rsidRPr="00942B5D">
              <w:rPr>
                <w:rFonts w:asciiTheme="minorHAnsi" w:hAnsiTheme="minorHAnsi"/>
                <w:sz w:val="24"/>
              </w:rPr>
              <w:t>Hydraulic ram pumps</w:t>
            </w:r>
            <w:r w:rsidRPr="00A71DA2">
              <w:rPr>
                <w:rFonts w:asciiTheme="minorHAnsi" w:hAnsiTheme="minorHAnsi"/>
                <w:sz w:val="24"/>
              </w:rPr>
              <w:t xml:space="preserve"> for water supply</w:t>
            </w:r>
          </w:p>
          <w:p w:rsidR="00942B5D" w:rsidRPr="00A71DA2" w:rsidRDefault="00942B5D" w:rsidP="00942B5D">
            <w:pPr>
              <w:pStyle w:val="ListParagraph"/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</w:p>
          <w:p w:rsidR="00942B5D" w:rsidRDefault="00942B5D" w:rsidP="00942B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Theme="minorHAnsi" w:hAnsiTheme="minorHAnsi"/>
                <w:sz w:val="24"/>
              </w:rPr>
            </w:pPr>
            <w:r w:rsidRPr="00942B5D">
              <w:rPr>
                <w:rFonts w:asciiTheme="minorHAnsi" w:hAnsiTheme="minorHAnsi"/>
                <w:sz w:val="24"/>
              </w:rPr>
              <w:t>Hybrid system</w:t>
            </w:r>
          </w:p>
          <w:p w:rsidR="00942B5D" w:rsidRPr="00942B5D" w:rsidRDefault="00942B5D" w:rsidP="00942B5D">
            <w:pPr>
              <w:pStyle w:val="ListParagraph"/>
              <w:rPr>
                <w:rFonts w:asciiTheme="minorHAnsi" w:hAnsiTheme="minorHAnsi"/>
                <w:sz w:val="24"/>
              </w:rPr>
            </w:pPr>
          </w:p>
          <w:p w:rsidR="00942B5D" w:rsidRDefault="00942B5D" w:rsidP="00942B5D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Pr="00942B5D" w:rsidRDefault="00942B5D" w:rsidP="00942B5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72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Gravity water system</w:t>
            </w:r>
          </w:p>
          <w:p w:rsidR="00752839" w:rsidRPr="00A71DA2" w:rsidRDefault="00752839" w:rsidP="00914821">
            <w:pPr>
              <w:pStyle w:val="ListParagraph"/>
              <w:spacing w:after="0" w:line="240" w:lineRule="auto"/>
              <w:ind w:left="360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5310" w:type="dxa"/>
          </w:tcPr>
          <w:p w:rsidR="00CC367D" w:rsidRDefault="00CC367D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CC367D" w:rsidRDefault="00CC367D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752839" w:rsidRDefault="00752839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752839">
              <w:rPr>
                <w:rFonts w:asciiTheme="minorHAnsi" w:hAnsiTheme="minorHAnsi"/>
                <w:sz w:val="24"/>
              </w:rPr>
              <w:t>For 1</w:t>
            </w:r>
            <w:r>
              <w:rPr>
                <w:rFonts w:asciiTheme="minorHAnsi" w:hAnsiTheme="minorHAnsi"/>
                <w:sz w:val="24"/>
              </w:rPr>
              <w:t>5</w:t>
            </w:r>
            <w:r w:rsidRPr="00752839">
              <w:rPr>
                <w:rFonts w:asciiTheme="minorHAnsi" w:hAnsiTheme="minorHAnsi"/>
                <w:sz w:val="24"/>
              </w:rPr>
              <w:t xml:space="preserve">0HH, </w:t>
            </w:r>
            <w:r>
              <w:rPr>
                <w:rFonts w:asciiTheme="minorHAnsi" w:hAnsiTheme="minorHAnsi"/>
                <w:sz w:val="24"/>
              </w:rPr>
              <w:t xml:space="preserve">a solar water pumping system </w:t>
            </w:r>
            <w:r w:rsidR="00D52987">
              <w:rPr>
                <w:rFonts w:asciiTheme="minorHAnsi" w:hAnsiTheme="minorHAnsi"/>
                <w:sz w:val="24"/>
              </w:rPr>
              <w:t xml:space="preserve">will deliver water </w:t>
            </w:r>
            <w:r>
              <w:rPr>
                <w:rFonts w:asciiTheme="minorHAnsi" w:hAnsiTheme="minorHAnsi"/>
                <w:sz w:val="24"/>
              </w:rPr>
              <w:t>with the following components</w:t>
            </w:r>
            <w:r w:rsidR="00AB1EFA">
              <w:rPr>
                <w:rFonts w:asciiTheme="minorHAnsi" w:hAnsiTheme="minorHAnsi"/>
                <w:sz w:val="24"/>
              </w:rPr>
              <w:t xml:space="preserve"> (will be adjusted depending on the head)</w:t>
            </w:r>
            <w:r>
              <w:rPr>
                <w:rFonts w:asciiTheme="minorHAnsi" w:hAnsiTheme="minorHAnsi"/>
                <w:sz w:val="24"/>
              </w:rPr>
              <w:t xml:space="preserve">:  </w:t>
            </w:r>
            <w:r w:rsidR="00D52987">
              <w:rPr>
                <w:rFonts w:asciiTheme="minorHAnsi" w:hAnsiTheme="minorHAnsi"/>
                <w:sz w:val="24"/>
              </w:rPr>
              <w:t xml:space="preserve">14 </w:t>
            </w:r>
            <w:r w:rsidR="00A775A1">
              <w:rPr>
                <w:rFonts w:asciiTheme="minorHAnsi" w:hAnsiTheme="minorHAnsi"/>
                <w:sz w:val="24"/>
              </w:rPr>
              <w:t>PV panels, approximately</w:t>
            </w:r>
            <w:r w:rsidR="00D52987">
              <w:rPr>
                <w:rFonts w:asciiTheme="minorHAnsi" w:hAnsiTheme="minorHAnsi"/>
                <w:sz w:val="24"/>
              </w:rPr>
              <w:t xml:space="preserve"> 1.4 kW </w:t>
            </w:r>
            <w:r>
              <w:rPr>
                <w:rFonts w:asciiTheme="minorHAnsi" w:hAnsiTheme="minorHAnsi"/>
                <w:sz w:val="24"/>
              </w:rPr>
              <w:t>pump, controller, tank, pipes and fittings, solar frame, wirings and communal tap</w:t>
            </w:r>
            <w:r w:rsidR="00A775A1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stands</w:t>
            </w:r>
            <w:r w:rsidR="00D52987">
              <w:rPr>
                <w:rFonts w:asciiTheme="minorHAnsi" w:hAnsiTheme="minorHAnsi"/>
                <w:sz w:val="24"/>
              </w:rPr>
              <w:t>.</w:t>
            </w:r>
          </w:p>
          <w:p w:rsidR="00942B5D" w:rsidRDefault="00942B5D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Default="00942B5D" w:rsidP="00942B5D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For 150 households, two units of hydraulic ram pump with the following parts:  ram pumps, pipes and fittings, drive tank, storage tank, 30 communal tap</w:t>
            </w:r>
            <w:r w:rsidR="00A775A1"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4"/>
              </w:rPr>
              <w:t>stands.</w:t>
            </w:r>
          </w:p>
          <w:p w:rsidR="00942B5D" w:rsidRDefault="00942B5D" w:rsidP="00942B5D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Pr="00942B5D" w:rsidRDefault="00942B5D" w:rsidP="00942B5D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942B5D">
              <w:rPr>
                <w:rFonts w:asciiTheme="minorHAnsi" w:hAnsiTheme="minorHAnsi"/>
                <w:sz w:val="24"/>
              </w:rPr>
              <w:t>We can also build a hybrid system (ram pump and solar for parallel operation during sunny days) to omit other components o</w:t>
            </w:r>
            <w:r w:rsidR="00A775A1">
              <w:rPr>
                <w:rFonts w:asciiTheme="minorHAnsi" w:hAnsiTheme="minorHAnsi"/>
                <w:sz w:val="24"/>
              </w:rPr>
              <w:t>n the system like storage tanks</w:t>
            </w:r>
            <w:r w:rsidRPr="00942B5D">
              <w:rPr>
                <w:rFonts w:asciiTheme="minorHAnsi" w:hAnsiTheme="minorHAnsi"/>
                <w:sz w:val="24"/>
              </w:rPr>
              <w:t xml:space="preserve">, piping and fittings. </w:t>
            </w:r>
          </w:p>
          <w:p w:rsidR="00942B5D" w:rsidRPr="00942B5D" w:rsidRDefault="00942B5D" w:rsidP="00942B5D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Pr="00942B5D" w:rsidRDefault="00942B5D" w:rsidP="00942B5D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942B5D">
              <w:rPr>
                <w:rFonts w:asciiTheme="minorHAnsi" w:hAnsiTheme="minorHAnsi"/>
                <w:sz w:val="24"/>
              </w:rPr>
              <w:t xml:space="preserve">If the source is elevated </w:t>
            </w:r>
            <w:r w:rsidR="00857EB8">
              <w:rPr>
                <w:rFonts w:asciiTheme="minorHAnsi" w:hAnsiTheme="minorHAnsi"/>
                <w:sz w:val="24"/>
              </w:rPr>
              <w:t xml:space="preserve">relative to </w:t>
            </w:r>
            <w:r w:rsidRPr="00942B5D">
              <w:rPr>
                <w:rFonts w:asciiTheme="minorHAnsi" w:hAnsiTheme="minorHAnsi"/>
                <w:sz w:val="24"/>
              </w:rPr>
              <w:t xml:space="preserve">evacuation, resettlement or community </w:t>
            </w:r>
            <w:r w:rsidR="00857EB8">
              <w:rPr>
                <w:rFonts w:asciiTheme="minorHAnsi" w:hAnsiTheme="minorHAnsi"/>
                <w:sz w:val="24"/>
              </w:rPr>
              <w:t>site</w:t>
            </w:r>
            <w:r w:rsidR="00A775A1">
              <w:rPr>
                <w:rFonts w:asciiTheme="minorHAnsi" w:hAnsiTheme="minorHAnsi"/>
                <w:sz w:val="24"/>
              </w:rPr>
              <w:t xml:space="preserve">, </w:t>
            </w:r>
            <w:r w:rsidRPr="00942B5D">
              <w:rPr>
                <w:rFonts w:asciiTheme="minorHAnsi" w:hAnsiTheme="minorHAnsi"/>
                <w:sz w:val="24"/>
              </w:rPr>
              <w:t>we can design a gravity water system to omit the solar, water pumps and ram pumps.</w:t>
            </w:r>
          </w:p>
          <w:p w:rsidR="00942B5D" w:rsidRDefault="00942B5D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D52987" w:rsidRDefault="00D52987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Technical teams to install</w:t>
            </w:r>
            <w:r w:rsidR="00942B5D">
              <w:rPr>
                <w:rFonts w:asciiTheme="minorHAnsi" w:hAnsiTheme="minorHAnsi"/>
                <w:sz w:val="24"/>
              </w:rPr>
              <w:t xml:space="preserve"> and train local operators</w:t>
            </w:r>
            <w:r>
              <w:rPr>
                <w:rFonts w:asciiTheme="minorHAnsi" w:hAnsiTheme="minorHAnsi"/>
                <w:sz w:val="24"/>
              </w:rPr>
              <w:t>.</w:t>
            </w:r>
          </w:p>
          <w:p w:rsidR="00752839" w:rsidRPr="00A71DA2" w:rsidRDefault="00752839" w:rsidP="00752839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2250" w:type="dxa"/>
          </w:tcPr>
          <w:p w:rsidR="00CC367D" w:rsidRDefault="00CC367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CC367D" w:rsidRDefault="00CC367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752839" w:rsidRDefault="00D52987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~ </w:t>
            </w:r>
            <w:r w:rsidR="00D07236">
              <w:rPr>
                <w:rFonts w:asciiTheme="minorHAnsi" w:hAnsiTheme="minorHAnsi"/>
                <w:sz w:val="24"/>
              </w:rPr>
              <w:t>PhP550,000</w:t>
            </w:r>
          </w:p>
          <w:p w:rsidR="00942B5D" w:rsidRDefault="00942B5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Default="00942B5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Default="00942B5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Default="00942B5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Default="00942B5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Default="00942B5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942B5D" w:rsidRPr="00A71DA2" w:rsidRDefault="00942B5D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~  PhP410,000</w:t>
            </w:r>
          </w:p>
        </w:tc>
      </w:tr>
      <w:tr w:rsidR="00792121" w:rsidRPr="00A71DA2" w:rsidTr="0070643F">
        <w:tc>
          <w:tcPr>
            <w:tcW w:w="2268" w:type="dxa"/>
          </w:tcPr>
          <w:p w:rsidR="00792121" w:rsidRPr="00B8302E" w:rsidRDefault="00792121" w:rsidP="00F5503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b/>
                <w:sz w:val="24"/>
              </w:rPr>
            </w:pPr>
            <w:r w:rsidRPr="00B8302E">
              <w:rPr>
                <w:rFonts w:asciiTheme="minorHAnsi" w:hAnsiTheme="minorHAnsi"/>
                <w:b/>
                <w:sz w:val="24"/>
              </w:rPr>
              <w:t>Watershed and agroforestry</w:t>
            </w:r>
          </w:p>
          <w:p w:rsidR="00792121" w:rsidRPr="00A71DA2" w:rsidRDefault="00792121" w:rsidP="007921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</w:tc>
        <w:tc>
          <w:tcPr>
            <w:tcW w:w="7560" w:type="dxa"/>
            <w:gridSpan w:val="2"/>
          </w:tcPr>
          <w:p w:rsidR="00792121" w:rsidRDefault="00792121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A71DA2">
              <w:rPr>
                <w:rFonts w:asciiTheme="minorHAnsi" w:hAnsiTheme="minorHAnsi"/>
                <w:sz w:val="24"/>
              </w:rPr>
              <w:t>This will entail the assessment and planning, building of nurseries, and implementation for the protection of rivers, slopes and forests</w:t>
            </w:r>
            <w:r w:rsidR="008E0AFB">
              <w:rPr>
                <w:rFonts w:asciiTheme="minorHAnsi" w:hAnsiTheme="minorHAnsi"/>
                <w:sz w:val="24"/>
              </w:rPr>
              <w:t>.</w:t>
            </w:r>
          </w:p>
          <w:p w:rsidR="00AB1EFA" w:rsidRDefault="00AB1EFA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</w:p>
          <w:p w:rsidR="00AB1EFA" w:rsidRPr="00A71DA2" w:rsidRDefault="00AB1EFA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Technical teams to implement.</w:t>
            </w:r>
          </w:p>
          <w:p w:rsidR="00792121" w:rsidRPr="00A71DA2" w:rsidRDefault="00792121" w:rsidP="00914821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A71DA2">
              <w:rPr>
                <w:rFonts w:asciiTheme="minorHAnsi" w:hAnsiTheme="minorHAnsi"/>
                <w:sz w:val="24"/>
              </w:rPr>
              <w:t xml:space="preserve"> </w:t>
            </w:r>
          </w:p>
        </w:tc>
      </w:tr>
    </w:tbl>
    <w:p w:rsidR="00914821" w:rsidRDefault="00914821" w:rsidP="00A775A1">
      <w:pPr>
        <w:spacing w:after="0" w:line="360" w:lineRule="auto"/>
        <w:rPr>
          <w:rFonts w:asciiTheme="minorHAnsi" w:hAnsiTheme="minorHAnsi"/>
          <w:b/>
          <w:sz w:val="24"/>
        </w:rPr>
      </w:pPr>
    </w:p>
    <w:sectPr w:rsidR="00914821" w:rsidSect="00DF59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2D" w:rsidRDefault="0066492D" w:rsidP="00A71DA2">
      <w:pPr>
        <w:spacing w:after="0" w:line="240" w:lineRule="auto"/>
      </w:pPr>
      <w:r>
        <w:separator/>
      </w:r>
    </w:p>
  </w:endnote>
  <w:endnote w:type="continuationSeparator" w:id="0">
    <w:p w:rsidR="0066492D" w:rsidRDefault="0066492D" w:rsidP="00A7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2D" w:rsidRDefault="0066492D" w:rsidP="00A71DA2">
      <w:pPr>
        <w:spacing w:after="0" w:line="240" w:lineRule="auto"/>
      </w:pPr>
      <w:r>
        <w:separator/>
      </w:r>
    </w:p>
  </w:footnote>
  <w:footnote w:type="continuationSeparator" w:id="0">
    <w:p w:rsidR="0066492D" w:rsidRDefault="0066492D" w:rsidP="00A71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4715"/>
      <w:docPartObj>
        <w:docPartGallery w:val="Page Numbers (Top of Page)"/>
        <w:docPartUnique/>
      </w:docPartObj>
    </w:sdtPr>
    <w:sdtContent>
      <w:p w:rsidR="00D07236" w:rsidRDefault="004B0E94">
        <w:pPr>
          <w:pStyle w:val="Header"/>
          <w:jc w:val="right"/>
        </w:pPr>
        <w:fldSimple w:instr=" PAGE   \* MERGEFORMAT ">
          <w:r w:rsidR="007B7AEB">
            <w:rPr>
              <w:noProof/>
            </w:rPr>
            <w:t>4</w:t>
          </w:r>
        </w:fldSimple>
      </w:p>
    </w:sdtContent>
  </w:sdt>
  <w:p w:rsidR="00D07236" w:rsidRDefault="00D072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E24"/>
    <w:multiLevelType w:val="hybridMultilevel"/>
    <w:tmpl w:val="BF2815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E8C5ED0"/>
    <w:multiLevelType w:val="hybridMultilevel"/>
    <w:tmpl w:val="83CA499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31763BD4"/>
    <w:multiLevelType w:val="hybridMultilevel"/>
    <w:tmpl w:val="DBA26610"/>
    <w:lvl w:ilvl="0" w:tplc="8C2E39C6">
      <w:start w:val="1"/>
      <w:numFmt w:val="lowerLetter"/>
      <w:lvlText w:val="(%1)"/>
      <w:lvlJc w:val="left"/>
      <w:pPr>
        <w:ind w:left="1440" w:hanging="360"/>
      </w:pPr>
      <w:rPr>
        <w:rFonts w:ascii="Calibri" w:hAnsi="Calibri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B610F1"/>
    <w:multiLevelType w:val="hybridMultilevel"/>
    <w:tmpl w:val="4D88E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11789"/>
    <w:multiLevelType w:val="hybridMultilevel"/>
    <w:tmpl w:val="E9E494F2"/>
    <w:lvl w:ilvl="0" w:tplc="873C839E">
      <w:start w:val="1"/>
      <w:numFmt w:val="lowerLetter"/>
      <w:lvlText w:val="(%1)"/>
      <w:lvlJc w:val="left"/>
      <w:pPr>
        <w:ind w:left="1080" w:hanging="360"/>
      </w:pPr>
      <w:rPr>
        <w:rFonts w:ascii="Calibri" w:hAnsi="Calibri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9E69FA"/>
    <w:multiLevelType w:val="hybridMultilevel"/>
    <w:tmpl w:val="37B2221E"/>
    <w:lvl w:ilvl="0" w:tplc="4628C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FFC"/>
    <w:rsid w:val="001131FA"/>
    <w:rsid w:val="0018743C"/>
    <w:rsid w:val="00194243"/>
    <w:rsid w:val="00230BBB"/>
    <w:rsid w:val="002455B1"/>
    <w:rsid w:val="00250450"/>
    <w:rsid w:val="00254DB6"/>
    <w:rsid w:val="002A657A"/>
    <w:rsid w:val="002D215A"/>
    <w:rsid w:val="003B4D3E"/>
    <w:rsid w:val="003F5551"/>
    <w:rsid w:val="0043076C"/>
    <w:rsid w:val="0045347B"/>
    <w:rsid w:val="004A6B4B"/>
    <w:rsid w:val="004B0E94"/>
    <w:rsid w:val="004F15F4"/>
    <w:rsid w:val="005A4ED2"/>
    <w:rsid w:val="005D4A7A"/>
    <w:rsid w:val="0064733D"/>
    <w:rsid w:val="0066492D"/>
    <w:rsid w:val="006671A6"/>
    <w:rsid w:val="006717A6"/>
    <w:rsid w:val="006D4E4D"/>
    <w:rsid w:val="0070643F"/>
    <w:rsid w:val="0072022C"/>
    <w:rsid w:val="00724D5E"/>
    <w:rsid w:val="00750AF4"/>
    <w:rsid w:val="00752839"/>
    <w:rsid w:val="00792121"/>
    <w:rsid w:val="007B7AEB"/>
    <w:rsid w:val="007F343D"/>
    <w:rsid w:val="00813123"/>
    <w:rsid w:val="00832C2A"/>
    <w:rsid w:val="00857EB8"/>
    <w:rsid w:val="008E0AFB"/>
    <w:rsid w:val="00914821"/>
    <w:rsid w:val="00942B5D"/>
    <w:rsid w:val="00986B02"/>
    <w:rsid w:val="009E26C9"/>
    <w:rsid w:val="00A5429A"/>
    <w:rsid w:val="00A71DA2"/>
    <w:rsid w:val="00A775A1"/>
    <w:rsid w:val="00AB1EFA"/>
    <w:rsid w:val="00B73298"/>
    <w:rsid w:val="00B8302E"/>
    <w:rsid w:val="00BD4FE4"/>
    <w:rsid w:val="00C04F26"/>
    <w:rsid w:val="00C65141"/>
    <w:rsid w:val="00C71FFC"/>
    <w:rsid w:val="00C8565E"/>
    <w:rsid w:val="00C86CB9"/>
    <w:rsid w:val="00CB1CA3"/>
    <w:rsid w:val="00CB38ED"/>
    <w:rsid w:val="00CC367D"/>
    <w:rsid w:val="00CD46C9"/>
    <w:rsid w:val="00D07236"/>
    <w:rsid w:val="00D52987"/>
    <w:rsid w:val="00D77C49"/>
    <w:rsid w:val="00DF5928"/>
    <w:rsid w:val="00E028AD"/>
    <w:rsid w:val="00E35DE8"/>
    <w:rsid w:val="00F4793E"/>
    <w:rsid w:val="00F5503F"/>
    <w:rsid w:val="00FB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BB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7A6"/>
    <w:pPr>
      <w:ind w:left="720"/>
      <w:contextualSpacing/>
    </w:pPr>
  </w:style>
  <w:style w:type="table" w:styleId="TableGrid">
    <w:name w:val="Table Grid"/>
    <w:basedOn w:val="TableNormal"/>
    <w:uiPriority w:val="59"/>
    <w:rsid w:val="0091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DA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71D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DA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Ma. Pilar</cp:lastModifiedBy>
  <cp:revision>3</cp:revision>
  <cp:lastPrinted>2013-11-26T00:38:00Z</cp:lastPrinted>
  <dcterms:created xsi:type="dcterms:W3CDTF">2013-11-29T07:06:00Z</dcterms:created>
  <dcterms:modified xsi:type="dcterms:W3CDTF">2013-11-29T07:22:00Z</dcterms:modified>
</cp:coreProperties>
</file>