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A9" w:rsidRPr="003A37CA" w:rsidRDefault="00FD4DA9" w:rsidP="00FD4DA9">
      <w:pPr>
        <w:rPr>
          <w:sz w:val="18"/>
          <w:szCs w:val="18"/>
        </w:rPr>
      </w:pPr>
      <w:r w:rsidRPr="003A37CA">
        <w:rPr>
          <w:sz w:val="18"/>
          <w:szCs w:val="18"/>
        </w:rPr>
        <w:t xml:space="preserve">Trope </w:t>
      </w:r>
      <w:proofErr w:type="spellStart"/>
      <w:r w:rsidRPr="003A37CA">
        <w:rPr>
          <w:sz w:val="18"/>
          <w:szCs w:val="18"/>
        </w:rPr>
        <w:t>Dayoc</w:t>
      </w:r>
      <w:proofErr w:type="spellEnd"/>
      <w:r>
        <w:rPr>
          <w:sz w:val="18"/>
          <w:szCs w:val="18"/>
        </w:rPr>
        <w:t>,</w:t>
      </w:r>
      <w:r w:rsidRPr="003A37CA">
        <w:rPr>
          <w:sz w:val="18"/>
          <w:szCs w:val="18"/>
        </w:rPr>
        <w:t xml:space="preserve"> one of the participants</w:t>
      </w:r>
      <w:r>
        <w:rPr>
          <w:sz w:val="18"/>
          <w:szCs w:val="18"/>
        </w:rPr>
        <w:t>,</w:t>
      </w:r>
      <w:r w:rsidRPr="003A37CA">
        <w:rPr>
          <w:sz w:val="18"/>
          <w:szCs w:val="18"/>
        </w:rPr>
        <w:t xml:space="preserve"> </w:t>
      </w:r>
      <w:r>
        <w:rPr>
          <w:sz w:val="18"/>
          <w:szCs w:val="18"/>
        </w:rPr>
        <w:t>faithfull</w:t>
      </w:r>
      <w:r w:rsidRPr="003A37CA">
        <w:rPr>
          <w:sz w:val="18"/>
          <w:szCs w:val="18"/>
        </w:rPr>
        <w:t>y observe</w:t>
      </w:r>
      <w:r>
        <w:rPr>
          <w:sz w:val="18"/>
          <w:szCs w:val="18"/>
        </w:rPr>
        <w:t>s</w:t>
      </w:r>
      <w:r w:rsidRPr="003A37CA">
        <w:rPr>
          <w:sz w:val="18"/>
          <w:szCs w:val="18"/>
        </w:rPr>
        <w:t xml:space="preserve"> the demarcation lines </w:t>
      </w:r>
      <w:r>
        <w:rPr>
          <w:sz w:val="18"/>
          <w:szCs w:val="18"/>
        </w:rPr>
        <w:t>on</w:t>
      </w:r>
      <w:r w:rsidRPr="003A37CA">
        <w:rPr>
          <w:sz w:val="18"/>
          <w:szCs w:val="18"/>
        </w:rPr>
        <w:t xml:space="preserve"> the field and meticulously plants one </w:t>
      </w:r>
      <w:r>
        <w:rPr>
          <w:sz w:val="18"/>
          <w:szCs w:val="18"/>
        </w:rPr>
        <w:t xml:space="preserve">or two </w:t>
      </w:r>
      <w:r w:rsidRPr="003A37CA">
        <w:rPr>
          <w:sz w:val="18"/>
          <w:szCs w:val="18"/>
        </w:rPr>
        <w:t xml:space="preserve">seedlings </w:t>
      </w:r>
      <w:r>
        <w:rPr>
          <w:sz w:val="18"/>
          <w:szCs w:val="18"/>
        </w:rPr>
        <w:t>at the intersection of</w:t>
      </w:r>
      <w:r w:rsidRPr="003A37CA">
        <w:rPr>
          <w:sz w:val="18"/>
          <w:szCs w:val="18"/>
        </w:rPr>
        <w:t xml:space="preserve"> the lines.</w:t>
      </w:r>
    </w:p>
    <w:p w:rsidR="00676994" w:rsidRDefault="00FD4DA9">
      <w:r w:rsidRPr="00FD4DA9">
        <w:drawing>
          <wp:inline distT="0" distB="0" distL="0" distR="0">
            <wp:extent cx="5943600" cy="3342918"/>
            <wp:effectExtent l="19050" t="0" r="0" b="0"/>
            <wp:docPr id="10" name="Picture 15" descr="C:\Users\FPC\Documents\DON ORGANICO\TOLOSA\ISORP training June2014\202_0628\IMG_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PC\Documents\DON ORGANICO\TOLOSA\ISORP training June2014\202_0628\IMG_48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94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D4DA9"/>
    <w:rsid w:val="00452A15"/>
    <w:rsid w:val="005B3F02"/>
    <w:rsid w:val="0078268F"/>
    <w:rsid w:val="007C0B13"/>
    <w:rsid w:val="00FD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DA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2014-11-17T07:59:00Z</dcterms:created>
  <dcterms:modified xsi:type="dcterms:W3CDTF">2014-11-17T08:00:00Z</dcterms:modified>
</cp:coreProperties>
</file>