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523C1" w14:textId="77777777" w:rsidR="0073543F" w:rsidRPr="00930880" w:rsidRDefault="008C6C24" w:rsidP="00DC7604">
      <w:pPr>
        <w:spacing w:before="240"/>
        <w:jc w:val="center"/>
        <w:rPr>
          <w:b/>
          <w:bCs/>
          <w:sz w:val="32"/>
          <w:szCs w:val="32"/>
          <w:u w:val="single"/>
        </w:rPr>
      </w:pPr>
      <w:r w:rsidRPr="00930880">
        <w:rPr>
          <w:b/>
          <w:bCs/>
          <w:sz w:val="32"/>
          <w:szCs w:val="32"/>
          <w:u w:val="single"/>
        </w:rPr>
        <w:t xml:space="preserve">Asset </w:t>
      </w:r>
      <w:r w:rsidR="008672DB">
        <w:rPr>
          <w:b/>
          <w:bCs/>
          <w:sz w:val="32"/>
          <w:szCs w:val="32"/>
          <w:u w:val="single"/>
        </w:rPr>
        <w:t xml:space="preserve">India </w:t>
      </w:r>
      <w:r w:rsidRPr="00930880">
        <w:rPr>
          <w:b/>
          <w:bCs/>
          <w:sz w:val="32"/>
          <w:szCs w:val="32"/>
          <w:u w:val="single"/>
        </w:rPr>
        <w:t>Foundation Report</w:t>
      </w:r>
    </w:p>
    <w:p w14:paraId="5FB964F9" w14:textId="77777777" w:rsidR="004645D1" w:rsidRPr="00930880" w:rsidRDefault="004645D1"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 xml:space="preserve">Since 2009, Prajwala has </w:t>
      </w:r>
      <w:r w:rsidR="00DD6478" w:rsidRPr="00930880">
        <w:rPr>
          <w:rFonts w:eastAsia="Times New Roman" w:cs="Arial"/>
          <w:iCs/>
          <w:color w:val="000000"/>
          <w:sz w:val="32"/>
          <w:szCs w:val="32"/>
        </w:rPr>
        <w:t>been</w:t>
      </w:r>
      <w:r w:rsidRPr="00930880">
        <w:rPr>
          <w:rFonts w:eastAsia="Times New Roman" w:cs="Arial"/>
          <w:iCs/>
          <w:color w:val="000000"/>
          <w:sz w:val="32"/>
          <w:szCs w:val="32"/>
        </w:rPr>
        <w:t xml:space="preserve"> implementing computer training classes at 5 transition centers in Hyderabad</w:t>
      </w:r>
      <w:r w:rsidR="00976F66" w:rsidRPr="00930880">
        <w:rPr>
          <w:rFonts w:eastAsia="Times New Roman" w:cs="Arial"/>
          <w:iCs/>
          <w:color w:val="000000"/>
          <w:sz w:val="32"/>
          <w:szCs w:val="32"/>
        </w:rPr>
        <w:t>’s Old City</w:t>
      </w:r>
      <w:r w:rsidRPr="00930880">
        <w:rPr>
          <w:rFonts w:eastAsia="Times New Roman" w:cs="Arial"/>
          <w:iCs/>
          <w:color w:val="000000"/>
          <w:sz w:val="32"/>
          <w:szCs w:val="32"/>
        </w:rPr>
        <w:t xml:space="preserve"> thanks to the generous support of Asset </w:t>
      </w:r>
      <w:r w:rsidR="00930880">
        <w:rPr>
          <w:rFonts w:eastAsia="Times New Roman" w:cs="Arial"/>
          <w:iCs/>
          <w:color w:val="000000"/>
          <w:sz w:val="32"/>
          <w:szCs w:val="32"/>
        </w:rPr>
        <w:t xml:space="preserve">India </w:t>
      </w:r>
      <w:r w:rsidRPr="00930880">
        <w:rPr>
          <w:rFonts w:eastAsia="Times New Roman" w:cs="Arial"/>
          <w:iCs/>
          <w:color w:val="000000"/>
          <w:sz w:val="32"/>
          <w:szCs w:val="32"/>
        </w:rPr>
        <w:t xml:space="preserve">Foundation. </w:t>
      </w:r>
      <w:r w:rsidR="00BC7D54" w:rsidRPr="00930880">
        <w:rPr>
          <w:rFonts w:eastAsia="Times New Roman" w:cs="Arial"/>
          <w:iCs/>
          <w:color w:val="000000"/>
          <w:sz w:val="32"/>
          <w:szCs w:val="32"/>
        </w:rPr>
        <w:t xml:space="preserve">During the past five years, Prajwala has received 79 computers </w:t>
      </w:r>
      <w:r w:rsidR="004A7C09" w:rsidRPr="00930880">
        <w:rPr>
          <w:rFonts w:eastAsia="Times New Roman" w:cs="Arial"/>
          <w:iCs/>
          <w:color w:val="000000"/>
          <w:sz w:val="32"/>
          <w:szCs w:val="32"/>
        </w:rPr>
        <w:t xml:space="preserve">from the foundation, in addition to </w:t>
      </w:r>
      <w:r w:rsidR="00BC7D54" w:rsidRPr="00930880">
        <w:rPr>
          <w:rFonts w:eastAsia="Times New Roman" w:cs="Arial"/>
          <w:iCs/>
          <w:color w:val="000000"/>
          <w:sz w:val="32"/>
          <w:szCs w:val="32"/>
        </w:rPr>
        <w:t>salary support for 9 teachers, which has impacted a total of 1</w:t>
      </w:r>
      <w:r w:rsidR="00976F66" w:rsidRPr="00930880">
        <w:rPr>
          <w:rFonts w:eastAsia="Times New Roman" w:cs="Arial"/>
          <w:iCs/>
          <w:color w:val="000000"/>
          <w:sz w:val="32"/>
          <w:szCs w:val="32"/>
        </w:rPr>
        <w:t>,</w:t>
      </w:r>
      <w:r w:rsidR="00BC7D54" w:rsidRPr="00930880">
        <w:rPr>
          <w:rFonts w:eastAsia="Times New Roman" w:cs="Arial"/>
          <w:iCs/>
          <w:color w:val="000000"/>
          <w:sz w:val="32"/>
          <w:szCs w:val="32"/>
        </w:rPr>
        <w:t xml:space="preserve">221 students (approximately 245 students per year). </w:t>
      </w:r>
      <w:r w:rsidR="00D3701A" w:rsidRPr="00930880">
        <w:rPr>
          <w:rFonts w:eastAsia="Times New Roman" w:cs="Arial"/>
          <w:iCs/>
          <w:color w:val="000000"/>
          <w:sz w:val="32"/>
          <w:szCs w:val="32"/>
        </w:rPr>
        <w:t xml:space="preserve">As a result, </w:t>
      </w:r>
      <w:r w:rsidR="00347DEA" w:rsidRPr="00930880">
        <w:rPr>
          <w:rFonts w:eastAsia="Times New Roman" w:cs="Arial"/>
          <w:iCs/>
          <w:color w:val="000000"/>
          <w:sz w:val="32"/>
          <w:szCs w:val="32"/>
        </w:rPr>
        <w:t>as part of Prajwala’s second generation prevention</w:t>
      </w:r>
      <w:r w:rsidR="000C053F" w:rsidRPr="00930880">
        <w:rPr>
          <w:rFonts w:eastAsia="Times New Roman" w:cs="Arial"/>
          <w:iCs/>
          <w:color w:val="000000"/>
          <w:sz w:val="32"/>
          <w:szCs w:val="32"/>
        </w:rPr>
        <w:t xml:space="preserve"> program</w:t>
      </w:r>
      <w:r w:rsidR="00347DEA" w:rsidRPr="00930880">
        <w:rPr>
          <w:rFonts w:eastAsia="Times New Roman" w:cs="Arial"/>
          <w:iCs/>
          <w:color w:val="000000"/>
          <w:sz w:val="32"/>
          <w:szCs w:val="32"/>
        </w:rPr>
        <w:t xml:space="preserve"> efforts, </w:t>
      </w:r>
      <w:r w:rsidR="00D3701A" w:rsidRPr="00930880">
        <w:rPr>
          <w:rFonts w:eastAsia="Times New Roman" w:cs="Arial"/>
          <w:iCs/>
          <w:color w:val="000000"/>
          <w:sz w:val="32"/>
          <w:szCs w:val="32"/>
        </w:rPr>
        <w:t xml:space="preserve">students </w:t>
      </w:r>
      <w:r w:rsidR="00347DEA" w:rsidRPr="00930880">
        <w:rPr>
          <w:rFonts w:eastAsia="Times New Roman" w:cs="Arial"/>
          <w:iCs/>
          <w:color w:val="000000"/>
          <w:sz w:val="32"/>
          <w:szCs w:val="32"/>
        </w:rPr>
        <w:t xml:space="preserve">from vulnerable communities are gaining computer literacy skills as part of holistic educational services that will break the cycles of poverty and </w:t>
      </w:r>
      <w:r w:rsidR="00532CFF" w:rsidRPr="00930880">
        <w:rPr>
          <w:rFonts w:eastAsia="Times New Roman" w:cs="Arial"/>
          <w:iCs/>
          <w:color w:val="000000"/>
          <w:sz w:val="32"/>
          <w:szCs w:val="32"/>
        </w:rPr>
        <w:t>provide a wide range of career</w:t>
      </w:r>
      <w:r w:rsidR="00347DEA" w:rsidRPr="00930880">
        <w:rPr>
          <w:rFonts w:eastAsia="Times New Roman" w:cs="Arial"/>
          <w:iCs/>
          <w:color w:val="000000"/>
          <w:sz w:val="32"/>
          <w:szCs w:val="32"/>
        </w:rPr>
        <w:t xml:space="preserve"> opportunit</w:t>
      </w:r>
      <w:r w:rsidR="00532CFF" w:rsidRPr="00930880">
        <w:rPr>
          <w:rFonts w:eastAsia="Times New Roman" w:cs="Arial"/>
          <w:iCs/>
          <w:color w:val="000000"/>
          <w:sz w:val="32"/>
          <w:szCs w:val="32"/>
        </w:rPr>
        <w:t>ies to support</w:t>
      </w:r>
      <w:r w:rsidR="004A0CCE" w:rsidRPr="00930880">
        <w:rPr>
          <w:rFonts w:eastAsia="Times New Roman" w:cs="Arial"/>
          <w:iCs/>
          <w:color w:val="000000"/>
          <w:sz w:val="32"/>
          <w:szCs w:val="32"/>
        </w:rPr>
        <w:t xml:space="preserve"> themselves and their families</w:t>
      </w:r>
      <w:r w:rsidR="00B73462" w:rsidRPr="00930880">
        <w:rPr>
          <w:rFonts w:eastAsia="Times New Roman" w:cs="Arial"/>
          <w:iCs/>
          <w:color w:val="000000"/>
          <w:sz w:val="32"/>
          <w:szCs w:val="32"/>
        </w:rPr>
        <w:t>.</w:t>
      </w:r>
    </w:p>
    <w:p w14:paraId="666397B2" w14:textId="3116AA67" w:rsidR="00DC16D7" w:rsidRPr="00930880" w:rsidRDefault="00EA4E2A"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Every day, sessions are</w:t>
      </w:r>
      <w:r w:rsidR="00456EEA" w:rsidRPr="00930880">
        <w:rPr>
          <w:rFonts w:eastAsia="Times New Roman" w:cs="Arial"/>
          <w:iCs/>
          <w:color w:val="000000"/>
          <w:sz w:val="32"/>
          <w:szCs w:val="32"/>
        </w:rPr>
        <w:t xml:space="preserve"> held </w:t>
      </w:r>
      <w:r w:rsidRPr="00930880">
        <w:rPr>
          <w:rFonts w:eastAsia="Times New Roman" w:cs="Arial"/>
          <w:iCs/>
          <w:color w:val="000000"/>
          <w:sz w:val="32"/>
          <w:szCs w:val="32"/>
        </w:rPr>
        <w:t xml:space="preserve">in transition centers </w:t>
      </w:r>
      <w:r w:rsidR="00456EEA" w:rsidRPr="00930880">
        <w:rPr>
          <w:rFonts w:eastAsia="Times New Roman" w:cs="Arial"/>
          <w:iCs/>
          <w:color w:val="000000"/>
          <w:sz w:val="32"/>
          <w:szCs w:val="32"/>
        </w:rPr>
        <w:t>on a daily basis</w:t>
      </w:r>
      <w:r w:rsidR="00197C59" w:rsidRPr="00930880">
        <w:rPr>
          <w:rFonts w:eastAsia="Times New Roman" w:cs="Arial"/>
          <w:iCs/>
          <w:color w:val="000000"/>
          <w:sz w:val="32"/>
          <w:szCs w:val="32"/>
        </w:rPr>
        <w:t xml:space="preserve"> for </w:t>
      </w:r>
      <w:r w:rsidRPr="00930880">
        <w:rPr>
          <w:rFonts w:eastAsia="Times New Roman" w:cs="Arial"/>
          <w:iCs/>
          <w:color w:val="000000"/>
          <w:sz w:val="32"/>
          <w:szCs w:val="32"/>
        </w:rPr>
        <w:t>students in different grades</w:t>
      </w:r>
      <w:r w:rsidR="00456EEA" w:rsidRPr="00930880">
        <w:rPr>
          <w:rFonts w:eastAsia="Times New Roman" w:cs="Arial"/>
          <w:iCs/>
          <w:color w:val="000000"/>
          <w:sz w:val="32"/>
          <w:szCs w:val="32"/>
        </w:rPr>
        <w:t xml:space="preserve">, </w:t>
      </w:r>
      <w:r w:rsidRPr="00930880">
        <w:rPr>
          <w:rFonts w:eastAsia="Times New Roman" w:cs="Arial"/>
          <w:iCs/>
          <w:color w:val="000000"/>
          <w:sz w:val="32"/>
          <w:szCs w:val="32"/>
        </w:rPr>
        <w:t>which outline the</w:t>
      </w:r>
      <w:r w:rsidR="00197C59" w:rsidRPr="00930880">
        <w:rPr>
          <w:rFonts w:eastAsia="Times New Roman" w:cs="Arial"/>
          <w:iCs/>
          <w:color w:val="000000"/>
          <w:sz w:val="32"/>
          <w:szCs w:val="32"/>
        </w:rPr>
        <w:t xml:space="preserve"> basics of compu</w:t>
      </w:r>
      <w:r w:rsidRPr="00930880">
        <w:rPr>
          <w:rFonts w:eastAsia="Times New Roman" w:cs="Arial"/>
          <w:iCs/>
          <w:color w:val="000000"/>
          <w:sz w:val="32"/>
          <w:szCs w:val="32"/>
        </w:rPr>
        <w:t xml:space="preserve">ters as well as their functions. Concepts </w:t>
      </w:r>
      <w:r w:rsidR="00197C59" w:rsidRPr="00930880">
        <w:rPr>
          <w:rFonts w:eastAsia="Times New Roman" w:cs="Arial"/>
          <w:iCs/>
          <w:color w:val="000000"/>
          <w:sz w:val="32"/>
          <w:szCs w:val="32"/>
        </w:rPr>
        <w:t xml:space="preserve">are taught using a balanced blend of theory and practice. </w:t>
      </w:r>
      <w:r w:rsidRPr="00930880">
        <w:rPr>
          <w:rFonts w:eastAsia="Times New Roman" w:cs="Arial"/>
          <w:iCs/>
          <w:color w:val="000000"/>
          <w:sz w:val="32"/>
          <w:szCs w:val="32"/>
        </w:rPr>
        <w:t>The teaching method consists</w:t>
      </w:r>
      <w:r w:rsidR="0079135A" w:rsidRPr="00930880">
        <w:rPr>
          <w:rFonts w:eastAsia="Times New Roman" w:cs="Arial"/>
          <w:iCs/>
          <w:color w:val="000000"/>
          <w:sz w:val="32"/>
          <w:szCs w:val="32"/>
        </w:rPr>
        <w:t xml:space="preserve"> of providing</w:t>
      </w:r>
      <w:r w:rsidR="000B5DB7" w:rsidRPr="00930880">
        <w:rPr>
          <w:rFonts w:eastAsia="Times New Roman" w:cs="Arial"/>
          <w:iCs/>
          <w:color w:val="000000"/>
          <w:sz w:val="32"/>
          <w:szCs w:val="32"/>
        </w:rPr>
        <w:t xml:space="preserve"> an introduction of </w:t>
      </w:r>
      <w:r w:rsidRPr="00930880">
        <w:rPr>
          <w:rFonts w:eastAsia="Times New Roman" w:cs="Arial"/>
          <w:iCs/>
          <w:color w:val="000000"/>
          <w:sz w:val="32"/>
          <w:szCs w:val="32"/>
        </w:rPr>
        <w:t>subject material</w:t>
      </w:r>
      <w:r w:rsidR="000B5DB7" w:rsidRPr="00930880">
        <w:rPr>
          <w:rFonts w:eastAsia="Times New Roman" w:cs="Arial"/>
          <w:iCs/>
          <w:color w:val="000000"/>
          <w:sz w:val="32"/>
          <w:szCs w:val="32"/>
        </w:rPr>
        <w:t xml:space="preserve"> </w:t>
      </w:r>
      <w:r w:rsidR="00DC16D7" w:rsidRPr="00930880">
        <w:rPr>
          <w:rFonts w:eastAsia="Times New Roman" w:cs="Arial"/>
          <w:iCs/>
          <w:color w:val="000000"/>
          <w:sz w:val="32"/>
          <w:szCs w:val="32"/>
        </w:rPr>
        <w:t xml:space="preserve">to </w:t>
      </w:r>
      <w:r w:rsidR="000B5DB7" w:rsidRPr="00930880">
        <w:rPr>
          <w:rFonts w:eastAsia="Times New Roman" w:cs="Arial"/>
          <w:iCs/>
          <w:color w:val="000000"/>
          <w:sz w:val="32"/>
          <w:szCs w:val="32"/>
        </w:rPr>
        <w:t>class</w:t>
      </w:r>
      <w:r w:rsidR="00DC16D7" w:rsidRPr="00930880">
        <w:rPr>
          <w:rFonts w:eastAsia="Times New Roman" w:cs="Arial"/>
          <w:iCs/>
          <w:color w:val="000000"/>
          <w:sz w:val="32"/>
          <w:szCs w:val="32"/>
        </w:rPr>
        <w:t>es</w:t>
      </w:r>
      <w:r w:rsidRPr="00930880">
        <w:rPr>
          <w:rFonts w:eastAsia="Times New Roman" w:cs="Arial"/>
          <w:iCs/>
          <w:color w:val="000000"/>
          <w:sz w:val="32"/>
          <w:szCs w:val="32"/>
        </w:rPr>
        <w:t xml:space="preserve"> of ~15 children</w:t>
      </w:r>
      <w:r w:rsidR="000B5DB7" w:rsidRPr="00930880">
        <w:rPr>
          <w:rFonts w:eastAsia="Times New Roman" w:cs="Arial"/>
          <w:iCs/>
          <w:color w:val="000000"/>
          <w:sz w:val="32"/>
          <w:szCs w:val="32"/>
        </w:rPr>
        <w:t xml:space="preserve">, then </w:t>
      </w:r>
      <w:r w:rsidR="00DC16D7" w:rsidRPr="00930880">
        <w:rPr>
          <w:rFonts w:eastAsia="Times New Roman" w:cs="Arial"/>
          <w:iCs/>
          <w:color w:val="000000"/>
          <w:sz w:val="32"/>
          <w:szCs w:val="32"/>
        </w:rPr>
        <w:t xml:space="preserve">splitting </w:t>
      </w:r>
      <w:r w:rsidRPr="00930880">
        <w:rPr>
          <w:rFonts w:eastAsia="Times New Roman" w:cs="Arial"/>
          <w:iCs/>
          <w:color w:val="000000"/>
          <w:sz w:val="32"/>
          <w:szCs w:val="32"/>
        </w:rPr>
        <w:t xml:space="preserve">up </w:t>
      </w:r>
      <w:r w:rsidR="000B5DB7" w:rsidRPr="00930880">
        <w:rPr>
          <w:rFonts w:eastAsia="Times New Roman" w:cs="Arial"/>
          <w:iCs/>
          <w:color w:val="000000"/>
          <w:sz w:val="32"/>
          <w:szCs w:val="32"/>
        </w:rPr>
        <w:t xml:space="preserve">groups of 7-10 students </w:t>
      </w:r>
      <w:r w:rsidR="00DC16D7" w:rsidRPr="00930880">
        <w:rPr>
          <w:rFonts w:eastAsia="Times New Roman" w:cs="Arial"/>
          <w:iCs/>
          <w:color w:val="000000"/>
          <w:sz w:val="32"/>
          <w:szCs w:val="32"/>
        </w:rPr>
        <w:t xml:space="preserve">to </w:t>
      </w:r>
      <w:r w:rsidR="000B5DB7" w:rsidRPr="00930880">
        <w:rPr>
          <w:rFonts w:eastAsia="Times New Roman" w:cs="Arial"/>
          <w:iCs/>
          <w:color w:val="000000"/>
          <w:sz w:val="32"/>
          <w:szCs w:val="32"/>
        </w:rPr>
        <w:t>enter the computer lab for practical sessions.</w:t>
      </w:r>
      <w:r w:rsidR="00635018" w:rsidRPr="00930880">
        <w:rPr>
          <w:rFonts w:eastAsia="Times New Roman" w:cs="Arial"/>
          <w:iCs/>
          <w:color w:val="000000"/>
          <w:sz w:val="32"/>
          <w:szCs w:val="32"/>
        </w:rPr>
        <w:t xml:space="preserve"> </w:t>
      </w:r>
    </w:p>
    <w:p w14:paraId="15BF6F71" w14:textId="380BA070" w:rsidR="003B3351" w:rsidRPr="00930880" w:rsidRDefault="00E43E0C" w:rsidP="00DD73C9">
      <w:pPr>
        <w:pStyle w:val="ListParagraph"/>
        <w:spacing w:before="240"/>
        <w:ind w:left="0"/>
        <w:contextualSpacing w:val="0"/>
        <w:jc w:val="both"/>
        <w:rPr>
          <w:rFonts w:eastAsia="Times New Roman" w:cs="Arial"/>
          <w:iCs/>
          <w:color w:val="000000"/>
          <w:sz w:val="32"/>
          <w:szCs w:val="32"/>
        </w:rPr>
      </w:pPr>
      <w:r>
        <w:rPr>
          <w:rFonts w:eastAsia="Times New Roman" w:cs="Arial"/>
          <w:iCs/>
          <w:color w:val="000000"/>
          <w:sz w:val="32"/>
          <w:szCs w:val="32"/>
        </w:rPr>
        <w:t>In the beginning of each class</w:t>
      </w:r>
      <w:r w:rsidR="00EA4E2A" w:rsidRPr="00930880">
        <w:rPr>
          <w:rFonts w:eastAsia="Times New Roman" w:cs="Arial"/>
          <w:iCs/>
          <w:color w:val="000000"/>
          <w:sz w:val="32"/>
          <w:szCs w:val="32"/>
        </w:rPr>
        <w:t>, c</w:t>
      </w:r>
      <w:r w:rsidR="00DC16D7" w:rsidRPr="00930880">
        <w:rPr>
          <w:rFonts w:eastAsia="Times New Roman" w:cs="Arial"/>
          <w:iCs/>
          <w:color w:val="000000"/>
          <w:sz w:val="32"/>
          <w:szCs w:val="32"/>
        </w:rPr>
        <w:t xml:space="preserve">hildren </w:t>
      </w:r>
      <w:r w:rsidR="00EA4E2A" w:rsidRPr="00930880">
        <w:rPr>
          <w:rFonts w:eastAsia="Times New Roman" w:cs="Arial"/>
          <w:iCs/>
          <w:color w:val="000000"/>
          <w:sz w:val="32"/>
          <w:szCs w:val="32"/>
        </w:rPr>
        <w:t>are</w:t>
      </w:r>
      <w:r w:rsidR="00DC16D7" w:rsidRPr="00930880">
        <w:rPr>
          <w:rFonts w:eastAsia="Times New Roman" w:cs="Arial"/>
          <w:iCs/>
          <w:color w:val="000000"/>
          <w:sz w:val="32"/>
          <w:szCs w:val="32"/>
        </w:rPr>
        <w:t xml:space="preserve"> first instructed to switch on the machine</w:t>
      </w:r>
      <w:r w:rsidR="00EA4E2A" w:rsidRPr="00930880">
        <w:rPr>
          <w:rFonts w:eastAsia="Times New Roman" w:cs="Arial"/>
          <w:iCs/>
          <w:color w:val="000000"/>
          <w:sz w:val="32"/>
          <w:szCs w:val="32"/>
        </w:rPr>
        <w:t>s</w:t>
      </w:r>
      <w:r w:rsidR="00DC16D7" w:rsidRPr="00930880">
        <w:rPr>
          <w:rFonts w:eastAsia="Times New Roman" w:cs="Arial"/>
          <w:iCs/>
          <w:color w:val="000000"/>
          <w:sz w:val="32"/>
          <w:szCs w:val="32"/>
        </w:rPr>
        <w:t xml:space="preserve"> and log into the computer</w:t>
      </w:r>
      <w:r w:rsidR="00EA4E2A" w:rsidRPr="00930880">
        <w:rPr>
          <w:rFonts w:eastAsia="Times New Roman" w:cs="Arial"/>
          <w:iCs/>
          <w:color w:val="000000"/>
          <w:sz w:val="32"/>
          <w:szCs w:val="32"/>
        </w:rPr>
        <w:t>s</w:t>
      </w:r>
      <w:r w:rsidR="00DC16D7" w:rsidRPr="00930880">
        <w:rPr>
          <w:rFonts w:eastAsia="Times New Roman" w:cs="Arial"/>
          <w:iCs/>
          <w:color w:val="000000"/>
          <w:sz w:val="32"/>
          <w:szCs w:val="32"/>
        </w:rPr>
        <w:t>. Then the keyboard</w:t>
      </w:r>
      <w:r w:rsidR="00750F38" w:rsidRPr="00930880">
        <w:rPr>
          <w:rFonts w:eastAsia="Times New Roman" w:cs="Arial"/>
          <w:iCs/>
          <w:color w:val="000000"/>
          <w:sz w:val="32"/>
          <w:szCs w:val="32"/>
        </w:rPr>
        <w:t xml:space="preserve"> </w:t>
      </w:r>
      <w:r w:rsidR="00EA4E2A" w:rsidRPr="00930880">
        <w:rPr>
          <w:rFonts w:eastAsia="Times New Roman" w:cs="Arial"/>
          <w:iCs/>
          <w:color w:val="000000"/>
          <w:sz w:val="32"/>
          <w:szCs w:val="32"/>
        </w:rPr>
        <w:t>is</w:t>
      </w:r>
      <w:r w:rsidR="00DC16D7" w:rsidRPr="00930880">
        <w:rPr>
          <w:rFonts w:eastAsia="Times New Roman" w:cs="Arial"/>
          <w:iCs/>
          <w:color w:val="000000"/>
          <w:sz w:val="32"/>
          <w:szCs w:val="32"/>
        </w:rPr>
        <w:t xml:space="preserve"> </w:t>
      </w:r>
      <w:r w:rsidR="00750F38" w:rsidRPr="00930880">
        <w:rPr>
          <w:rFonts w:eastAsia="Times New Roman" w:cs="Arial"/>
          <w:iCs/>
          <w:color w:val="000000"/>
          <w:sz w:val="32"/>
          <w:szCs w:val="32"/>
        </w:rPr>
        <w:t>taught, including number and type of keys (numeric, alphabetic, special, function, mathematical, and curser movement keys)</w:t>
      </w:r>
      <w:r w:rsidR="00FF34CF" w:rsidRPr="00930880">
        <w:rPr>
          <w:rFonts w:eastAsia="Times New Roman" w:cs="Arial"/>
          <w:iCs/>
          <w:color w:val="000000"/>
          <w:sz w:val="32"/>
          <w:szCs w:val="32"/>
        </w:rPr>
        <w:t xml:space="preserve">. Using the help of blackboard and a typing program called Typing Master, children </w:t>
      </w:r>
      <w:r w:rsidR="00EA4E2A" w:rsidRPr="00930880">
        <w:rPr>
          <w:rFonts w:eastAsia="Times New Roman" w:cs="Arial"/>
          <w:iCs/>
          <w:color w:val="000000"/>
          <w:sz w:val="32"/>
          <w:szCs w:val="32"/>
        </w:rPr>
        <w:t>are</w:t>
      </w:r>
      <w:r w:rsidR="00FF34CF" w:rsidRPr="00930880">
        <w:rPr>
          <w:rFonts w:eastAsia="Times New Roman" w:cs="Arial"/>
          <w:iCs/>
          <w:color w:val="000000"/>
          <w:sz w:val="32"/>
          <w:szCs w:val="32"/>
        </w:rPr>
        <w:t xml:space="preserve"> able to gain access to a touch-typing course through demonstrations and interactive game sessions. </w:t>
      </w:r>
    </w:p>
    <w:p w14:paraId="6C230B7A" w14:textId="695A5F3E" w:rsidR="00C66FD1" w:rsidRPr="00930880" w:rsidRDefault="00EA4E2A"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Throughout the course of the semester</w:t>
      </w:r>
      <w:r w:rsidR="00635018" w:rsidRPr="00930880">
        <w:rPr>
          <w:rFonts w:eastAsia="Times New Roman" w:cs="Arial"/>
          <w:iCs/>
          <w:color w:val="000000"/>
          <w:sz w:val="32"/>
          <w:szCs w:val="32"/>
        </w:rPr>
        <w:t>, a</w:t>
      </w:r>
      <w:r w:rsidR="004D1616" w:rsidRPr="00930880">
        <w:rPr>
          <w:rFonts w:eastAsia="Times New Roman" w:cs="Arial"/>
          <w:iCs/>
          <w:color w:val="000000"/>
          <w:sz w:val="32"/>
          <w:szCs w:val="32"/>
        </w:rPr>
        <w:t xml:space="preserve">ll MS Office programs </w:t>
      </w:r>
      <w:r w:rsidRPr="00930880">
        <w:rPr>
          <w:rFonts w:eastAsia="Times New Roman" w:cs="Arial"/>
          <w:iCs/>
          <w:color w:val="000000"/>
          <w:sz w:val="32"/>
          <w:szCs w:val="32"/>
        </w:rPr>
        <w:t>are</w:t>
      </w:r>
      <w:r w:rsidR="004D1616" w:rsidRPr="00930880">
        <w:rPr>
          <w:rFonts w:eastAsia="Times New Roman" w:cs="Arial"/>
          <w:iCs/>
          <w:color w:val="000000"/>
          <w:sz w:val="32"/>
          <w:szCs w:val="32"/>
        </w:rPr>
        <w:t xml:space="preserve"> incorporated into the curriculum. For example, in Microsoft Word, </w:t>
      </w:r>
      <w:r w:rsidRPr="00930880">
        <w:rPr>
          <w:rFonts w:eastAsia="Times New Roman" w:cs="Arial"/>
          <w:iCs/>
          <w:color w:val="000000"/>
          <w:sz w:val="32"/>
          <w:szCs w:val="32"/>
        </w:rPr>
        <w:t>children learn</w:t>
      </w:r>
      <w:r w:rsidR="00745231" w:rsidRPr="00930880">
        <w:rPr>
          <w:rFonts w:eastAsia="Times New Roman" w:cs="Arial"/>
          <w:iCs/>
          <w:color w:val="000000"/>
          <w:sz w:val="32"/>
          <w:szCs w:val="32"/>
        </w:rPr>
        <w:t xml:space="preserve"> how to write informal letter</w:t>
      </w:r>
      <w:r w:rsidRPr="00930880">
        <w:rPr>
          <w:rFonts w:eastAsia="Times New Roman" w:cs="Arial"/>
          <w:iCs/>
          <w:color w:val="000000"/>
          <w:sz w:val="32"/>
          <w:szCs w:val="32"/>
        </w:rPr>
        <w:t>s</w:t>
      </w:r>
      <w:r w:rsidR="00745231" w:rsidRPr="00930880">
        <w:rPr>
          <w:rFonts w:eastAsia="Times New Roman" w:cs="Arial"/>
          <w:iCs/>
          <w:color w:val="000000"/>
          <w:sz w:val="32"/>
          <w:szCs w:val="32"/>
        </w:rPr>
        <w:t xml:space="preserve"> to a friend, as well as </w:t>
      </w:r>
      <w:r w:rsidRPr="00930880">
        <w:rPr>
          <w:rFonts w:eastAsia="Times New Roman" w:cs="Arial"/>
          <w:iCs/>
          <w:color w:val="000000"/>
          <w:sz w:val="32"/>
          <w:szCs w:val="32"/>
        </w:rPr>
        <w:t xml:space="preserve">a </w:t>
      </w:r>
      <w:r w:rsidR="00745231" w:rsidRPr="00930880">
        <w:rPr>
          <w:rFonts w:eastAsia="Times New Roman" w:cs="Arial"/>
          <w:iCs/>
          <w:color w:val="000000"/>
          <w:sz w:val="32"/>
          <w:szCs w:val="32"/>
        </w:rPr>
        <w:t xml:space="preserve">formal letter for a job application. </w:t>
      </w:r>
      <w:r w:rsidR="00635018" w:rsidRPr="00930880">
        <w:rPr>
          <w:rFonts w:eastAsia="Times New Roman" w:cs="Arial"/>
          <w:iCs/>
          <w:color w:val="000000"/>
          <w:sz w:val="32"/>
          <w:szCs w:val="32"/>
        </w:rPr>
        <w:t>They also learn the basics of paragraph alignments and formatting.</w:t>
      </w:r>
      <w:r w:rsidRPr="00930880">
        <w:rPr>
          <w:rFonts w:eastAsia="Times New Roman" w:cs="Arial"/>
          <w:iCs/>
          <w:color w:val="000000"/>
          <w:sz w:val="32"/>
          <w:szCs w:val="32"/>
        </w:rPr>
        <w:t xml:space="preserve"> Students are taught roles and functions of different keyboard keys (enter, shift, etc.) as well as shortcut keys (copying and pasting text via Ctrl C, Ctrl V; how to undo and re-do actions via </w:t>
      </w:r>
      <w:r w:rsidRPr="00930880">
        <w:rPr>
          <w:rFonts w:eastAsia="Times New Roman" w:cs="Arial"/>
          <w:iCs/>
          <w:color w:val="000000"/>
          <w:sz w:val="32"/>
          <w:szCs w:val="32"/>
        </w:rPr>
        <w:lastRenderedPageBreak/>
        <w:t xml:space="preserve">Ctrl Z and Ctrl Y; and how to save documents via Ctrl S). </w:t>
      </w:r>
      <w:r w:rsidR="00C66FD1" w:rsidRPr="00930880">
        <w:rPr>
          <w:rFonts w:eastAsia="Times New Roman" w:cs="Arial"/>
          <w:iCs/>
          <w:color w:val="000000"/>
          <w:sz w:val="32"/>
          <w:szCs w:val="32"/>
        </w:rPr>
        <w:t xml:space="preserve"> The concept of using punctuation marks is emphasized such as the proper usage of period, comma, exclamation point, question mark, parentheses and apostrophe, the latter of which was explained by showing the relationship between a “subject” and “object” of a sentence. Once they finish typing the exercises, they are asked to read aloud the final document and any mistakes are corrected by the teacher.</w:t>
      </w:r>
    </w:p>
    <w:p w14:paraId="177C47D3" w14:textId="77777777" w:rsidR="00201AC9" w:rsidRPr="00930880" w:rsidRDefault="00FA3359"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Early on, it was noticed that many students typed with their two index fingers rather than using all hand fingers on the keyboard. The proper placement of fingers (such as pointers on F and J keys, thumbs on spacebar) is thus explained and this new methodology is practiced, which eventually helps them type faster only looking at the screen once they memorizes key patterns. The function of conducting a spelling &amp; grammar check is also introduced, during which students learn how to check misspelled words and either change to correct version or ignore it. How to save the document as a Word file, quit the program, and then find and re-open it in the My Documents folder is also taught.</w:t>
      </w:r>
    </w:p>
    <w:p w14:paraId="15DC30E9" w14:textId="77777777" w:rsidR="00A77473" w:rsidRPr="00930880" w:rsidRDefault="00FA3359"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 xml:space="preserve">Then, a demonstration is given explaining the importance of Excel for report-writing, preparation of files and calculation of formulas. However, </w:t>
      </w:r>
      <w:r w:rsidR="00112ADF" w:rsidRPr="00930880">
        <w:rPr>
          <w:rFonts w:eastAsia="Times New Roman" w:cs="Arial"/>
          <w:iCs/>
          <w:color w:val="000000"/>
          <w:sz w:val="32"/>
          <w:szCs w:val="32"/>
        </w:rPr>
        <w:t xml:space="preserve">Paint classes </w:t>
      </w:r>
      <w:r w:rsidRPr="00930880">
        <w:rPr>
          <w:rFonts w:eastAsia="Times New Roman" w:cs="Arial"/>
          <w:iCs/>
          <w:color w:val="000000"/>
          <w:sz w:val="32"/>
          <w:szCs w:val="32"/>
        </w:rPr>
        <w:t>are always</w:t>
      </w:r>
      <w:r w:rsidR="00112ADF" w:rsidRPr="00930880">
        <w:rPr>
          <w:rFonts w:eastAsia="Times New Roman" w:cs="Arial"/>
          <w:iCs/>
          <w:color w:val="000000"/>
          <w:sz w:val="32"/>
          <w:szCs w:val="32"/>
        </w:rPr>
        <w:t xml:space="preserve"> the children’s favorite, as they involve</w:t>
      </w:r>
      <w:r w:rsidRPr="00930880">
        <w:rPr>
          <w:rFonts w:eastAsia="Times New Roman" w:cs="Arial"/>
          <w:iCs/>
          <w:color w:val="000000"/>
          <w:sz w:val="32"/>
          <w:szCs w:val="32"/>
        </w:rPr>
        <w:t xml:space="preserve"> </w:t>
      </w:r>
      <w:r w:rsidR="00112ADF" w:rsidRPr="00930880">
        <w:rPr>
          <w:rFonts w:eastAsia="Times New Roman" w:cs="Arial"/>
          <w:iCs/>
          <w:color w:val="000000"/>
          <w:sz w:val="32"/>
          <w:szCs w:val="32"/>
        </w:rPr>
        <w:t xml:space="preserve">many assignments which require imagination and creativity of expression. </w:t>
      </w:r>
      <w:r w:rsidRPr="00930880">
        <w:rPr>
          <w:rFonts w:eastAsia="Times New Roman" w:cs="Arial"/>
          <w:iCs/>
          <w:color w:val="000000"/>
          <w:sz w:val="32"/>
          <w:szCs w:val="32"/>
        </w:rPr>
        <w:t>The students draw</w:t>
      </w:r>
      <w:r w:rsidR="00336E40" w:rsidRPr="00930880">
        <w:rPr>
          <w:rFonts w:eastAsia="Times New Roman" w:cs="Arial"/>
          <w:iCs/>
          <w:color w:val="000000"/>
          <w:sz w:val="32"/>
          <w:szCs w:val="32"/>
        </w:rPr>
        <w:t xml:space="preserve"> a map</w:t>
      </w:r>
      <w:r w:rsidRPr="00930880">
        <w:rPr>
          <w:rFonts w:eastAsia="Times New Roman" w:cs="Arial"/>
          <w:iCs/>
          <w:color w:val="000000"/>
          <w:sz w:val="32"/>
          <w:szCs w:val="32"/>
        </w:rPr>
        <w:t>s</w:t>
      </w:r>
      <w:r w:rsidR="00336E40" w:rsidRPr="00930880">
        <w:rPr>
          <w:rFonts w:eastAsia="Times New Roman" w:cs="Arial"/>
          <w:iCs/>
          <w:color w:val="000000"/>
          <w:sz w:val="32"/>
          <w:szCs w:val="32"/>
        </w:rPr>
        <w:t xml:space="preserve"> of India, logos, graphics, text designs as well as banners to practice using different Paint tools (such as free form and fixed shape selection). </w:t>
      </w:r>
      <w:r w:rsidR="00E40AFF" w:rsidRPr="00930880">
        <w:rPr>
          <w:rFonts w:eastAsia="Times New Roman" w:cs="Arial"/>
          <w:iCs/>
          <w:color w:val="000000"/>
          <w:sz w:val="32"/>
          <w:szCs w:val="32"/>
        </w:rPr>
        <w:t xml:space="preserve">Presentations are given to their teachers and peers regarding their work </w:t>
      </w:r>
      <w:r w:rsidR="00AC1F9A" w:rsidRPr="00930880">
        <w:rPr>
          <w:rFonts w:eastAsia="Times New Roman" w:cs="Arial"/>
          <w:iCs/>
          <w:color w:val="000000"/>
          <w:sz w:val="32"/>
          <w:szCs w:val="32"/>
        </w:rPr>
        <w:t xml:space="preserve">on a weekly basis, </w:t>
      </w:r>
      <w:r w:rsidR="00E40AFF" w:rsidRPr="00930880">
        <w:rPr>
          <w:rFonts w:eastAsia="Times New Roman" w:cs="Arial"/>
          <w:iCs/>
          <w:color w:val="000000"/>
          <w:sz w:val="32"/>
          <w:szCs w:val="32"/>
        </w:rPr>
        <w:t>in order to practice public speaking and communication skills.</w:t>
      </w:r>
    </w:p>
    <w:p w14:paraId="0A0CE849" w14:textId="77777777" w:rsidR="00DA1F95" w:rsidRDefault="00ED6372"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During Fridays (which are ½ days at the centers), the computer teachers take spoken English classes for 6</w:t>
      </w:r>
      <w:r w:rsidRPr="00930880">
        <w:rPr>
          <w:rFonts w:eastAsia="Times New Roman" w:cs="Arial"/>
          <w:iCs/>
          <w:color w:val="000000"/>
          <w:sz w:val="32"/>
          <w:szCs w:val="32"/>
          <w:vertAlign w:val="superscript"/>
        </w:rPr>
        <w:t>th</w:t>
      </w:r>
      <w:r w:rsidRPr="00930880">
        <w:rPr>
          <w:rFonts w:eastAsia="Times New Roman" w:cs="Arial"/>
          <w:iCs/>
          <w:color w:val="000000"/>
          <w:sz w:val="32"/>
          <w:szCs w:val="32"/>
        </w:rPr>
        <w:t xml:space="preserve"> and 7</w:t>
      </w:r>
      <w:r w:rsidRPr="00930880">
        <w:rPr>
          <w:rFonts w:eastAsia="Times New Roman" w:cs="Arial"/>
          <w:iCs/>
          <w:color w:val="000000"/>
          <w:sz w:val="32"/>
          <w:szCs w:val="32"/>
          <w:vertAlign w:val="superscript"/>
        </w:rPr>
        <w:t>th</w:t>
      </w:r>
      <w:r w:rsidRPr="00930880">
        <w:rPr>
          <w:rFonts w:eastAsia="Times New Roman" w:cs="Arial"/>
          <w:iCs/>
          <w:color w:val="000000"/>
          <w:sz w:val="32"/>
          <w:szCs w:val="32"/>
        </w:rPr>
        <w:t xml:space="preserve"> standard children to practice verb tenses, as well as the difference between past, present and future verbs and their regular and irregular forms—which do not have set rules in English but simply have to be </w:t>
      </w:r>
    </w:p>
    <w:p w14:paraId="78B8C38E" w14:textId="633319EB" w:rsidR="00DA1F95" w:rsidRDefault="00DA1F95" w:rsidP="00DD73C9">
      <w:pPr>
        <w:pStyle w:val="ListParagraph"/>
        <w:spacing w:before="240"/>
        <w:ind w:left="0"/>
        <w:contextualSpacing w:val="0"/>
        <w:jc w:val="both"/>
        <w:rPr>
          <w:rFonts w:eastAsia="Times New Roman" w:cs="Arial"/>
          <w:iCs/>
          <w:color w:val="000000"/>
          <w:sz w:val="32"/>
          <w:szCs w:val="32"/>
        </w:rPr>
      </w:pPr>
      <w:r>
        <w:rPr>
          <w:rFonts w:eastAsia="Times New Roman" w:cs="Arial"/>
          <w:iCs/>
          <w:color w:val="000000"/>
          <w:sz w:val="32"/>
          <w:szCs w:val="32"/>
        </w:rPr>
        <w:t xml:space="preserve">                                                                       2.</w:t>
      </w:r>
    </w:p>
    <w:p w14:paraId="3B4D2A85" w14:textId="20E27FD6" w:rsidR="00ED6372" w:rsidRPr="00930880" w:rsidRDefault="00ED6372"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lastRenderedPageBreak/>
        <w:t xml:space="preserve">memorized and practiced repeatedly. Small stories are used to demonstrate sentence formation as well as the difference between lower and uppercase letters and what they are used for (for example, capital letters are used in the beginning of a sentence and for names of People and Places). </w:t>
      </w:r>
    </w:p>
    <w:p w14:paraId="1A64FBEC" w14:textId="77777777" w:rsidR="00593C08" w:rsidRPr="00930880" w:rsidRDefault="00593C08"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 xml:space="preserve">For unit and annual computer exams, there </w:t>
      </w:r>
      <w:r w:rsidR="00C66FD1" w:rsidRPr="00930880">
        <w:rPr>
          <w:rFonts w:eastAsia="Times New Roman" w:cs="Arial"/>
          <w:iCs/>
          <w:color w:val="000000"/>
          <w:sz w:val="32"/>
          <w:szCs w:val="32"/>
        </w:rPr>
        <w:t>are</w:t>
      </w:r>
      <w:r w:rsidRPr="00930880">
        <w:rPr>
          <w:rFonts w:eastAsia="Times New Roman" w:cs="Arial"/>
          <w:iCs/>
          <w:color w:val="000000"/>
          <w:sz w:val="32"/>
          <w:szCs w:val="32"/>
        </w:rPr>
        <w:t xml:space="preserve"> 50 marks for theoretical knowledge and another 50 for practical understanding. Sample questions include: what is the Paint program? What is the use of Ctrl x? What is the function of ___ key? </w:t>
      </w:r>
      <w:r w:rsidR="00C66FD1" w:rsidRPr="00930880">
        <w:rPr>
          <w:rFonts w:eastAsia="Times New Roman" w:cs="Arial"/>
          <w:iCs/>
          <w:color w:val="000000"/>
          <w:sz w:val="32"/>
          <w:szCs w:val="32"/>
        </w:rPr>
        <w:t>Over the years</w:t>
      </w:r>
      <w:r w:rsidRPr="00930880">
        <w:rPr>
          <w:rFonts w:eastAsia="Times New Roman" w:cs="Arial"/>
          <w:iCs/>
          <w:color w:val="000000"/>
          <w:sz w:val="32"/>
          <w:szCs w:val="32"/>
        </w:rPr>
        <w:t xml:space="preserve">, </w:t>
      </w:r>
      <w:r w:rsidR="00C66FD1" w:rsidRPr="00930880">
        <w:rPr>
          <w:rFonts w:eastAsia="Times New Roman" w:cs="Arial"/>
          <w:iCs/>
          <w:color w:val="000000"/>
          <w:sz w:val="32"/>
          <w:szCs w:val="32"/>
        </w:rPr>
        <w:t xml:space="preserve">it is observed that </w:t>
      </w:r>
      <w:r w:rsidRPr="00930880">
        <w:rPr>
          <w:rFonts w:eastAsia="Times New Roman" w:cs="Arial"/>
          <w:iCs/>
          <w:color w:val="000000"/>
          <w:sz w:val="32"/>
          <w:szCs w:val="32"/>
        </w:rPr>
        <w:t xml:space="preserve">the students score 100% in the practical sections yet for theory there </w:t>
      </w:r>
      <w:r w:rsidR="00C66FD1" w:rsidRPr="00930880">
        <w:rPr>
          <w:rFonts w:eastAsia="Times New Roman" w:cs="Arial"/>
          <w:iCs/>
          <w:color w:val="000000"/>
          <w:sz w:val="32"/>
          <w:szCs w:val="32"/>
        </w:rPr>
        <w:t>is</w:t>
      </w:r>
      <w:r w:rsidRPr="00930880">
        <w:rPr>
          <w:rFonts w:eastAsia="Times New Roman" w:cs="Arial"/>
          <w:iCs/>
          <w:color w:val="000000"/>
          <w:sz w:val="32"/>
          <w:szCs w:val="32"/>
        </w:rPr>
        <w:t xml:space="preserve"> a lack of sentence formation and grammatical/spelling errors that</w:t>
      </w:r>
      <w:r w:rsidR="00C66FD1" w:rsidRPr="00930880">
        <w:rPr>
          <w:rFonts w:eastAsia="Times New Roman" w:cs="Arial"/>
          <w:iCs/>
          <w:color w:val="000000"/>
          <w:sz w:val="32"/>
          <w:szCs w:val="32"/>
        </w:rPr>
        <w:t xml:space="preserve"> often</w:t>
      </w:r>
      <w:r w:rsidRPr="00930880">
        <w:rPr>
          <w:rFonts w:eastAsia="Times New Roman" w:cs="Arial"/>
          <w:iCs/>
          <w:color w:val="000000"/>
          <w:sz w:val="32"/>
          <w:szCs w:val="32"/>
        </w:rPr>
        <w:t xml:space="preserve"> need to be corrected. </w:t>
      </w:r>
      <w:r w:rsidR="005537A5" w:rsidRPr="00930880">
        <w:rPr>
          <w:rFonts w:eastAsia="Times New Roman" w:cs="Arial"/>
          <w:iCs/>
          <w:color w:val="000000"/>
          <w:sz w:val="32"/>
          <w:szCs w:val="32"/>
        </w:rPr>
        <w:t xml:space="preserve">The children also </w:t>
      </w:r>
      <w:r w:rsidR="003A37A3" w:rsidRPr="00930880">
        <w:rPr>
          <w:rFonts w:eastAsia="Times New Roman" w:cs="Arial"/>
          <w:iCs/>
          <w:color w:val="000000"/>
          <w:sz w:val="32"/>
          <w:szCs w:val="32"/>
        </w:rPr>
        <w:t>have</w:t>
      </w:r>
      <w:r w:rsidR="005537A5" w:rsidRPr="00930880">
        <w:rPr>
          <w:rFonts w:eastAsia="Times New Roman" w:cs="Arial"/>
          <w:iCs/>
          <w:color w:val="000000"/>
          <w:sz w:val="32"/>
          <w:szCs w:val="32"/>
        </w:rPr>
        <w:t xml:space="preserve"> difficulty remembering technical and processing terminology, such as input vs. output. In this case the teacher </w:t>
      </w:r>
      <w:r w:rsidR="003A37A3" w:rsidRPr="00930880">
        <w:rPr>
          <w:rFonts w:eastAsia="Times New Roman" w:cs="Arial"/>
          <w:iCs/>
          <w:color w:val="000000"/>
          <w:sz w:val="32"/>
          <w:szCs w:val="32"/>
        </w:rPr>
        <w:t>gives</w:t>
      </w:r>
      <w:r w:rsidR="005537A5" w:rsidRPr="00930880">
        <w:rPr>
          <w:rFonts w:eastAsia="Times New Roman" w:cs="Arial"/>
          <w:iCs/>
          <w:color w:val="000000"/>
          <w:sz w:val="32"/>
          <w:szCs w:val="32"/>
        </w:rPr>
        <w:t xml:space="preserve"> different examples that the students </w:t>
      </w:r>
      <w:r w:rsidR="003A37A3" w:rsidRPr="00930880">
        <w:rPr>
          <w:rFonts w:eastAsia="Times New Roman" w:cs="Arial"/>
          <w:iCs/>
          <w:color w:val="000000"/>
          <w:sz w:val="32"/>
          <w:szCs w:val="32"/>
        </w:rPr>
        <w:t>can</w:t>
      </w:r>
      <w:r w:rsidR="005537A5" w:rsidRPr="00930880">
        <w:rPr>
          <w:rFonts w:eastAsia="Times New Roman" w:cs="Arial"/>
          <w:iCs/>
          <w:color w:val="000000"/>
          <w:sz w:val="32"/>
          <w:szCs w:val="32"/>
        </w:rPr>
        <w:t xml:space="preserve"> relate to, in order to effectively convey the information. </w:t>
      </w:r>
    </w:p>
    <w:p w14:paraId="2F214AC7" w14:textId="77777777" w:rsidR="00D75DF1" w:rsidRPr="00930880" w:rsidRDefault="00C01476"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Throughout</w:t>
      </w:r>
      <w:r w:rsidR="00D75DF1" w:rsidRPr="00930880">
        <w:rPr>
          <w:rFonts w:eastAsia="Times New Roman" w:cs="Arial"/>
          <w:iCs/>
          <w:color w:val="000000"/>
          <w:sz w:val="32"/>
          <w:szCs w:val="32"/>
        </w:rPr>
        <w:t xml:space="preserve"> the next </w:t>
      </w:r>
      <w:r w:rsidRPr="00930880">
        <w:rPr>
          <w:rFonts w:eastAsia="Times New Roman" w:cs="Arial"/>
          <w:iCs/>
          <w:color w:val="000000"/>
          <w:sz w:val="32"/>
          <w:szCs w:val="32"/>
        </w:rPr>
        <w:t xml:space="preserve">academic </w:t>
      </w:r>
      <w:r w:rsidR="00D75DF1" w:rsidRPr="00930880">
        <w:rPr>
          <w:rFonts w:eastAsia="Times New Roman" w:cs="Arial"/>
          <w:iCs/>
          <w:color w:val="000000"/>
          <w:sz w:val="32"/>
          <w:szCs w:val="32"/>
        </w:rPr>
        <w:t xml:space="preserve">year, plans are being made to help all students excel 100% in both </w:t>
      </w:r>
      <w:r w:rsidR="00057D8F" w:rsidRPr="00930880">
        <w:rPr>
          <w:rFonts w:eastAsia="Times New Roman" w:cs="Arial"/>
          <w:iCs/>
          <w:color w:val="000000"/>
          <w:sz w:val="32"/>
          <w:szCs w:val="32"/>
        </w:rPr>
        <w:t>theoretical</w:t>
      </w:r>
      <w:r w:rsidR="00D75DF1" w:rsidRPr="00930880">
        <w:rPr>
          <w:rFonts w:eastAsia="Times New Roman" w:cs="Arial"/>
          <w:iCs/>
          <w:color w:val="000000"/>
          <w:sz w:val="32"/>
          <w:szCs w:val="32"/>
        </w:rPr>
        <w:t xml:space="preserve"> </w:t>
      </w:r>
      <w:r w:rsidR="00D75DF1" w:rsidRPr="00930880">
        <w:rPr>
          <w:rFonts w:eastAsia="Times New Roman" w:cs="Arial"/>
          <w:i/>
          <w:color w:val="000000"/>
          <w:sz w:val="32"/>
          <w:szCs w:val="32"/>
        </w:rPr>
        <w:t xml:space="preserve">and </w:t>
      </w:r>
      <w:r w:rsidR="00D75DF1" w:rsidRPr="00930880">
        <w:rPr>
          <w:rFonts w:eastAsia="Times New Roman" w:cs="Arial"/>
          <w:iCs/>
          <w:color w:val="000000"/>
          <w:sz w:val="32"/>
          <w:szCs w:val="32"/>
        </w:rPr>
        <w:t xml:space="preserve">practical exams. </w:t>
      </w:r>
      <w:r w:rsidR="00376AFB" w:rsidRPr="00930880">
        <w:rPr>
          <w:rFonts w:eastAsia="Times New Roman" w:cs="Arial"/>
          <w:iCs/>
          <w:color w:val="000000"/>
          <w:sz w:val="32"/>
          <w:szCs w:val="32"/>
        </w:rPr>
        <w:t xml:space="preserve">More classes will be held on Excel and PPT for older students, who are already beginning to learn how to prepare monthly reports </w:t>
      </w:r>
      <w:r w:rsidR="0003144C" w:rsidRPr="00930880">
        <w:rPr>
          <w:rFonts w:eastAsia="Times New Roman" w:cs="Arial"/>
          <w:iCs/>
          <w:color w:val="000000"/>
          <w:sz w:val="32"/>
          <w:szCs w:val="32"/>
        </w:rPr>
        <w:t>and compilations of</w:t>
      </w:r>
      <w:r w:rsidR="00376AFB" w:rsidRPr="00930880">
        <w:rPr>
          <w:rFonts w:eastAsia="Times New Roman" w:cs="Arial"/>
          <w:iCs/>
          <w:color w:val="000000"/>
          <w:sz w:val="32"/>
          <w:szCs w:val="32"/>
        </w:rPr>
        <w:t xml:space="preserve"> </w:t>
      </w:r>
      <w:r w:rsidR="0003144C" w:rsidRPr="00930880">
        <w:rPr>
          <w:rFonts w:eastAsia="Times New Roman" w:cs="Arial"/>
          <w:iCs/>
          <w:color w:val="000000"/>
          <w:sz w:val="32"/>
          <w:szCs w:val="32"/>
        </w:rPr>
        <w:t>the transition center</w:t>
      </w:r>
      <w:r w:rsidR="00376AFB" w:rsidRPr="00930880">
        <w:rPr>
          <w:rFonts w:eastAsia="Times New Roman" w:cs="Arial"/>
          <w:iCs/>
          <w:color w:val="000000"/>
          <w:sz w:val="32"/>
          <w:szCs w:val="32"/>
        </w:rPr>
        <w:t xml:space="preserve"> program activities. The computer instructors will continue collaborating with teachers across all subjects to determine what class topics can be applied to computer learning. </w:t>
      </w:r>
      <w:r w:rsidR="0063405B" w:rsidRPr="00930880">
        <w:rPr>
          <w:rFonts w:eastAsia="Times New Roman" w:cs="Arial"/>
          <w:iCs/>
          <w:color w:val="000000"/>
          <w:sz w:val="32"/>
          <w:szCs w:val="32"/>
        </w:rPr>
        <w:t xml:space="preserve">For example, if students are learning about trees in science, they can create a PPT presentation regarding the different parts of a tree using pictures and graphic animation differentiating between the roots, </w:t>
      </w:r>
      <w:r w:rsidR="000D0EFF" w:rsidRPr="00930880">
        <w:rPr>
          <w:rFonts w:eastAsia="Times New Roman" w:cs="Arial"/>
          <w:iCs/>
          <w:color w:val="000000"/>
          <w:sz w:val="32"/>
          <w:szCs w:val="32"/>
        </w:rPr>
        <w:t>trunk</w:t>
      </w:r>
      <w:r w:rsidR="0063405B" w:rsidRPr="00930880">
        <w:rPr>
          <w:rFonts w:eastAsia="Times New Roman" w:cs="Arial"/>
          <w:iCs/>
          <w:color w:val="000000"/>
          <w:sz w:val="32"/>
          <w:szCs w:val="32"/>
        </w:rPr>
        <w:t>, branches,</w:t>
      </w:r>
      <w:r w:rsidR="000D0EFF" w:rsidRPr="00930880">
        <w:rPr>
          <w:rFonts w:eastAsia="Times New Roman" w:cs="Arial"/>
          <w:iCs/>
          <w:color w:val="000000"/>
          <w:sz w:val="32"/>
          <w:szCs w:val="32"/>
        </w:rPr>
        <w:t xml:space="preserve"> leaves, etc. </w:t>
      </w:r>
    </w:p>
    <w:p w14:paraId="2B3E770E" w14:textId="77777777" w:rsidR="00C15E19" w:rsidRPr="00930880" w:rsidRDefault="00C15E19" w:rsidP="00DD73C9">
      <w:pPr>
        <w:pStyle w:val="ListParagraph"/>
        <w:spacing w:before="240"/>
        <w:ind w:left="0"/>
        <w:contextualSpacing w:val="0"/>
        <w:jc w:val="both"/>
        <w:rPr>
          <w:rFonts w:eastAsia="Times New Roman" w:cs="Arial"/>
          <w:iCs/>
          <w:color w:val="000000"/>
          <w:sz w:val="32"/>
          <w:szCs w:val="32"/>
        </w:rPr>
      </w:pPr>
      <w:r w:rsidRPr="00930880">
        <w:rPr>
          <w:rFonts w:eastAsia="Times New Roman" w:cs="Arial"/>
          <w:iCs/>
          <w:color w:val="000000"/>
          <w:sz w:val="32"/>
          <w:szCs w:val="32"/>
        </w:rPr>
        <w:t xml:space="preserve">Overall, the students hope to use their newfound computer knowledge as a basis for acquiring a job in the future, in a variety of professions that require knowledge of software programming. </w:t>
      </w:r>
      <w:r w:rsidR="0018704D" w:rsidRPr="00930880">
        <w:rPr>
          <w:rFonts w:eastAsia="Times New Roman" w:cs="Arial"/>
          <w:iCs/>
          <w:color w:val="000000"/>
          <w:sz w:val="32"/>
          <w:szCs w:val="32"/>
        </w:rPr>
        <w:t>T</w:t>
      </w:r>
      <w:r w:rsidRPr="00930880">
        <w:rPr>
          <w:rFonts w:eastAsia="Times New Roman" w:cs="Arial"/>
          <w:iCs/>
          <w:color w:val="000000"/>
          <w:sz w:val="32"/>
          <w:szCs w:val="32"/>
        </w:rPr>
        <w:t xml:space="preserve">he generous </w:t>
      </w:r>
      <w:r w:rsidR="0018704D" w:rsidRPr="00930880">
        <w:rPr>
          <w:rFonts w:eastAsia="Times New Roman" w:cs="Arial"/>
          <w:iCs/>
          <w:color w:val="000000"/>
          <w:sz w:val="32"/>
          <w:szCs w:val="32"/>
        </w:rPr>
        <w:t>contributions of Asset Foundation have enabled</w:t>
      </w:r>
      <w:r w:rsidRPr="00930880">
        <w:rPr>
          <w:rFonts w:eastAsia="Times New Roman" w:cs="Arial"/>
          <w:iCs/>
          <w:color w:val="000000"/>
          <w:sz w:val="32"/>
          <w:szCs w:val="32"/>
        </w:rPr>
        <w:t xml:space="preserve"> Prajwala’s students </w:t>
      </w:r>
      <w:r w:rsidR="0018704D" w:rsidRPr="00930880">
        <w:rPr>
          <w:rFonts w:eastAsia="Times New Roman" w:cs="Arial"/>
          <w:iCs/>
          <w:color w:val="000000"/>
          <w:sz w:val="32"/>
          <w:szCs w:val="32"/>
        </w:rPr>
        <w:t>to convert their dreams into</w:t>
      </w:r>
      <w:r w:rsidRPr="00930880">
        <w:rPr>
          <w:rFonts w:eastAsia="Times New Roman" w:cs="Arial"/>
          <w:iCs/>
          <w:color w:val="000000"/>
          <w:sz w:val="32"/>
          <w:szCs w:val="32"/>
        </w:rPr>
        <w:t xml:space="preserve"> reality as they reach beyond their horizons and apply their education to </w:t>
      </w:r>
      <w:r w:rsidR="00346ACF" w:rsidRPr="00930880">
        <w:rPr>
          <w:rFonts w:eastAsia="Times New Roman" w:cs="Arial"/>
          <w:iCs/>
          <w:color w:val="000000"/>
          <w:sz w:val="32"/>
          <w:szCs w:val="32"/>
        </w:rPr>
        <w:t>the new technological age.</w:t>
      </w:r>
    </w:p>
    <w:p w14:paraId="3F78C314" w14:textId="2C4EE5BF" w:rsidR="00E43E0C" w:rsidRPr="00E43475" w:rsidRDefault="00E43475" w:rsidP="00E43475">
      <w:pPr>
        <w:rPr>
          <w:bCs/>
          <w:iCs/>
          <w:sz w:val="32"/>
          <w:szCs w:val="32"/>
        </w:rPr>
      </w:pPr>
      <w:r w:rsidRPr="00E43475">
        <w:rPr>
          <w:bCs/>
          <w:iCs/>
          <w:sz w:val="32"/>
          <w:szCs w:val="32"/>
        </w:rPr>
        <w:t xml:space="preserve">                                                                       3.</w:t>
      </w:r>
    </w:p>
    <w:p w14:paraId="166A27DC" w14:textId="69D0A248" w:rsidR="00622B04" w:rsidRPr="00930880" w:rsidRDefault="00E43475" w:rsidP="00E43475">
      <w:pPr>
        <w:rPr>
          <w:b/>
          <w:bCs/>
          <w:i/>
          <w:iCs/>
          <w:sz w:val="32"/>
          <w:szCs w:val="32"/>
        </w:rPr>
      </w:pPr>
      <w:r>
        <w:rPr>
          <w:b/>
          <w:bCs/>
          <w:i/>
          <w:iCs/>
          <w:sz w:val="32"/>
          <w:szCs w:val="32"/>
        </w:rPr>
        <w:lastRenderedPageBreak/>
        <w:t xml:space="preserve">                   </w:t>
      </w:r>
      <w:r w:rsidR="004A0D70" w:rsidRPr="00930880">
        <w:rPr>
          <w:b/>
          <w:bCs/>
          <w:i/>
          <w:iCs/>
          <w:sz w:val="32"/>
          <w:szCs w:val="32"/>
        </w:rPr>
        <w:t>A Preview of Events in the PTEP Computer Training Classes</w:t>
      </w:r>
    </w:p>
    <w:p w14:paraId="0187D940" w14:textId="77777777" w:rsidR="00622B04" w:rsidRPr="00930880" w:rsidRDefault="00622B04" w:rsidP="00DD73C9">
      <w:pPr>
        <w:rPr>
          <w:sz w:val="32"/>
          <w:szCs w:val="32"/>
        </w:rPr>
      </w:pPr>
      <w:r w:rsidRPr="00930880">
        <w:rPr>
          <w:noProof/>
          <w:sz w:val="32"/>
          <w:szCs w:val="32"/>
        </w:rPr>
        <w:drawing>
          <wp:inline distT="0" distB="0" distL="0" distR="0" wp14:anchorId="3CE974EB" wp14:editId="633721F4">
            <wp:extent cx="3458441" cy="2653252"/>
            <wp:effectExtent l="19050" t="0" r="8659" b="0"/>
            <wp:docPr id="1" name="Picture 1" descr="G:\asset foundation\kb1 picture 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set foundation\kb1 picture 201.jpg"/>
                    <pic:cNvPicPr>
                      <a:picLocks noChangeAspect="1" noChangeArrowheads="1"/>
                    </pic:cNvPicPr>
                  </pic:nvPicPr>
                  <pic:blipFill>
                    <a:blip r:embed="rId9" cstate="print"/>
                    <a:srcRect t="6576" r="8709"/>
                    <a:stretch>
                      <a:fillRect/>
                    </a:stretch>
                  </pic:blipFill>
                  <pic:spPr bwMode="auto">
                    <a:xfrm>
                      <a:off x="0" y="0"/>
                      <a:ext cx="3465175" cy="2658419"/>
                    </a:xfrm>
                    <a:prstGeom prst="rect">
                      <a:avLst/>
                    </a:prstGeom>
                    <a:noFill/>
                    <a:ln w="9525">
                      <a:noFill/>
                      <a:miter lim="800000"/>
                      <a:headEnd/>
                      <a:tailEnd/>
                    </a:ln>
                  </pic:spPr>
                </pic:pic>
              </a:graphicData>
            </a:graphic>
          </wp:inline>
        </w:drawing>
      </w:r>
      <w:r w:rsidR="00C15C8C" w:rsidRPr="00930880">
        <w:rPr>
          <w:sz w:val="32"/>
          <w:szCs w:val="32"/>
        </w:rPr>
        <w:t xml:space="preserve"> </w:t>
      </w:r>
      <w:r w:rsidR="00C15C8C" w:rsidRPr="00930880">
        <w:rPr>
          <w:noProof/>
          <w:sz w:val="32"/>
          <w:szCs w:val="32"/>
        </w:rPr>
        <w:drawing>
          <wp:inline distT="0" distB="0" distL="0" distR="0" wp14:anchorId="551E6B86" wp14:editId="0B0FE460">
            <wp:extent cx="3236768" cy="2639624"/>
            <wp:effectExtent l="19050" t="0" r="1732" b="0"/>
            <wp:docPr id="5" name="Picture 5" descr="C:\Documents and Settings\Anna\My Documents\ATRC\Foundation Reporting\2013-2014\june 2013\kb1 picture 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nna\My Documents\ATRC\Foundation Reporting\2013-2014\june 2013\kb1 picture 214.jpg"/>
                    <pic:cNvPicPr>
                      <a:picLocks noChangeAspect="1" noChangeArrowheads="1"/>
                    </pic:cNvPicPr>
                  </pic:nvPicPr>
                  <pic:blipFill>
                    <a:blip r:embed="rId10" cstate="print"/>
                    <a:srcRect r="7732"/>
                    <a:stretch>
                      <a:fillRect/>
                    </a:stretch>
                  </pic:blipFill>
                  <pic:spPr bwMode="auto">
                    <a:xfrm>
                      <a:off x="0" y="0"/>
                      <a:ext cx="3236769" cy="2639625"/>
                    </a:xfrm>
                    <a:prstGeom prst="rect">
                      <a:avLst/>
                    </a:prstGeom>
                    <a:noFill/>
                    <a:ln w="9525">
                      <a:noFill/>
                      <a:miter lim="800000"/>
                      <a:headEnd/>
                      <a:tailEnd/>
                    </a:ln>
                  </pic:spPr>
                </pic:pic>
              </a:graphicData>
            </a:graphic>
          </wp:inline>
        </w:drawing>
      </w:r>
    </w:p>
    <w:p w14:paraId="53A613D0" w14:textId="77777777" w:rsidR="00A24689" w:rsidRPr="00930880" w:rsidRDefault="004A0D70" w:rsidP="004A0D70">
      <w:pPr>
        <w:jc w:val="center"/>
        <w:rPr>
          <w:sz w:val="32"/>
          <w:szCs w:val="32"/>
        </w:rPr>
      </w:pPr>
      <w:r w:rsidRPr="00930880">
        <w:rPr>
          <w:sz w:val="32"/>
          <w:szCs w:val="32"/>
        </w:rPr>
        <w:t xml:space="preserve">Students from Prajwala’s transition centers gain foundations of computer theory </w:t>
      </w:r>
      <w:r w:rsidR="009F4403" w:rsidRPr="00930880">
        <w:rPr>
          <w:sz w:val="32"/>
          <w:szCs w:val="32"/>
        </w:rPr>
        <w:t xml:space="preserve">in the classroom </w:t>
      </w:r>
      <w:r w:rsidRPr="00930880">
        <w:rPr>
          <w:sz w:val="32"/>
          <w:szCs w:val="32"/>
        </w:rPr>
        <w:t>and apply their knowledge to practical, hands-on experience in the computer labs.</w:t>
      </w:r>
    </w:p>
    <w:p w14:paraId="2552E8CF" w14:textId="77777777" w:rsidR="00C15C8C" w:rsidRPr="00930880" w:rsidRDefault="00C15C8C" w:rsidP="004A0D70">
      <w:pPr>
        <w:jc w:val="center"/>
        <w:rPr>
          <w:sz w:val="32"/>
          <w:szCs w:val="32"/>
        </w:rPr>
      </w:pPr>
      <w:r w:rsidRPr="00930880">
        <w:rPr>
          <w:noProof/>
          <w:sz w:val="32"/>
          <w:szCs w:val="32"/>
        </w:rPr>
        <w:drawing>
          <wp:inline distT="0" distB="0" distL="0" distR="0" wp14:anchorId="7BB8F18A" wp14:editId="011743F5">
            <wp:extent cx="1546701" cy="1427019"/>
            <wp:effectExtent l="19050" t="0" r="0" b="0"/>
            <wp:docPr id="14" name="Picture 5" descr="G:\asset foundation\nikkhat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sset foundation\nikkhath.bmp"/>
                    <pic:cNvPicPr>
                      <a:picLocks noChangeAspect="1" noChangeArrowheads="1"/>
                    </pic:cNvPicPr>
                  </pic:nvPicPr>
                  <pic:blipFill>
                    <a:blip r:embed="rId11"/>
                    <a:srcRect r="32140"/>
                    <a:stretch>
                      <a:fillRect/>
                    </a:stretch>
                  </pic:blipFill>
                  <pic:spPr bwMode="auto">
                    <a:xfrm>
                      <a:off x="0" y="0"/>
                      <a:ext cx="1547686" cy="1427928"/>
                    </a:xfrm>
                    <a:prstGeom prst="rect">
                      <a:avLst/>
                    </a:prstGeom>
                    <a:noFill/>
                    <a:ln w="9525">
                      <a:noFill/>
                      <a:miter lim="800000"/>
                      <a:headEnd/>
                      <a:tailEnd/>
                    </a:ln>
                  </pic:spPr>
                </pic:pic>
              </a:graphicData>
            </a:graphic>
          </wp:inline>
        </w:drawing>
      </w:r>
      <w:r w:rsidRPr="00930880">
        <w:rPr>
          <w:sz w:val="32"/>
          <w:szCs w:val="32"/>
        </w:rPr>
        <w:t xml:space="preserve">  </w:t>
      </w:r>
      <w:r w:rsidRPr="00930880">
        <w:rPr>
          <w:noProof/>
          <w:sz w:val="32"/>
          <w:szCs w:val="32"/>
        </w:rPr>
        <w:drawing>
          <wp:inline distT="0" distB="0" distL="0" distR="0" wp14:anchorId="7496B530" wp14:editId="54B1F291">
            <wp:extent cx="2132546" cy="1427019"/>
            <wp:effectExtent l="19050" t="0" r="1054" b="0"/>
            <wp:docPr id="6" name="Picture 8" descr="G:\asset foundation\peaco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sset foundation\peacock.bmp"/>
                    <pic:cNvPicPr>
                      <a:picLocks noChangeAspect="1" noChangeArrowheads="1"/>
                    </pic:cNvPicPr>
                  </pic:nvPicPr>
                  <pic:blipFill>
                    <a:blip r:embed="rId12"/>
                    <a:srcRect t="12826" r="47592" b="31263"/>
                    <a:stretch>
                      <a:fillRect/>
                    </a:stretch>
                  </pic:blipFill>
                  <pic:spPr bwMode="auto">
                    <a:xfrm>
                      <a:off x="0" y="0"/>
                      <a:ext cx="2138374" cy="1430919"/>
                    </a:xfrm>
                    <a:prstGeom prst="rect">
                      <a:avLst/>
                    </a:prstGeom>
                    <a:noFill/>
                    <a:ln w="9525">
                      <a:noFill/>
                      <a:miter lim="800000"/>
                      <a:headEnd/>
                      <a:tailEnd/>
                    </a:ln>
                  </pic:spPr>
                </pic:pic>
              </a:graphicData>
            </a:graphic>
          </wp:inline>
        </w:drawing>
      </w:r>
      <w:r w:rsidRPr="00930880">
        <w:rPr>
          <w:sz w:val="32"/>
          <w:szCs w:val="32"/>
        </w:rPr>
        <w:t xml:space="preserve">  </w:t>
      </w:r>
      <w:r w:rsidRPr="00930880">
        <w:rPr>
          <w:noProof/>
          <w:sz w:val="32"/>
          <w:szCs w:val="32"/>
        </w:rPr>
        <w:drawing>
          <wp:inline distT="0" distB="0" distL="0" distR="0" wp14:anchorId="49B37AEB" wp14:editId="057F65D6">
            <wp:extent cx="1399309" cy="1440873"/>
            <wp:effectExtent l="19050" t="0" r="0" b="0"/>
            <wp:docPr id="15" name="Picture 7" descr="G:\asset foundation\nimra  fat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sset foundation\nimra  fatima.JPG"/>
                    <pic:cNvPicPr>
                      <a:picLocks noChangeAspect="1" noChangeArrowheads="1"/>
                    </pic:cNvPicPr>
                  </pic:nvPicPr>
                  <pic:blipFill>
                    <a:blip r:embed="rId13" cstate="print"/>
                    <a:srcRect l="14451" r="24619"/>
                    <a:stretch>
                      <a:fillRect/>
                    </a:stretch>
                  </pic:blipFill>
                  <pic:spPr bwMode="auto">
                    <a:xfrm>
                      <a:off x="0" y="0"/>
                      <a:ext cx="1423019" cy="1465287"/>
                    </a:xfrm>
                    <a:prstGeom prst="rect">
                      <a:avLst/>
                    </a:prstGeom>
                    <a:noFill/>
                    <a:ln w="9525">
                      <a:noFill/>
                      <a:miter lim="800000"/>
                      <a:headEnd/>
                      <a:tailEnd/>
                    </a:ln>
                  </pic:spPr>
                </pic:pic>
              </a:graphicData>
            </a:graphic>
          </wp:inline>
        </w:drawing>
      </w:r>
      <w:r w:rsidRPr="00930880">
        <w:rPr>
          <w:sz w:val="32"/>
          <w:szCs w:val="32"/>
        </w:rPr>
        <w:t xml:space="preserve">  </w:t>
      </w:r>
      <w:r w:rsidRPr="00930880">
        <w:rPr>
          <w:noProof/>
          <w:sz w:val="32"/>
          <w:szCs w:val="32"/>
        </w:rPr>
        <w:drawing>
          <wp:inline distT="0" distB="0" distL="0" distR="0" wp14:anchorId="03727BC4" wp14:editId="5A02CA72">
            <wp:extent cx="1491095" cy="1434706"/>
            <wp:effectExtent l="19050" t="0" r="0" b="0"/>
            <wp:docPr id="7" name="Picture 9" descr="G:\asset foundation\wajah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sset foundation\wajahat.bmp"/>
                    <pic:cNvPicPr>
                      <a:picLocks noChangeAspect="1" noChangeArrowheads="1"/>
                    </pic:cNvPicPr>
                  </pic:nvPicPr>
                  <pic:blipFill>
                    <a:blip r:embed="rId14" cstate="print"/>
                    <a:srcRect r="47628" b="14942"/>
                    <a:stretch>
                      <a:fillRect/>
                    </a:stretch>
                  </pic:blipFill>
                  <pic:spPr bwMode="auto">
                    <a:xfrm>
                      <a:off x="0" y="0"/>
                      <a:ext cx="1491095" cy="1434706"/>
                    </a:xfrm>
                    <a:prstGeom prst="rect">
                      <a:avLst/>
                    </a:prstGeom>
                    <a:noFill/>
                    <a:ln w="9525">
                      <a:noFill/>
                      <a:miter lim="800000"/>
                      <a:headEnd/>
                      <a:tailEnd/>
                    </a:ln>
                  </pic:spPr>
                </pic:pic>
              </a:graphicData>
            </a:graphic>
          </wp:inline>
        </w:drawing>
      </w:r>
    </w:p>
    <w:p w14:paraId="03EE9274" w14:textId="77777777" w:rsidR="00E43475" w:rsidRDefault="00E43475" w:rsidP="004A0D70">
      <w:pPr>
        <w:jc w:val="center"/>
        <w:rPr>
          <w:sz w:val="32"/>
          <w:szCs w:val="32"/>
        </w:rPr>
      </w:pPr>
    </w:p>
    <w:p w14:paraId="1472A93E" w14:textId="0DD37117" w:rsidR="00E43475" w:rsidRDefault="00E43475" w:rsidP="00E43475">
      <w:pPr>
        <w:rPr>
          <w:sz w:val="32"/>
          <w:szCs w:val="32"/>
        </w:rPr>
      </w:pPr>
      <w:r>
        <w:rPr>
          <w:sz w:val="32"/>
          <w:szCs w:val="32"/>
        </w:rPr>
        <w:t xml:space="preserve">                                                                         4.</w:t>
      </w:r>
    </w:p>
    <w:p w14:paraId="78BA0EC2" w14:textId="77777777" w:rsidR="00C15C8C" w:rsidRPr="00930880" w:rsidRDefault="00C15C8C" w:rsidP="00E43475">
      <w:pPr>
        <w:rPr>
          <w:sz w:val="32"/>
          <w:szCs w:val="32"/>
        </w:rPr>
      </w:pPr>
      <w:r w:rsidRPr="00930880">
        <w:rPr>
          <w:sz w:val="32"/>
          <w:szCs w:val="32"/>
        </w:rPr>
        <w:lastRenderedPageBreak/>
        <w:t>In addition to learning the fundamental techniques in the Paint program</w:t>
      </w:r>
      <w:r w:rsidR="00137901" w:rsidRPr="00930880">
        <w:rPr>
          <w:sz w:val="32"/>
          <w:szCs w:val="32"/>
        </w:rPr>
        <w:t xml:space="preserve"> (shown above)</w:t>
      </w:r>
      <w:r w:rsidRPr="00930880">
        <w:rPr>
          <w:sz w:val="32"/>
          <w:szCs w:val="32"/>
        </w:rPr>
        <w:t xml:space="preserve">, students also focus on MS Office applications that </w:t>
      </w:r>
      <w:r w:rsidR="00FF492B" w:rsidRPr="00930880">
        <w:rPr>
          <w:sz w:val="32"/>
          <w:szCs w:val="32"/>
        </w:rPr>
        <w:t>coincide with curriculum topics in other subject areas.</w:t>
      </w:r>
    </w:p>
    <w:p w14:paraId="14D52636" w14:textId="77777777" w:rsidR="00622B04" w:rsidRDefault="00622B04" w:rsidP="00622B04">
      <w:pPr>
        <w:jc w:val="center"/>
        <w:rPr>
          <w:sz w:val="32"/>
          <w:szCs w:val="32"/>
        </w:rPr>
      </w:pPr>
      <w:r w:rsidRPr="00930880">
        <w:rPr>
          <w:noProof/>
          <w:sz w:val="32"/>
          <w:szCs w:val="32"/>
        </w:rPr>
        <w:drawing>
          <wp:inline distT="0" distB="0" distL="0" distR="0" wp14:anchorId="381D52C1" wp14:editId="57FC79B3">
            <wp:extent cx="3552286" cy="2536166"/>
            <wp:effectExtent l="19050" t="0" r="0" b="0"/>
            <wp:docPr id="2" name="Picture 2" descr="G:\asset foundation\kb1 picture 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set foundation\kb1 picture 205.jpg"/>
                    <pic:cNvPicPr>
                      <a:picLocks noChangeAspect="1" noChangeArrowheads="1"/>
                    </pic:cNvPicPr>
                  </pic:nvPicPr>
                  <pic:blipFill>
                    <a:blip r:embed="rId15" cstate="print"/>
                    <a:srcRect l="9058" t="13449"/>
                    <a:stretch>
                      <a:fillRect/>
                    </a:stretch>
                  </pic:blipFill>
                  <pic:spPr bwMode="auto">
                    <a:xfrm>
                      <a:off x="0" y="0"/>
                      <a:ext cx="3552286" cy="2536166"/>
                    </a:xfrm>
                    <a:prstGeom prst="rect">
                      <a:avLst/>
                    </a:prstGeom>
                    <a:noFill/>
                    <a:ln w="9525">
                      <a:noFill/>
                      <a:miter lim="800000"/>
                      <a:headEnd/>
                      <a:tailEnd/>
                    </a:ln>
                  </pic:spPr>
                </pic:pic>
              </a:graphicData>
            </a:graphic>
          </wp:inline>
        </w:drawing>
      </w:r>
      <w:r w:rsidRPr="00930880">
        <w:rPr>
          <w:sz w:val="32"/>
          <w:szCs w:val="32"/>
        </w:rPr>
        <w:t xml:space="preserve">  </w:t>
      </w:r>
      <w:r w:rsidRPr="00930880">
        <w:rPr>
          <w:noProof/>
          <w:sz w:val="32"/>
          <w:szCs w:val="32"/>
        </w:rPr>
        <w:drawing>
          <wp:inline distT="0" distB="0" distL="0" distR="0" wp14:anchorId="0BD59BBA" wp14:editId="1CC3DDED">
            <wp:extent cx="3119060" cy="2533922"/>
            <wp:effectExtent l="19050" t="0" r="5140" b="0"/>
            <wp:docPr id="4" name="Picture 3" descr="G:\asset foundation\kb1 picture 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sset foundation\kb1 picture 209.jpg"/>
                    <pic:cNvPicPr>
                      <a:picLocks noChangeAspect="1" noChangeArrowheads="1"/>
                    </pic:cNvPicPr>
                  </pic:nvPicPr>
                  <pic:blipFill>
                    <a:blip r:embed="rId16" cstate="print">
                      <a:lum bright="20000" contrast="20000"/>
                    </a:blip>
                    <a:srcRect l="7617"/>
                    <a:stretch>
                      <a:fillRect/>
                    </a:stretch>
                  </pic:blipFill>
                  <pic:spPr bwMode="auto">
                    <a:xfrm>
                      <a:off x="0" y="0"/>
                      <a:ext cx="3126939" cy="2540323"/>
                    </a:xfrm>
                    <a:prstGeom prst="rect">
                      <a:avLst/>
                    </a:prstGeom>
                    <a:noFill/>
                    <a:ln w="9525">
                      <a:noFill/>
                      <a:miter lim="800000"/>
                      <a:headEnd/>
                      <a:tailEnd/>
                    </a:ln>
                  </pic:spPr>
                </pic:pic>
              </a:graphicData>
            </a:graphic>
          </wp:inline>
        </w:drawing>
      </w:r>
    </w:p>
    <w:p w14:paraId="03A6305D" w14:textId="77777777" w:rsidR="00E43475" w:rsidRDefault="00E43475" w:rsidP="00622B04">
      <w:pPr>
        <w:jc w:val="center"/>
        <w:rPr>
          <w:sz w:val="32"/>
          <w:szCs w:val="32"/>
        </w:rPr>
      </w:pPr>
    </w:p>
    <w:p w14:paraId="199A0B52" w14:textId="77777777" w:rsidR="00E43475" w:rsidRDefault="00E43475" w:rsidP="00622B04">
      <w:pPr>
        <w:jc w:val="center"/>
        <w:rPr>
          <w:sz w:val="32"/>
          <w:szCs w:val="32"/>
        </w:rPr>
      </w:pPr>
    </w:p>
    <w:p w14:paraId="45B110B8" w14:textId="77777777" w:rsidR="00E43475" w:rsidRDefault="00E43475" w:rsidP="00622B04">
      <w:pPr>
        <w:jc w:val="center"/>
        <w:rPr>
          <w:sz w:val="32"/>
          <w:szCs w:val="32"/>
        </w:rPr>
      </w:pPr>
    </w:p>
    <w:p w14:paraId="34DB4B12" w14:textId="77777777" w:rsidR="00E43475" w:rsidRDefault="00E43475" w:rsidP="00622B04">
      <w:pPr>
        <w:jc w:val="center"/>
        <w:rPr>
          <w:sz w:val="32"/>
          <w:szCs w:val="32"/>
        </w:rPr>
      </w:pPr>
    </w:p>
    <w:p w14:paraId="5BDBBE6A" w14:textId="77777777" w:rsidR="00E43475" w:rsidRDefault="00E43475" w:rsidP="00622B04">
      <w:pPr>
        <w:jc w:val="center"/>
        <w:rPr>
          <w:sz w:val="32"/>
          <w:szCs w:val="32"/>
        </w:rPr>
      </w:pPr>
    </w:p>
    <w:p w14:paraId="1824D049" w14:textId="77777777" w:rsidR="00E43475" w:rsidRDefault="00E43475" w:rsidP="00622B04">
      <w:pPr>
        <w:jc w:val="center"/>
        <w:rPr>
          <w:sz w:val="32"/>
          <w:szCs w:val="32"/>
        </w:rPr>
      </w:pPr>
    </w:p>
    <w:p w14:paraId="575749F3" w14:textId="77777777" w:rsidR="00E43475" w:rsidRDefault="00E43475" w:rsidP="00622B04">
      <w:pPr>
        <w:jc w:val="center"/>
        <w:rPr>
          <w:sz w:val="32"/>
          <w:szCs w:val="32"/>
        </w:rPr>
      </w:pPr>
    </w:p>
    <w:p w14:paraId="4ABCC96A" w14:textId="77777777" w:rsidR="00E43475" w:rsidRDefault="00E43475" w:rsidP="00622B04">
      <w:pPr>
        <w:jc w:val="center"/>
        <w:rPr>
          <w:sz w:val="32"/>
          <w:szCs w:val="32"/>
        </w:rPr>
      </w:pPr>
    </w:p>
    <w:p w14:paraId="4787D50E" w14:textId="77777777" w:rsidR="00E43475" w:rsidRDefault="00E43475" w:rsidP="00622B04">
      <w:pPr>
        <w:jc w:val="center"/>
        <w:rPr>
          <w:sz w:val="32"/>
          <w:szCs w:val="32"/>
        </w:rPr>
      </w:pPr>
    </w:p>
    <w:p w14:paraId="410542FE" w14:textId="77777777" w:rsidR="00E43475" w:rsidRDefault="00E43475" w:rsidP="00622B04">
      <w:pPr>
        <w:jc w:val="center"/>
        <w:rPr>
          <w:sz w:val="32"/>
          <w:szCs w:val="32"/>
        </w:rPr>
      </w:pPr>
    </w:p>
    <w:p w14:paraId="01E7DA00" w14:textId="77777777" w:rsidR="00E43475" w:rsidRDefault="00E43475" w:rsidP="00622B04">
      <w:pPr>
        <w:jc w:val="center"/>
        <w:rPr>
          <w:sz w:val="32"/>
          <w:szCs w:val="32"/>
        </w:rPr>
      </w:pPr>
    </w:p>
    <w:p w14:paraId="23D13969" w14:textId="4A2E1ADB" w:rsidR="00E43475" w:rsidRPr="00930880" w:rsidRDefault="00E43475" w:rsidP="00E43475">
      <w:pPr>
        <w:jc w:val="center"/>
        <w:rPr>
          <w:sz w:val="32"/>
          <w:szCs w:val="32"/>
        </w:rPr>
      </w:pPr>
      <w:r>
        <w:rPr>
          <w:sz w:val="32"/>
          <w:szCs w:val="32"/>
        </w:rPr>
        <w:t>5.</w:t>
      </w:r>
      <w:bookmarkStart w:id="0" w:name="_GoBack"/>
      <w:bookmarkEnd w:id="0"/>
    </w:p>
    <w:sectPr w:rsidR="00E43475" w:rsidRPr="00930880" w:rsidSect="00C37789">
      <w:footerReference w:type="default" r:id="rId17"/>
      <w:pgSz w:w="12240" w:h="15840"/>
      <w:pgMar w:top="900" w:right="720" w:bottom="81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4AA42" w14:textId="77777777" w:rsidR="006F2BD0" w:rsidRDefault="006F2BD0" w:rsidP="00346ACF">
      <w:pPr>
        <w:spacing w:after="0" w:line="240" w:lineRule="auto"/>
      </w:pPr>
      <w:r>
        <w:separator/>
      </w:r>
    </w:p>
  </w:endnote>
  <w:endnote w:type="continuationSeparator" w:id="0">
    <w:p w14:paraId="7A6545C4" w14:textId="77777777" w:rsidR="006F2BD0" w:rsidRDefault="006F2BD0" w:rsidP="0034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2BA52" w14:textId="77777777" w:rsidR="00C37789" w:rsidRDefault="00C377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59F25" w14:textId="77777777" w:rsidR="006F2BD0" w:rsidRDefault="006F2BD0" w:rsidP="00346ACF">
      <w:pPr>
        <w:spacing w:after="0" w:line="240" w:lineRule="auto"/>
      </w:pPr>
      <w:r>
        <w:separator/>
      </w:r>
    </w:p>
  </w:footnote>
  <w:footnote w:type="continuationSeparator" w:id="0">
    <w:p w14:paraId="1918CAAF" w14:textId="77777777" w:rsidR="006F2BD0" w:rsidRDefault="006F2BD0" w:rsidP="00346AC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0E0"/>
    <w:multiLevelType w:val="hybridMultilevel"/>
    <w:tmpl w:val="12D0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4A"/>
    <w:rsid w:val="00003ED9"/>
    <w:rsid w:val="0003144C"/>
    <w:rsid w:val="00057D8F"/>
    <w:rsid w:val="000B5DB7"/>
    <w:rsid w:val="000C053F"/>
    <w:rsid w:val="000C1321"/>
    <w:rsid w:val="000D0EFF"/>
    <w:rsid w:val="000D7736"/>
    <w:rsid w:val="000E69B9"/>
    <w:rsid w:val="00112ADF"/>
    <w:rsid w:val="00137901"/>
    <w:rsid w:val="001553AD"/>
    <w:rsid w:val="00155DC6"/>
    <w:rsid w:val="0018133D"/>
    <w:rsid w:val="0018704D"/>
    <w:rsid w:val="00197C59"/>
    <w:rsid w:val="001A39FB"/>
    <w:rsid w:val="001E10AB"/>
    <w:rsid w:val="00201AC9"/>
    <w:rsid w:val="00240090"/>
    <w:rsid w:val="002750F9"/>
    <w:rsid w:val="00284F16"/>
    <w:rsid w:val="002A194D"/>
    <w:rsid w:val="002A1A54"/>
    <w:rsid w:val="002C2CC7"/>
    <w:rsid w:val="003038DA"/>
    <w:rsid w:val="00336E40"/>
    <w:rsid w:val="00346ACF"/>
    <w:rsid w:val="00347DEA"/>
    <w:rsid w:val="00376AFB"/>
    <w:rsid w:val="003A37A3"/>
    <w:rsid w:val="003A37CF"/>
    <w:rsid w:val="003B3351"/>
    <w:rsid w:val="003D1E8B"/>
    <w:rsid w:val="003E3253"/>
    <w:rsid w:val="00435504"/>
    <w:rsid w:val="00456EEA"/>
    <w:rsid w:val="004645D1"/>
    <w:rsid w:val="00466596"/>
    <w:rsid w:val="00470D06"/>
    <w:rsid w:val="004A0CCE"/>
    <w:rsid w:val="004A0D70"/>
    <w:rsid w:val="004A7C09"/>
    <w:rsid w:val="004C5211"/>
    <w:rsid w:val="004D1616"/>
    <w:rsid w:val="005204F2"/>
    <w:rsid w:val="00532CFF"/>
    <w:rsid w:val="00542101"/>
    <w:rsid w:val="005537A5"/>
    <w:rsid w:val="00561354"/>
    <w:rsid w:val="00593C08"/>
    <w:rsid w:val="00603F2C"/>
    <w:rsid w:val="00622B04"/>
    <w:rsid w:val="0063405B"/>
    <w:rsid w:val="00635018"/>
    <w:rsid w:val="006E14AD"/>
    <w:rsid w:val="006F2BD0"/>
    <w:rsid w:val="007003C5"/>
    <w:rsid w:val="0073543F"/>
    <w:rsid w:val="00745231"/>
    <w:rsid w:val="00750CB7"/>
    <w:rsid w:val="00750F38"/>
    <w:rsid w:val="00766ECD"/>
    <w:rsid w:val="0079135A"/>
    <w:rsid w:val="007A1D24"/>
    <w:rsid w:val="007E066A"/>
    <w:rsid w:val="008573E9"/>
    <w:rsid w:val="008672DB"/>
    <w:rsid w:val="00884162"/>
    <w:rsid w:val="00886697"/>
    <w:rsid w:val="008B1271"/>
    <w:rsid w:val="008C6C24"/>
    <w:rsid w:val="009034E3"/>
    <w:rsid w:val="00930880"/>
    <w:rsid w:val="009460D4"/>
    <w:rsid w:val="00946186"/>
    <w:rsid w:val="00976F66"/>
    <w:rsid w:val="0099617E"/>
    <w:rsid w:val="00997BB3"/>
    <w:rsid w:val="009A0370"/>
    <w:rsid w:val="009A21EB"/>
    <w:rsid w:val="009A4887"/>
    <w:rsid w:val="009C0FC6"/>
    <w:rsid w:val="009F4403"/>
    <w:rsid w:val="00A24689"/>
    <w:rsid w:val="00A77473"/>
    <w:rsid w:val="00A81D97"/>
    <w:rsid w:val="00A95EE2"/>
    <w:rsid w:val="00AC1F9A"/>
    <w:rsid w:val="00B43CB2"/>
    <w:rsid w:val="00B46DEF"/>
    <w:rsid w:val="00B73462"/>
    <w:rsid w:val="00B87315"/>
    <w:rsid w:val="00BC142E"/>
    <w:rsid w:val="00BC7D54"/>
    <w:rsid w:val="00C01476"/>
    <w:rsid w:val="00C02577"/>
    <w:rsid w:val="00C0264B"/>
    <w:rsid w:val="00C15C8C"/>
    <w:rsid w:val="00C15E19"/>
    <w:rsid w:val="00C35809"/>
    <w:rsid w:val="00C37789"/>
    <w:rsid w:val="00C61D29"/>
    <w:rsid w:val="00C66FD1"/>
    <w:rsid w:val="00C84B27"/>
    <w:rsid w:val="00CE5746"/>
    <w:rsid w:val="00CF139E"/>
    <w:rsid w:val="00D3701A"/>
    <w:rsid w:val="00D42FA0"/>
    <w:rsid w:val="00D43C32"/>
    <w:rsid w:val="00D43E1B"/>
    <w:rsid w:val="00D71F52"/>
    <w:rsid w:val="00D75DF1"/>
    <w:rsid w:val="00D933D6"/>
    <w:rsid w:val="00D97E8B"/>
    <w:rsid w:val="00DA1F95"/>
    <w:rsid w:val="00DC16D7"/>
    <w:rsid w:val="00DC7604"/>
    <w:rsid w:val="00DD6478"/>
    <w:rsid w:val="00DD73C9"/>
    <w:rsid w:val="00DF410A"/>
    <w:rsid w:val="00E40AFF"/>
    <w:rsid w:val="00E43475"/>
    <w:rsid w:val="00E43E0C"/>
    <w:rsid w:val="00E83203"/>
    <w:rsid w:val="00E87888"/>
    <w:rsid w:val="00EA4E2A"/>
    <w:rsid w:val="00EC0633"/>
    <w:rsid w:val="00ED6372"/>
    <w:rsid w:val="00F6464A"/>
    <w:rsid w:val="00F65D86"/>
    <w:rsid w:val="00FA3359"/>
    <w:rsid w:val="00FA424A"/>
    <w:rsid w:val="00FC07C1"/>
    <w:rsid w:val="00FF34CF"/>
    <w:rsid w:val="00FF492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B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473"/>
    <w:pPr>
      <w:ind w:left="720"/>
      <w:contextualSpacing/>
    </w:pPr>
  </w:style>
  <w:style w:type="paragraph" w:styleId="BalloonText">
    <w:name w:val="Balloon Text"/>
    <w:basedOn w:val="Normal"/>
    <w:link w:val="BalloonTextChar"/>
    <w:uiPriority w:val="99"/>
    <w:semiHidden/>
    <w:unhideWhenUsed/>
    <w:rsid w:val="00622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04"/>
    <w:rPr>
      <w:rFonts w:ascii="Tahoma" w:hAnsi="Tahoma" w:cs="Tahoma"/>
      <w:sz w:val="16"/>
      <w:szCs w:val="16"/>
    </w:rPr>
  </w:style>
  <w:style w:type="table" w:styleId="LightGrid-Accent4">
    <w:name w:val="Light Grid Accent 4"/>
    <w:basedOn w:val="TableNormal"/>
    <w:uiPriority w:val="62"/>
    <w:rsid w:val="00C0264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C0264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semiHidden/>
    <w:unhideWhenUsed/>
    <w:rsid w:val="00346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ACF"/>
  </w:style>
  <w:style w:type="paragraph" w:styleId="Footer">
    <w:name w:val="footer"/>
    <w:basedOn w:val="Normal"/>
    <w:link w:val="FooterChar"/>
    <w:uiPriority w:val="99"/>
    <w:unhideWhenUsed/>
    <w:rsid w:val="0034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473"/>
    <w:pPr>
      <w:ind w:left="720"/>
      <w:contextualSpacing/>
    </w:pPr>
  </w:style>
  <w:style w:type="paragraph" w:styleId="BalloonText">
    <w:name w:val="Balloon Text"/>
    <w:basedOn w:val="Normal"/>
    <w:link w:val="BalloonTextChar"/>
    <w:uiPriority w:val="99"/>
    <w:semiHidden/>
    <w:unhideWhenUsed/>
    <w:rsid w:val="00622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04"/>
    <w:rPr>
      <w:rFonts w:ascii="Tahoma" w:hAnsi="Tahoma" w:cs="Tahoma"/>
      <w:sz w:val="16"/>
      <w:szCs w:val="16"/>
    </w:rPr>
  </w:style>
  <w:style w:type="table" w:styleId="LightGrid-Accent4">
    <w:name w:val="Light Grid Accent 4"/>
    <w:basedOn w:val="TableNormal"/>
    <w:uiPriority w:val="62"/>
    <w:rsid w:val="00C0264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C0264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semiHidden/>
    <w:unhideWhenUsed/>
    <w:rsid w:val="00346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ACF"/>
  </w:style>
  <w:style w:type="paragraph" w:styleId="Footer">
    <w:name w:val="footer"/>
    <w:basedOn w:val="Normal"/>
    <w:link w:val="FooterChar"/>
    <w:uiPriority w:val="99"/>
    <w:unhideWhenUsed/>
    <w:rsid w:val="0034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1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C0EC-3E83-6E46-9094-C1A55B89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1045</Words>
  <Characters>5961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HCL Infosystems Ltd</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Nidhin</dc:creator>
  <cp:keywords/>
  <dc:description/>
  <cp:lastModifiedBy>Ray Umashankar</cp:lastModifiedBy>
  <cp:revision>6</cp:revision>
  <cp:lastPrinted>2013-06-18T06:06:00Z</cp:lastPrinted>
  <dcterms:created xsi:type="dcterms:W3CDTF">2013-06-19T08:51:00Z</dcterms:created>
  <dcterms:modified xsi:type="dcterms:W3CDTF">2013-06-19T09:07:00Z</dcterms:modified>
</cp:coreProperties>
</file>