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C7" w:rsidRDefault="007D05C7" w:rsidP="0038598A">
      <w:pPr>
        <w:pStyle w:val="Heading1"/>
        <w:spacing w:before="0" w:beforeAutospacing="0" w:after="80" w:afterAutospacing="0"/>
        <w:jc w:val="center"/>
        <w:rPr>
          <w:rFonts w:ascii="Arial" w:hAnsi="Arial" w:cs="Arial"/>
          <w:sz w:val="28"/>
        </w:rPr>
      </w:pPr>
      <w:r>
        <w:rPr>
          <w:rFonts w:ascii="Arial" w:hAnsi="Arial" w:cs="Arial"/>
          <w:sz w:val="28"/>
        </w:rPr>
        <w:t xml:space="preserve">Progress </w:t>
      </w:r>
      <w:r w:rsidRPr="00AA3349">
        <w:rPr>
          <w:rFonts w:ascii="Arial" w:hAnsi="Arial" w:cs="Arial"/>
          <w:sz w:val="28"/>
        </w:rPr>
        <w:t xml:space="preserve">Report on </w:t>
      </w:r>
    </w:p>
    <w:p w:rsidR="007D05C7" w:rsidRDefault="007D05C7" w:rsidP="0038598A">
      <w:pPr>
        <w:pStyle w:val="Heading1"/>
        <w:spacing w:before="0" w:beforeAutospacing="0" w:after="80" w:afterAutospacing="0"/>
        <w:jc w:val="center"/>
        <w:rPr>
          <w:rFonts w:ascii="Arial" w:hAnsi="Arial" w:cs="Arial"/>
          <w:sz w:val="28"/>
          <w:szCs w:val="28"/>
        </w:rPr>
      </w:pPr>
      <w:r w:rsidRPr="00251FCD">
        <w:rPr>
          <w:rFonts w:ascii="Arial" w:hAnsi="Arial" w:cs="Arial"/>
          <w:sz w:val="28"/>
          <w:szCs w:val="28"/>
        </w:rPr>
        <w:t>“Help Cambodia's Children Escape Poverty and Abuse”</w:t>
      </w:r>
    </w:p>
    <w:p w:rsidR="007D05C7" w:rsidRDefault="007D05C7" w:rsidP="0038598A">
      <w:pPr>
        <w:pStyle w:val="Heading1"/>
        <w:spacing w:before="0" w:beforeAutospacing="0" w:after="80" w:afterAutospacing="0"/>
        <w:jc w:val="center"/>
        <w:rPr>
          <w:rFonts w:ascii="Arial" w:hAnsi="Arial" w:cs="Arial"/>
          <w:sz w:val="28"/>
        </w:rPr>
      </w:pPr>
      <w:proofErr w:type="gramStart"/>
      <w:r>
        <w:rPr>
          <w:rFonts w:ascii="Arial" w:hAnsi="Arial" w:cs="Arial"/>
          <w:sz w:val="28"/>
        </w:rPr>
        <w:t>of</w:t>
      </w:r>
      <w:proofErr w:type="gramEnd"/>
      <w:r>
        <w:rPr>
          <w:rFonts w:ascii="Arial" w:hAnsi="Arial" w:cs="Arial"/>
          <w:sz w:val="28"/>
        </w:rPr>
        <w:t xml:space="preserve"> the Cambodian Children’s House of Peace</w:t>
      </w:r>
    </w:p>
    <w:p w:rsidR="007D05C7" w:rsidRDefault="003E5B09" w:rsidP="0038598A">
      <w:pPr>
        <w:pStyle w:val="Heading1"/>
        <w:spacing w:before="0" w:beforeAutospacing="0" w:after="80" w:afterAutospacing="0"/>
        <w:jc w:val="center"/>
        <w:rPr>
          <w:rFonts w:ascii="Arial" w:hAnsi="Arial" w:cs="Arial"/>
          <w:sz w:val="28"/>
          <w:szCs w:val="28"/>
        </w:rPr>
      </w:pPr>
      <w:r>
        <w:rPr>
          <w:rFonts w:ascii="Arial" w:hAnsi="Arial" w:cs="Arial"/>
          <w:sz w:val="28"/>
        </w:rPr>
        <w:t>March</w:t>
      </w:r>
      <w:r w:rsidR="00E14688">
        <w:rPr>
          <w:rFonts w:ascii="Arial" w:hAnsi="Arial" w:cs="Arial"/>
          <w:sz w:val="28"/>
        </w:rPr>
        <w:t xml:space="preserve"> </w:t>
      </w:r>
      <w:r w:rsidR="007D05C7">
        <w:rPr>
          <w:rFonts w:ascii="Arial" w:hAnsi="Arial" w:cs="Arial"/>
          <w:sz w:val="28"/>
        </w:rPr>
        <w:t xml:space="preserve">– </w:t>
      </w:r>
      <w:r>
        <w:rPr>
          <w:rFonts w:ascii="Arial" w:hAnsi="Arial" w:cs="Arial"/>
          <w:sz w:val="28"/>
        </w:rPr>
        <w:t>May</w:t>
      </w:r>
      <w:r w:rsidR="007D05C7">
        <w:rPr>
          <w:rFonts w:ascii="Arial" w:hAnsi="Arial" w:cs="Arial"/>
          <w:sz w:val="28"/>
        </w:rPr>
        <w:t xml:space="preserve"> 201</w:t>
      </w:r>
      <w:r w:rsidR="0049620B">
        <w:rPr>
          <w:rFonts w:ascii="Arial" w:hAnsi="Arial" w:cs="Arial"/>
          <w:sz w:val="28"/>
        </w:rPr>
        <w:t>5</w:t>
      </w:r>
      <w:r w:rsidR="007D05C7">
        <w:rPr>
          <w:rFonts w:ascii="Arial" w:hAnsi="Arial" w:cs="Arial"/>
          <w:sz w:val="28"/>
        </w:rPr>
        <w:t xml:space="preserve"> </w:t>
      </w:r>
    </w:p>
    <w:p w:rsidR="007D05C7" w:rsidRPr="00A92297" w:rsidRDefault="00E4789B" w:rsidP="00E4789B">
      <w:pPr>
        <w:tabs>
          <w:tab w:val="left" w:pos="4285"/>
        </w:tabs>
        <w:spacing w:line="240" w:lineRule="auto"/>
        <w:rPr>
          <w:sz w:val="2"/>
          <w:szCs w:val="2"/>
        </w:rPr>
      </w:pPr>
      <w:r w:rsidRPr="00A92297">
        <w:rPr>
          <w:sz w:val="2"/>
          <w:szCs w:val="2"/>
        </w:rPr>
        <w:tab/>
      </w:r>
    </w:p>
    <w:p w:rsidR="00E4789B" w:rsidRPr="00A92297" w:rsidRDefault="00E4789B" w:rsidP="00E4789B">
      <w:pPr>
        <w:tabs>
          <w:tab w:val="left" w:pos="4285"/>
        </w:tabs>
        <w:spacing w:line="240" w:lineRule="auto"/>
        <w:rPr>
          <w:sz w:val="2"/>
          <w:szCs w:val="2"/>
        </w:rPr>
      </w:pPr>
    </w:p>
    <w:p w:rsidR="00E4789B" w:rsidRPr="00485DAE" w:rsidRDefault="00E4789B" w:rsidP="00E4789B">
      <w:pPr>
        <w:spacing w:line="240" w:lineRule="auto"/>
        <w:rPr>
          <w:rFonts w:ascii="Arial" w:hAnsi="Arial" w:cs="Arial"/>
          <w:b/>
          <w:sz w:val="24"/>
          <w:szCs w:val="24"/>
        </w:rPr>
      </w:pPr>
      <w:r>
        <w:rPr>
          <w:rFonts w:ascii="Arial" w:hAnsi="Arial" w:cs="Arial"/>
          <w:b/>
          <w:sz w:val="24"/>
          <w:szCs w:val="24"/>
        </w:rPr>
        <w:t xml:space="preserve">Khmer Traditional </w:t>
      </w:r>
      <w:r>
        <w:rPr>
          <w:rFonts w:ascii="Arial" w:hAnsi="Arial" w:cs="Arial"/>
          <w:b/>
          <w:sz w:val="24"/>
          <w:szCs w:val="24"/>
        </w:rPr>
        <w:t xml:space="preserve">New Year </w:t>
      </w:r>
      <w:r w:rsidRPr="00485DAE">
        <w:rPr>
          <w:rFonts w:ascii="Arial" w:hAnsi="Arial" w:cs="Arial"/>
          <w:b/>
          <w:sz w:val="24"/>
          <w:szCs w:val="24"/>
        </w:rPr>
        <w:t xml:space="preserve"> </w:t>
      </w:r>
    </w:p>
    <w:p w:rsidR="00E4789B" w:rsidRDefault="00A40D29" w:rsidP="00A92297">
      <w:pPr>
        <w:tabs>
          <w:tab w:val="left" w:pos="8732"/>
        </w:tabs>
        <w:spacing w:line="312" w:lineRule="auto"/>
        <w:jc w:val="both"/>
        <w:rPr>
          <w:rFonts w:ascii="Arial" w:hAnsi="Arial" w:cs="Arial"/>
          <w:b/>
          <w:bCs/>
          <w:sz w:val="24"/>
          <w:szCs w:val="24"/>
        </w:rPr>
      </w:pPr>
      <w:r w:rsidRPr="00A40D29">
        <w:rPr>
          <w:rFonts w:ascii="Arial" w:hAnsi="Arial" w:cs="Arial"/>
          <w:bCs/>
          <w:sz w:val="24"/>
          <w:szCs w:val="24"/>
        </w:rPr>
        <w:t xml:space="preserve">The </w:t>
      </w:r>
      <w:r w:rsidRPr="00A40D29">
        <w:rPr>
          <w:rFonts w:ascii="Arial" w:hAnsi="Arial" w:cs="Arial"/>
          <w:b/>
          <w:sz w:val="24"/>
          <w:szCs w:val="24"/>
        </w:rPr>
        <w:t>Khmer New Year</w:t>
      </w:r>
      <w:r w:rsidRPr="00A40D29">
        <w:rPr>
          <w:rFonts w:ascii="Arial" w:hAnsi="Arial" w:cs="Arial"/>
          <w:bCs/>
          <w:sz w:val="24"/>
          <w:szCs w:val="24"/>
        </w:rPr>
        <w:t xml:space="preserve"> is one of the most important holidays in Cambodia.</w:t>
      </w:r>
      <w:r>
        <w:rPr>
          <w:rFonts w:ascii="Arial" w:hAnsi="Arial" w:cs="Arial"/>
          <w:bCs/>
          <w:sz w:val="24"/>
          <w:szCs w:val="24"/>
        </w:rPr>
        <w:t xml:space="preserve"> To celebrate the New </w:t>
      </w:r>
      <w:r w:rsidR="00F923F3">
        <w:rPr>
          <w:rFonts w:ascii="Arial" w:hAnsi="Arial" w:cs="Arial"/>
          <w:bCs/>
          <w:sz w:val="24"/>
          <w:szCs w:val="24"/>
        </w:rPr>
        <w:t>Year</w:t>
      </w:r>
      <w:r>
        <w:rPr>
          <w:rFonts w:ascii="Arial" w:hAnsi="Arial" w:cs="Arial"/>
          <w:bCs/>
          <w:sz w:val="24"/>
          <w:szCs w:val="24"/>
        </w:rPr>
        <w:t xml:space="preserve"> t</w:t>
      </w:r>
      <w:r w:rsidR="00E4789B">
        <w:rPr>
          <w:rFonts w:ascii="Arial" w:hAnsi="Arial" w:cs="Arial"/>
          <w:bCs/>
          <w:sz w:val="24"/>
          <w:szCs w:val="24"/>
        </w:rPr>
        <w:t xml:space="preserve">he </w:t>
      </w:r>
      <w:r w:rsidRPr="00126F09">
        <w:rPr>
          <w:rFonts w:ascii="Arial" w:hAnsi="Arial" w:cs="Arial"/>
          <w:bCs/>
          <w:sz w:val="24"/>
          <w:szCs w:val="24"/>
        </w:rPr>
        <w:t xml:space="preserve">Cambodian Children's House of Peace </w:t>
      </w:r>
      <w:r>
        <w:rPr>
          <w:rFonts w:ascii="Arial" w:hAnsi="Arial" w:cs="Arial"/>
          <w:bCs/>
          <w:sz w:val="24"/>
          <w:szCs w:val="24"/>
        </w:rPr>
        <w:t>– CCHP</w:t>
      </w:r>
      <w:r>
        <w:rPr>
          <w:rFonts w:ascii="Arial" w:hAnsi="Arial" w:cs="Arial"/>
          <w:bCs/>
          <w:sz w:val="24"/>
          <w:szCs w:val="24"/>
        </w:rPr>
        <w:t xml:space="preserve"> sent all the children to their home villages for their school holidays for two weeks so that they could spend time with their families and relatives.</w:t>
      </w:r>
      <w:r w:rsidR="005E3109">
        <w:rPr>
          <w:rFonts w:ascii="Arial" w:hAnsi="Arial" w:cs="Arial"/>
          <w:bCs/>
          <w:sz w:val="24"/>
          <w:szCs w:val="24"/>
        </w:rPr>
        <w:t xml:space="preserve"> We usually celebrate the New Year by arranging some recreational activities for the children to enable them to have fun with one another before they leave for their home villages. The activities included small party at the Children’s Home </w:t>
      </w:r>
      <w:r w:rsidR="00E8060A">
        <w:rPr>
          <w:rFonts w:ascii="Arial" w:hAnsi="Arial" w:cs="Arial"/>
          <w:bCs/>
          <w:sz w:val="24"/>
          <w:szCs w:val="24"/>
        </w:rPr>
        <w:t xml:space="preserve">and visited local attractions. The children had a great time </w:t>
      </w:r>
      <w:r w:rsidR="00081516">
        <w:rPr>
          <w:rFonts w:ascii="Arial" w:hAnsi="Arial" w:cs="Arial"/>
          <w:bCs/>
          <w:sz w:val="24"/>
          <w:szCs w:val="24"/>
        </w:rPr>
        <w:t xml:space="preserve">with one another. </w:t>
      </w:r>
      <w:r w:rsidR="00E8060A">
        <w:rPr>
          <w:rFonts w:ascii="Arial" w:hAnsi="Arial" w:cs="Arial"/>
          <w:bCs/>
          <w:sz w:val="24"/>
          <w:szCs w:val="24"/>
        </w:rPr>
        <w:t xml:space="preserve"> </w:t>
      </w:r>
      <w:r w:rsidR="005E3109">
        <w:rPr>
          <w:rFonts w:ascii="Arial" w:hAnsi="Arial" w:cs="Arial"/>
          <w:bCs/>
          <w:sz w:val="24"/>
          <w:szCs w:val="24"/>
        </w:rPr>
        <w:t xml:space="preserve">   </w:t>
      </w:r>
      <w:r>
        <w:rPr>
          <w:rFonts w:ascii="Arial" w:hAnsi="Arial" w:cs="Arial"/>
          <w:bCs/>
          <w:sz w:val="24"/>
          <w:szCs w:val="24"/>
        </w:rPr>
        <w:t xml:space="preserve">  </w:t>
      </w:r>
    </w:p>
    <w:p w:rsidR="00E4789B" w:rsidRDefault="00E4789B" w:rsidP="00E4789B">
      <w:pPr>
        <w:tabs>
          <w:tab w:val="left" w:pos="8732"/>
        </w:tabs>
        <w:spacing w:line="240" w:lineRule="auto"/>
        <w:jc w:val="center"/>
        <w:rPr>
          <w:rFonts w:ascii="Arial" w:hAnsi="Arial" w:cs="Arial"/>
          <w:b/>
          <w:bCs/>
          <w:sz w:val="24"/>
          <w:szCs w:val="24"/>
        </w:rPr>
      </w:pPr>
      <w:r>
        <w:rPr>
          <w:noProof/>
          <w:lang w:bidi="km-KH"/>
        </w:rPr>
        <w:drawing>
          <wp:inline distT="0" distB="0" distL="0" distR="0" wp14:anchorId="26131590" wp14:editId="452EEB43">
            <wp:extent cx="2638900" cy="1980000"/>
            <wp:effectExtent l="0" t="0" r="9525" b="1270"/>
            <wp:docPr id="11" name="Picture 11" descr="https://fbcdn-sphotos-h-a.akamaihd.net/hphotos-ak-xft1/v/t1.0-9/11390347_889890007734255_7082002818590585286_n.jpg?oh=4bc5f38ff7ca88aa89c9a81b2a4fcf4c&amp;oe=56257D8F&amp;__gda__=1445085701_839b8c7886f13d93701bd3d7e6ade2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sphotos-h-a.akamaihd.net/hphotos-ak-xft1/v/t1.0-9/11390347_889890007734255_7082002818590585286_n.jpg?oh=4bc5f38ff7ca88aa89c9a81b2a4fcf4c&amp;oe=56257D8F&amp;__gda__=1445085701_839b8c7886f13d93701bd3d7e6ade2d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8900" cy="1980000"/>
                    </a:xfrm>
                    <a:prstGeom prst="rect">
                      <a:avLst/>
                    </a:prstGeom>
                    <a:noFill/>
                    <a:ln>
                      <a:noFill/>
                    </a:ln>
                  </pic:spPr>
                </pic:pic>
              </a:graphicData>
            </a:graphic>
          </wp:inline>
        </w:drawing>
      </w:r>
      <w:r>
        <w:rPr>
          <w:rFonts w:ascii="Arial" w:hAnsi="Arial" w:cs="Arial"/>
          <w:b/>
          <w:bCs/>
          <w:sz w:val="24"/>
          <w:szCs w:val="24"/>
        </w:rPr>
        <w:t xml:space="preserve"> </w:t>
      </w:r>
      <w:r>
        <w:rPr>
          <w:noProof/>
          <w:lang w:bidi="km-KH"/>
        </w:rPr>
        <w:drawing>
          <wp:inline distT="0" distB="0" distL="0" distR="0" wp14:anchorId="1949EE3D" wp14:editId="444564CA">
            <wp:extent cx="2638900" cy="1980000"/>
            <wp:effectExtent l="0" t="0" r="9525" b="1270"/>
            <wp:docPr id="12" name="Picture 12" descr="https://scontent-hkg3-1.xx.fbcdn.net/hphotos-xft1/v/t1.0-9/11401256_889890081067581_4455056041546627534_n.jpg?oh=49bbe849fbfce62efd02225ab11b7d74&amp;oe=5614E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ontent-hkg3-1.xx.fbcdn.net/hphotos-xft1/v/t1.0-9/11401256_889890081067581_4455056041546627534_n.jpg?oh=49bbe849fbfce62efd02225ab11b7d74&amp;oe=5614E65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900" cy="1980000"/>
                    </a:xfrm>
                    <a:prstGeom prst="rect">
                      <a:avLst/>
                    </a:prstGeom>
                    <a:noFill/>
                    <a:ln>
                      <a:noFill/>
                    </a:ln>
                  </pic:spPr>
                </pic:pic>
              </a:graphicData>
            </a:graphic>
          </wp:inline>
        </w:drawing>
      </w:r>
    </w:p>
    <w:p w:rsidR="00081516" w:rsidRDefault="00081516" w:rsidP="00E4789B">
      <w:pPr>
        <w:tabs>
          <w:tab w:val="left" w:pos="8732"/>
        </w:tabs>
        <w:spacing w:line="240" w:lineRule="auto"/>
        <w:jc w:val="both"/>
        <w:rPr>
          <w:rFonts w:ascii="Arial" w:hAnsi="Arial" w:cs="Arial"/>
          <w:b/>
          <w:bCs/>
          <w:sz w:val="24"/>
          <w:szCs w:val="24"/>
        </w:rPr>
      </w:pPr>
    </w:p>
    <w:p w:rsidR="00A92297" w:rsidRPr="00A92297" w:rsidRDefault="00A92297" w:rsidP="00B6177B">
      <w:pPr>
        <w:spacing w:line="240" w:lineRule="auto"/>
        <w:rPr>
          <w:rFonts w:ascii="Arial" w:hAnsi="Arial"/>
          <w:b/>
          <w:bCs/>
          <w:sz w:val="2"/>
          <w:szCs w:val="2"/>
          <w:lang w:bidi="km-KH"/>
        </w:rPr>
      </w:pPr>
    </w:p>
    <w:p w:rsidR="00B6177B" w:rsidRDefault="00E06458" w:rsidP="00B6177B">
      <w:pPr>
        <w:spacing w:line="240" w:lineRule="auto"/>
        <w:rPr>
          <w:rFonts w:ascii="Arial" w:hAnsi="Arial" w:cs="Arial"/>
          <w:b/>
          <w:bCs/>
          <w:sz w:val="24"/>
          <w:szCs w:val="24"/>
        </w:rPr>
      </w:pPr>
      <w:r>
        <w:rPr>
          <w:rFonts w:ascii="Arial" w:hAnsi="Arial"/>
          <w:b/>
          <w:bCs/>
          <w:sz w:val="24"/>
          <w:szCs w:val="39"/>
          <w:lang w:bidi="km-KH"/>
        </w:rPr>
        <w:t>Volunteering at CCHP</w:t>
      </w:r>
    </w:p>
    <w:p w:rsidR="00E06458" w:rsidRPr="00E06458" w:rsidRDefault="00E06458" w:rsidP="00A92297">
      <w:pPr>
        <w:spacing w:line="312" w:lineRule="auto"/>
        <w:jc w:val="both"/>
        <w:rPr>
          <w:rFonts w:ascii="Arial" w:hAnsi="Arial" w:cs="Arial"/>
          <w:bCs/>
          <w:sz w:val="24"/>
          <w:szCs w:val="24"/>
        </w:rPr>
      </w:pPr>
      <w:r w:rsidRPr="00E06458">
        <w:rPr>
          <w:rFonts w:ascii="Arial" w:hAnsi="Arial" w:cs="Arial"/>
          <w:bCs/>
          <w:sz w:val="24"/>
          <w:szCs w:val="24"/>
        </w:rPr>
        <w:t xml:space="preserve">Volunteers are an important and vital resource for </w:t>
      </w:r>
      <w:r>
        <w:rPr>
          <w:rFonts w:ascii="Arial" w:hAnsi="Arial" w:cs="Arial"/>
          <w:bCs/>
          <w:sz w:val="24"/>
          <w:szCs w:val="24"/>
        </w:rPr>
        <w:t>CCHP</w:t>
      </w:r>
      <w:r w:rsidRPr="00E06458">
        <w:rPr>
          <w:rFonts w:ascii="Arial" w:hAnsi="Arial" w:cs="Arial"/>
          <w:bCs/>
          <w:sz w:val="24"/>
          <w:szCs w:val="24"/>
        </w:rPr>
        <w:t xml:space="preserve">. They bring talent, teaching skills, English language, agricultural and environmental education, IT, sports, art, and lots of fun. We welcome all kinds of volunteers around the world so that our children will have opportunities to learn different cultures, share </w:t>
      </w:r>
      <w:r>
        <w:rPr>
          <w:rFonts w:ascii="Arial" w:hAnsi="Arial" w:cs="Arial"/>
          <w:bCs/>
          <w:sz w:val="24"/>
          <w:szCs w:val="24"/>
        </w:rPr>
        <w:t xml:space="preserve">information and exchange ideas – besides, they have made their contributions and donations to our project. </w:t>
      </w:r>
      <w:r w:rsidR="00A92297">
        <w:rPr>
          <w:rFonts w:ascii="Arial" w:hAnsi="Arial" w:cs="Arial"/>
          <w:bCs/>
          <w:sz w:val="24"/>
          <w:szCs w:val="24"/>
        </w:rPr>
        <w:t xml:space="preserve">They have brought lots of supplies and materials that the children need for their daily lives. Thanks to the volunteers, they have made our Children’s Home possible.  </w:t>
      </w:r>
    </w:p>
    <w:p w:rsidR="00B6177B" w:rsidRDefault="00F75C2D" w:rsidP="00A92297">
      <w:pPr>
        <w:spacing w:line="240" w:lineRule="auto"/>
        <w:jc w:val="center"/>
        <w:rPr>
          <w:rFonts w:ascii="Arial" w:hAnsi="Arial" w:cs="Arial"/>
          <w:bCs/>
          <w:sz w:val="24"/>
          <w:szCs w:val="24"/>
        </w:rPr>
      </w:pPr>
      <w:r>
        <w:rPr>
          <w:noProof/>
          <w:lang w:bidi="km-KH"/>
        </w:rPr>
        <w:drawing>
          <wp:inline distT="0" distB="0" distL="0" distR="0">
            <wp:extent cx="2638534" cy="1980000"/>
            <wp:effectExtent l="0" t="0" r="9525" b="1270"/>
            <wp:docPr id="10" name="Picture 10" descr="https://fbcdn-sphotos-f-a.akamaihd.net/hphotos-ak-xtf1/v/t1.0-9/11407298_891473437575912_2521136916009782306_n.jpg?oh=ac4dc44819b176a70b1479fd5f8859b6&amp;oe=56127BA1&amp;__gda__=1444093178_574c3f450f936a7bcbd8b31ffd10cc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f-a.akamaihd.net/hphotos-ak-xtf1/v/t1.0-9/11407298_891473437575912_2521136916009782306_n.jpg?oh=ac4dc44819b176a70b1479fd5f8859b6&amp;oe=56127BA1&amp;__gda__=1444093178_574c3f450f936a7bcbd8b31ffd10cc7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8534" cy="1980000"/>
                    </a:xfrm>
                    <a:prstGeom prst="rect">
                      <a:avLst/>
                    </a:prstGeom>
                    <a:noFill/>
                    <a:ln>
                      <a:noFill/>
                    </a:ln>
                  </pic:spPr>
                </pic:pic>
              </a:graphicData>
            </a:graphic>
          </wp:inline>
        </w:drawing>
      </w:r>
      <w:r w:rsidR="00E06458" w:rsidRPr="00E06458">
        <w:rPr>
          <w:noProof/>
          <w:lang w:bidi="km-KH"/>
        </w:rPr>
        <w:t xml:space="preserve"> </w:t>
      </w:r>
      <w:r w:rsidR="00E06458">
        <w:rPr>
          <w:noProof/>
          <w:lang w:bidi="km-KH"/>
        </w:rPr>
        <w:drawing>
          <wp:inline distT="0" distB="0" distL="0" distR="0" wp14:anchorId="59E3821D" wp14:editId="08038913">
            <wp:extent cx="2638534" cy="1980000"/>
            <wp:effectExtent l="0" t="0" r="9525" b="1270"/>
            <wp:docPr id="13" name="Picture 13" descr="https://scontent-hkg3-1.xx.fbcdn.net/hphotos-xtf1/v/t1.0-9/11401046_893197197403536_6455788171392365022_n.jpg?oh=3992bca5ab5ccc78df8b527a650a3996&amp;oe=5617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content-hkg3-1.xx.fbcdn.net/hphotos-xtf1/v/t1.0-9/11401046_893197197403536_6455788171392365022_n.jpg?oh=3992bca5ab5ccc78df8b527a650a3996&amp;oe=56177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534" cy="1980000"/>
                    </a:xfrm>
                    <a:prstGeom prst="rect">
                      <a:avLst/>
                    </a:prstGeom>
                    <a:noFill/>
                    <a:ln>
                      <a:noFill/>
                    </a:ln>
                  </pic:spPr>
                </pic:pic>
              </a:graphicData>
            </a:graphic>
          </wp:inline>
        </w:drawing>
      </w:r>
      <w:bookmarkStart w:id="0" w:name="_GoBack"/>
      <w:bookmarkEnd w:id="0"/>
    </w:p>
    <w:sectPr w:rsidR="00B6177B" w:rsidSect="00E87569">
      <w:pgSz w:w="11907" w:h="16840" w:code="9"/>
      <w:pgMar w:top="680" w:right="1021" w:bottom="45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C7"/>
    <w:rsid w:val="00081516"/>
    <w:rsid w:val="000A1410"/>
    <w:rsid w:val="00126F09"/>
    <w:rsid w:val="00132D52"/>
    <w:rsid w:val="001F5CC5"/>
    <w:rsid w:val="00206546"/>
    <w:rsid w:val="00267115"/>
    <w:rsid w:val="00321D8A"/>
    <w:rsid w:val="00347001"/>
    <w:rsid w:val="0035798E"/>
    <w:rsid w:val="0038598A"/>
    <w:rsid w:val="003909C1"/>
    <w:rsid w:val="003E5B09"/>
    <w:rsid w:val="003E64EE"/>
    <w:rsid w:val="00403A19"/>
    <w:rsid w:val="00417892"/>
    <w:rsid w:val="00456250"/>
    <w:rsid w:val="00485DAE"/>
    <w:rsid w:val="0049620B"/>
    <w:rsid w:val="004E2DB5"/>
    <w:rsid w:val="004E5425"/>
    <w:rsid w:val="005B2E27"/>
    <w:rsid w:val="005B3953"/>
    <w:rsid w:val="005E3109"/>
    <w:rsid w:val="00694987"/>
    <w:rsid w:val="00696800"/>
    <w:rsid w:val="006B31FC"/>
    <w:rsid w:val="006F6F6D"/>
    <w:rsid w:val="00773A2A"/>
    <w:rsid w:val="007D05C7"/>
    <w:rsid w:val="008306DC"/>
    <w:rsid w:val="00867046"/>
    <w:rsid w:val="008E557D"/>
    <w:rsid w:val="00936ADB"/>
    <w:rsid w:val="009747A7"/>
    <w:rsid w:val="00992561"/>
    <w:rsid w:val="009A27C8"/>
    <w:rsid w:val="009F4F4A"/>
    <w:rsid w:val="00A40D29"/>
    <w:rsid w:val="00A7570B"/>
    <w:rsid w:val="00A92297"/>
    <w:rsid w:val="00AB04EC"/>
    <w:rsid w:val="00AB363E"/>
    <w:rsid w:val="00AC1BAE"/>
    <w:rsid w:val="00B20B4D"/>
    <w:rsid w:val="00B6177B"/>
    <w:rsid w:val="00BB33BF"/>
    <w:rsid w:val="00BC3F82"/>
    <w:rsid w:val="00C235D2"/>
    <w:rsid w:val="00C6174B"/>
    <w:rsid w:val="00C74F2B"/>
    <w:rsid w:val="00C76CE0"/>
    <w:rsid w:val="00CC23CA"/>
    <w:rsid w:val="00CC5FDB"/>
    <w:rsid w:val="00CE3AE9"/>
    <w:rsid w:val="00D51330"/>
    <w:rsid w:val="00D52FBC"/>
    <w:rsid w:val="00E06458"/>
    <w:rsid w:val="00E14688"/>
    <w:rsid w:val="00E240DF"/>
    <w:rsid w:val="00E45679"/>
    <w:rsid w:val="00E4789B"/>
    <w:rsid w:val="00E8060A"/>
    <w:rsid w:val="00E87569"/>
    <w:rsid w:val="00ED5652"/>
    <w:rsid w:val="00EF3B59"/>
    <w:rsid w:val="00EF761C"/>
    <w:rsid w:val="00F75C2D"/>
    <w:rsid w:val="00F923F3"/>
    <w:rsid w:val="00FB71B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33F28-E834-4F3F-BCF4-6ACEC332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5C7"/>
    <w:rPr>
      <w:rFonts w:eastAsiaTheme="minorEastAsia"/>
      <w:szCs w:val="22"/>
      <w:lang w:bidi="ar-SA"/>
    </w:rPr>
  </w:style>
  <w:style w:type="paragraph" w:styleId="Heading1">
    <w:name w:val="heading 1"/>
    <w:basedOn w:val="Normal"/>
    <w:link w:val="Heading1Char"/>
    <w:uiPriority w:val="9"/>
    <w:qFormat/>
    <w:rsid w:val="007D0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C7"/>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7D05C7"/>
    <w:rPr>
      <w:b/>
      <w:bCs/>
    </w:rPr>
  </w:style>
  <w:style w:type="paragraph" w:styleId="BalloonText">
    <w:name w:val="Balloon Text"/>
    <w:basedOn w:val="Normal"/>
    <w:link w:val="BalloonTextChar"/>
    <w:uiPriority w:val="99"/>
    <w:semiHidden/>
    <w:unhideWhenUsed/>
    <w:rsid w:val="007D0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5C7"/>
    <w:rPr>
      <w:rFonts w:ascii="Tahoma" w:eastAsiaTheme="minorEastAsia" w:hAnsi="Tahoma" w:cs="Tahoma"/>
      <w:sz w:val="16"/>
      <w:szCs w:val="16"/>
      <w:lang w:bidi="ar-SA"/>
    </w:rPr>
  </w:style>
  <w:style w:type="character" w:styleId="Hyperlink">
    <w:name w:val="Hyperlink"/>
    <w:basedOn w:val="DefaultParagraphFont"/>
    <w:uiPriority w:val="99"/>
    <w:semiHidden/>
    <w:unhideWhenUsed/>
    <w:rsid w:val="00C235D2"/>
    <w:rPr>
      <w:color w:val="0000FF"/>
      <w:u w:val="single"/>
    </w:rPr>
  </w:style>
  <w:style w:type="paragraph" w:styleId="NormalWeb">
    <w:name w:val="Normal (Web)"/>
    <w:basedOn w:val="Normal"/>
    <w:uiPriority w:val="99"/>
    <w:semiHidden/>
    <w:unhideWhenUsed/>
    <w:rsid w:val="0035798E"/>
    <w:pPr>
      <w:spacing w:before="100" w:beforeAutospacing="1" w:after="100" w:afterAutospacing="1" w:line="240" w:lineRule="auto"/>
    </w:pPr>
    <w:rPr>
      <w:rFonts w:ascii="Times New Roman" w:eastAsia="Times New Roman" w:hAnsi="Times New Roman" w:cs="Times New Roman"/>
      <w:sz w:val="24"/>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80874">
      <w:bodyDiv w:val="1"/>
      <w:marLeft w:val="0"/>
      <w:marRight w:val="0"/>
      <w:marTop w:val="0"/>
      <w:marBottom w:val="0"/>
      <w:divBdr>
        <w:top w:val="none" w:sz="0" w:space="0" w:color="auto"/>
        <w:left w:val="none" w:sz="0" w:space="0" w:color="auto"/>
        <w:bottom w:val="none" w:sz="0" w:space="0" w:color="auto"/>
        <w:right w:val="none" w:sz="0" w:space="0" w:color="auto"/>
      </w:divBdr>
      <w:divsChild>
        <w:div w:id="5062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dc:creator>
  <cp:lastModifiedBy>Dell</cp:lastModifiedBy>
  <cp:revision>43</cp:revision>
  <cp:lastPrinted>2015-04-02T16:33:00Z</cp:lastPrinted>
  <dcterms:created xsi:type="dcterms:W3CDTF">2014-07-01T02:09:00Z</dcterms:created>
  <dcterms:modified xsi:type="dcterms:W3CDTF">2015-07-09T03:58:00Z</dcterms:modified>
</cp:coreProperties>
</file>