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E1" w:rsidRDefault="00395EE1" w:rsidP="00611451">
      <w:pPr>
        <w:spacing w:line="100" w:lineRule="atLeast"/>
        <w:jc w:val="center"/>
        <w:rPr>
          <w:rFonts w:ascii="Trebuchet MS" w:hAnsi="Trebuchet MS"/>
          <w:b/>
          <w:sz w:val="28"/>
          <w:szCs w:val="28"/>
        </w:rPr>
      </w:pPr>
      <w:r>
        <w:rPr>
          <w:rFonts w:ascii="Trebuchet MS" w:hAnsi="Trebuchet MS"/>
          <w:b/>
          <w:color w:val="FF0000"/>
          <w:sz w:val="32"/>
          <w:szCs w:val="32"/>
        </w:rPr>
        <w:t>Project Name:</w:t>
      </w:r>
    </w:p>
    <w:p w:rsidR="00395EE1" w:rsidRPr="00BC0859" w:rsidRDefault="00395EE1" w:rsidP="00BC0859">
      <w:pPr>
        <w:spacing w:line="100" w:lineRule="atLeast"/>
        <w:jc w:val="center"/>
        <w:rPr>
          <w:rFonts w:ascii="Trebuchet MS" w:hAnsi="Trebuchet MS"/>
          <w:b/>
          <w:sz w:val="28"/>
          <w:szCs w:val="28"/>
        </w:rPr>
      </w:pPr>
      <w:r>
        <w:rPr>
          <w:rFonts w:ascii="Trebuchet MS" w:hAnsi="Trebuchet MS"/>
          <w:b/>
          <w:sz w:val="28"/>
          <w:szCs w:val="28"/>
        </w:rPr>
        <w:t>Manufacturing Reusable, Washable Sanitary towels &amp; Kits</w:t>
      </w:r>
    </w:p>
    <w:p w:rsidR="00BC0859" w:rsidRDefault="00BC0859" w:rsidP="00395EE1">
      <w:pPr>
        <w:spacing w:line="100" w:lineRule="atLeast"/>
        <w:jc w:val="center"/>
        <w:rPr>
          <w:rFonts w:ascii="Trebuchet MS" w:hAnsi="Trebuchet MS"/>
          <w:b/>
          <w:color w:val="FF0000"/>
          <w:sz w:val="28"/>
          <w:szCs w:val="28"/>
        </w:rPr>
      </w:pPr>
    </w:p>
    <w:p w:rsidR="00395EE1" w:rsidRDefault="00395EE1" w:rsidP="00395EE1">
      <w:pPr>
        <w:spacing w:line="100" w:lineRule="atLeast"/>
        <w:jc w:val="center"/>
        <w:rPr>
          <w:rFonts w:ascii="Trebuchet MS" w:hAnsi="Trebuchet MS"/>
          <w:b/>
          <w:color w:val="00B050"/>
          <w:sz w:val="28"/>
          <w:szCs w:val="28"/>
          <w:u w:val="single"/>
        </w:rPr>
      </w:pPr>
      <w:r>
        <w:rPr>
          <w:rFonts w:ascii="Trebuchet MS" w:hAnsi="Trebuchet MS"/>
          <w:b/>
          <w:color w:val="FF0000"/>
          <w:sz w:val="28"/>
          <w:szCs w:val="28"/>
        </w:rPr>
        <w:t>Product Name:</w:t>
      </w:r>
    </w:p>
    <w:p w:rsidR="00395EE1" w:rsidRDefault="00395EE1" w:rsidP="00395EE1">
      <w:pPr>
        <w:spacing w:after="0" w:line="100" w:lineRule="atLeast"/>
        <w:jc w:val="center"/>
        <w:rPr>
          <w:rFonts w:ascii="Trebuchet MS" w:hAnsi="Trebuchet MS"/>
          <w:sz w:val="20"/>
          <w:szCs w:val="20"/>
        </w:rPr>
      </w:pPr>
      <w:r w:rsidRPr="00431902">
        <w:rPr>
          <w:rFonts w:ascii="Trebuchet MS" w:hAnsi="Trebuchet MS"/>
          <w:b/>
          <w:sz w:val="28"/>
          <w:szCs w:val="28"/>
          <w:u w:val="single"/>
        </w:rPr>
        <w:t>Fountain’s</w:t>
      </w:r>
      <w:r>
        <w:rPr>
          <w:rFonts w:ascii="Trebuchet MS" w:hAnsi="Trebuchet MS"/>
          <w:b/>
          <w:color w:val="00B050"/>
          <w:sz w:val="28"/>
          <w:szCs w:val="28"/>
          <w:u w:val="single"/>
        </w:rPr>
        <w:t xml:space="preserve"> Bleed Green </w:t>
      </w:r>
      <w:r w:rsidRPr="00431902">
        <w:rPr>
          <w:rFonts w:ascii="Trebuchet MS" w:hAnsi="Trebuchet MS"/>
          <w:b/>
          <w:sz w:val="28"/>
          <w:szCs w:val="28"/>
          <w:u w:val="single"/>
        </w:rPr>
        <w:t>Reusable Napkins</w:t>
      </w:r>
    </w:p>
    <w:p w:rsidR="00395EE1" w:rsidRDefault="00395EE1" w:rsidP="00395EE1">
      <w:pPr>
        <w:tabs>
          <w:tab w:val="left" w:pos="3615"/>
          <w:tab w:val="center" w:pos="4680"/>
        </w:tabs>
        <w:spacing w:after="0" w:line="140" w:lineRule="atLeast"/>
        <w:rPr>
          <w:rFonts w:ascii="Trebuchet MS" w:hAnsi="Trebuchet MS"/>
          <w:sz w:val="20"/>
          <w:szCs w:val="20"/>
        </w:rPr>
      </w:pPr>
      <w:r>
        <w:rPr>
          <w:rFonts w:ascii="Trebuchet MS" w:hAnsi="Trebuchet MS"/>
          <w:sz w:val="20"/>
          <w:szCs w:val="20"/>
        </w:rPr>
        <w:t xml:space="preserve"> </w:t>
      </w:r>
    </w:p>
    <w:p w:rsidR="00BC0859" w:rsidRDefault="00BC0859" w:rsidP="008024F6">
      <w:pPr>
        <w:jc w:val="center"/>
        <w:rPr>
          <w:rFonts w:ascii="Trebuchet MS" w:eastAsia="Calibri" w:hAnsi="Trebuchet MS" w:cs="Arial"/>
          <w:bCs/>
          <w:sz w:val="26"/>
          <w:szCs w:val="26"/>
          <w:lang w:val="en-GB"/>
        </w:rPr>
      </w:pPr>
    </w:p>
    <w:p w:rsidR="00395EE1" w:rsidRPr="008024F6" w:rsidRDefault="00395EE1" w:rsidP="008024F6">
      <w:pPr>
        <w:jc w:val="center"/>
        <w:rPr>
          <w:rFonts w:ascii="Trebuchet MS" w:eastAsia="Calibri" w:hAnsi="Trebuchet MS" w:cs="Arial"/>
          <w:bCs/>
          <w:sz w:val="26"/>
          <w:szCs w:val="26"/>
          <w:lang w:val="en-GB"/>
        </w:rPr>
      </w:pPr>
      <w:r>
        <w:rPr>
          <w:rFonts w:ascii="Trebuchet MS" w:eastAsia="Calibri" w:hAnsi="Trebuchet MS" w:cs="Arial"/>
          <w:bCs/>
          <w:sz w:val="26"/>
          <w:szCs w:val="26"/>
          <w:lang w:val="en-GB"/>
        </w:rPr>
        <w:t xml:space="preserve">Project Location: </w:t>
      </w:r>
      <w:proofErr w:type="spellStart"/>
      <w:r>
        <w:rPr>
          <w:rFonts w:ascii="Trebuchet MS" w:eastAsia="Calibri" w:hAnsi="Trebuchet MS" w:cs="Arial"/>
          <w:bCs/>
          <w:sz w:val="26"/>
          <w:szCs w:val="26"/>
          <w:lang w:val="en-GB"/>
        </w:rPr>
        <w:t>Kiambu</w:t>
      </w:r>
      <w:proofErr w:type="spellEnd"/>
      <w:r>
        <w:rPr>
          <w:rFonts w:ascii="Trebuchet MS" w:eastAsia="Calibri" w:hAnsi="Trebuchet MS" w:cs="Arial"/>
          <w:bCs/>
          <w:sz w:val="26"/>
          <w:szCs w:val="26"/>
          <w:lang w:val="en-GB"/>
        </w:rPr>
        <w:t xml:space="preserve"> County, Kenya</w:t>
      </w:r>
    </w:p>
    <w:p w:rsidR="00BF6DED" w:rsidRDefault="003901BF" w:rsidP="00E0545A">
      <w:pPr>
        <w:shd w:val="clear" w:color="auto" w:fill="FFFFFF"/>
        <w:spacing w:after="0" w:line="480" w:lineRule="auto"/>
        <w:jc w:val="center"/>
        <w:rPr>
          <w:rFonts w:ascii="Trebuchet MS" w:eastAsia="Times New Roman" w:hAnsi="Trebuchet MS" w:cs="Arial"/>
          <w:b/>
          <w:color w:val="555555"/>
          <w:sz w:val="26"/>
          <w:szCs w:val="26"/>
        </w:rPr>
      </w:pPr>
      <w:r>
        <w:rPr>
          <w:rFonts w:ascii="Trebuchet MS" w:eastAsia="Times New Roman" w:hAnsi="Trebuchet MS" w:cs="Arial"/>
          <w:b/>
          <w:color w:val="555555"/>
          <w:sz w:val="26"/>
          <w:szCs w:val="26"/>
        </w:rPr>
        <w:t>Name of</w:t>
      </w:r>
      <w:r w:rsidR="00BF6DED">
        <w:rPr>
          <w:rFonts w:ascii="Trebuchet MS" w:eastAsia="Times New Roman" w:hAnsi="Trebuchet MS" w:cs="Arial"/>
          <w:b/>
          <w:color w:val="555555"/>
          <w:sz w:val="26"/>
          <w:szCs w:val="26"/>
        </w:rPr>
        <w:t xml:space="preserve"> organization: </w:t>
      </w:r>
      <w:r w:rsidR="00BF6DED">
        <w:rPr>
          <w:rFonts w:ascii="Trebuchet MS" w:eastAsia="Times New Roman" w:hAnsi="Trebuchet MS" w:cs="Arial"/>
          <w:color w:val="555555"/>
          <w:sz w:val="26"/>
          <w:szCs w:val="26"/>
        </w:rPr>
        <w:t>Fountain of Hope Youth Initiative Group (FOHYIG)</w:t>
      </w:r>
    </w:p>
    <w:p w:rsidR="00BF6DED" w:rsidRDefault="00347681" w:rsidP="00E0545A">
      <w:pPr>
        <w:shd w:val="clear" w:color="auto" w:fill="FFFFFF"/>
        <w:spacing w:after="0" w:line="480" w:lineRule="auto"/>
        <w:jc w:val="center"/>
        <w:rPr>
          <w:rFonts w:ascii="Trebuchet MS" w:eastAsia="Times New Roman" w:hAnsi="Trebuchet MS" w:cs="Arial"/>
          <w:b/>
          <w:color w:val="555555"/>
          <w:sz w:val="26"/>
          <w:szCs w:val="26"/>
        </w:rPr>
      </w:pPr>
      <w:r>
        <w:rPr>
          <w:rFonts w:ascii="Trebuchet MS" w:eastAsia="Times New Roman" w:hAnsi="Trebuchet MS" w:cs="Arial"/>
          <w:b/>
          <w:color w:val="555555"/>
          <w:sz w:val="26"/>
          <w:szCs w:val="26"/>
        </w:rPr>
        <w:t>Also Known As (ak</w:t>
      </w:r>
      <w:r w:rsidR="00BF6DED">
        <w:rPr>
          <w:rFonts w:ascii="Trebuchet MS" w:eastAsia="Times New Roman" w:hAnsi="Trebuchet MS" w:cs="Arial"/>
          <w:b/>
          <w:color w:val="555555"/>
          <w:sz w:val="26"/>
          <w:szCs w:val="26"/>
        </w:rPr>
        <w:t xml:space="preserve">a): </w:t>
      </w:r>
      <w:r w:rsidR="00BF6DED">
        <w:rPr>
          <w:rFonts w:ascii="Trebuchet MS" w:eastAsia="Times New Roman" w:hAnsi="Trebuchet MS" w:cs="Arial"/>
          <w:color w:val="555555"/>
          <w:sz w:val="26"/>
          <w:szCs w:val="26"/>
        </w:rPr>
        <w:t>Fountain of Hope Life Centre (FOHLC)</w:t>
      </w:r>
    </w:p>
    <w:p w:rsidR="00BF6DED" w:rsidRDefault="00BF6DED" w:rsidP="00E0545A">
      <w:pPr>
        <w:shd w:val="clear" w:color="auto" w:fill="FFFFFF"/>
        <w:spacing w:after="0" w:line="480" w:lineRule="auto"/>
        <w:jc w:val="center"/>
        <w:rPr>
          <w:rFonts w:ascii="Trebuchet MS" w:eastAsia="Times New Roman" w:hAnsi="Trebuchet MS" w:cs="Arial"/>
          <w:b/>
          <w:color w:val="555555"/>
          <w:sz w:val="26"/>
          <w:szCs w:val="26"/>
        </w:rPr>
      </w:pPr>
      <w:r>
        <w:rPr>
          <w:rFonts w:ascii="Trebuchet MS" w:eastAsia="Times New Roman" w:hAnsi="Trebuchet MS" w:cs="Arial"/>
          <w:b/>
          <w:color w:val="555555"/>
          <w:sz w:val="26"/>
          <w:szCs w:val="26"/>
        </w:rPr>
        <w:t xml:space="preserve">Contact Person: </w:t>
      </w:r>
      <w:r>
        <w:rPr>
          <w:rFonts w:ascii="Trebuchet MS" w:eastAsia="Times New Roman" w:hAnsi="Trebuchet MS" w:cs="Arial"/>
          <w:color w:val="555555"/>
          <w:sz w:val="26"/>
          <w:szCs w:val="26"/>
        </w:rPr>
        <w:t xml:space="preserve">James N </w:t>
      </w:r>
      <w:proofErr w:type="spellStart"/>
      <w:r>
        <w:rPr>
          <w:rFonts w:ascii="Trebuchet MS" w:eastAsia="Times New Roman" w:hAnsi="Trebuchet MS" w:cs="Arial"/>
          <w:color w:val="555555"/>
          <w:sz w:val="26"/>
          <w:szCs w:val="26"/>
        </w:rPr>
        <w:t>Waruiru</w:t>
      </w:r>
      <w:proofErr w:type="spellEnd"/>
    </w:p>
    <w:p w:rsidR="00BF6DED" w:rsidRDefault="00BF6DED" w:rsidP="00E0545A">
      <w:pPr>
        <w:shd w:val="clear" w:color="auto" w:fill="FFFFFF"/>
        <w:spacing w:after="0" w:line="480" w:lineRule="auto"/>
        <w:jc w:val="center"/>
        <w:rPr>
          <w:rFonts w:ascii="Trebuchet MS" w:eastAsia="Times New Roman" w:hAnsi="Trebuchet MS" w:cs="Arial"/>
          <w:b/>
          <w:color w:val="555555"/>
          <w:sz w:val="26"/>
          <w:szCs w:val="26"/>
        </w:rPr>
      </w:pPr>
      <w:r>
        <w:rPr>
          <w:rFonts w:ascii="Trebuchet MS" w:eastAsia="Times New Roman" w:hAnsi="Trebuchet MS" w:cs="Arial"/>
          <w:b/>
          <w:color w:val="555555"/>
          <w:sz w:val="26"/>
          <w:szCs w:val="26"/>
        </w:rPr>
        <w:t xml:space="preserve">Title: </w:t>
      </w:r>
      <w:r>
        <w:rPr>
          <w:rFonts w:ascii="Trebuchet MS" w:eastAsia="Times New Roman" w:hAnsi="Trebuchet MS" w:cs="Arial"/>
          <w:color w:val="555555"/>
          <w:sz w:val="26"/>
          <w:szCs w:val="26"/>
        </w:rPr>
        <w:t>Project Manager</w:t>
      </w:r>
    </w:p>
    <w:p w:rsidR="00BF6DED" w:rsidRDefault="00BF6DED" w:rsidP="00E0545A">
      <w:pPr>
        <w:shd w:val="clear" w:color="auto" w:fill="FFFFFF"/>
        <w:spacing w:after="0" w:line="480" w:lineRule="auto"/>
        <w:jc w:val="center"/>
        <w:rPr>
          <w:rFonts w:ascii="Trebuchet MS" w:eastAsia="Times New Roman" w:hAnsi="Trebuchet MS" w:cs="Arial"/>
          <w:b/>
          <w:color w:val="555555"/>
          <w:sz w:val="26"/>
          <w:szCs w:val="26"/>
        </w:rPr>
      </w:pPr>
      <w:r>
        <w:rPr>
          <w:rFonts w:ascii="Trebuchet MS" w:eastAsia="Times New Roman" w:hAnsi="Trebuchet MS" w:cs="Arial"/>
          <w:b/>
          <w:color w:val="555555"/>
          <w:sz w:val="26"/>
          <w:szCs w:val="26"/>
        </w:rPr>
        <w:t xml:space="preserve">Organization’s Postal address: </w:t>
      </w:r>
      <w:r>
        <w:rPr>
          <w:rFonts w:ascii="Trebuchet MS" w:eastAsia="Times New Roman" w:hAnsi="Trebuchet MS" w:cs="Arial"/>
          <w:color w:val="555555"/>
          <w:sz w:val="26"/>
          <w:szCs w:val="26"/>
        </w:rPr>
        <w:t xml:space="preserve">P. O. BOX 1674, 00900 </w:t>
      </w:r>
      <w:proofErr w:type="spellStart"/>
      <w:r>
        <w:rPr>
          <w:rFonts w:ascii="Trebuchet MS" w:eastAsia="Times New Roman" w:hAnsi="Trebuchet MS" w:cs="Arial"/>
          <w:color w:val="555555"/>
          <w:sz w:val="26"/>
          <w:szCs w:val="26"/>
        </w:rPr>
        <w:t>Kiambu</w:t>
      </w:r>
      <w:proofErr w:type="spellEnd"/>
    </w:p>
    <w:p w:rsidR="00347681" w:rsidRDefault="00BF6DED" w:rsidP="00E0545A">
      <w:pPr>
        <w:shd w:val="clear" w:color="auto" w:fill="FFFFFF"/>
        <w:spacing w:after="0" w:line="480" w:lineRule="auto"/>
        <w:jc w:val="center"/>
        <w:rPr>
          <w:rFonts w:ascii="Trebuchet MS" w:eastAsia="Times New Roman" w:hAnsi="Trebuchet MS" w:cs="Arial"/>
          <w:b/>
          <w:color w:val="555555"/>
          <w:sz w:val="24"/>
          <w:szCs w:val="24"/>
        </w:rPr>
      </w:pPr>
      <w:r>
        <w:rPr>
          <w:rFonts w:ascii="Trebuchet MS" w:eastAsia="Times New Roman" w:hAnsi="Trebuchet MS" w:cs="Arial"/>
          <w:b/>
          <w:color w:val="555555"/>
          <w:sz w:val="26"/>
          <w:szCs w:val="26"/>
        </w:rPr>
        <w:t xml:space="preserve">Physical Address: </w:t>
      </w:r>
      <w:r w:rsidR="00347681">
        <w:rPr>
          <w:rFonts w:ascii="Trebuchet MS" w:eastAsia="Times New Roman" w:hAnsi="Trebuchet MS" w:cs="Arial"/>
          <w:b/>
          <w:color w:val="555555"/>
          <w:sz w:val="26"/>
          <w:szCs w:val="26"/>
        </w:rPr>
        <w:t xml:space="preserve">Main Office- </w:t>
      </w:r>
      <w:proofErr w:type="spellStart"/>
      <w:r>
        <w:rPr>
          <w:rFonts w:ascii="Trebuchet MS" w:eastAsia="Times New Roman" w:hAnsi="Trebuchet MS" w:cs="Arial"/>
          <w:b/>
          <w:color w:val="555555"/>
          <w:sz w:val="24"/>
          <w:szCs w:val="24"/>
        </w:rPr>
        <w:t>Kagunda</w:t>
      </w:r>
      <w:proofErr w:type="spellEnd"/>
      <w:r>
        <w:rPr>
          <w:rFonts w:ascii="Trebuchet MS" w:eastAsia="Times New Roman" w:hAnsi="Trebuchet MS" w:cs="Arial"/>
          <w:b/>
          <w:color w:val="555555"/>
          <w:sz w:val="24"/>
          <w:szCs w:val="24"/>
        </w:rPr>
        <w:t xml:space="preserve"> House, </w:t>
      </w:r>
      <w:proofErr w:type="spellStart"/>
      <w:r>
        <w:rPr>
          <w:rFonts w:ascii="Trebuchet MS" w:eastAsia="Times New Roman" w:hAnsi="Trebuchet MS" w:cs="Arial"/>
          <w:b/>
          <w:color w:val="555555"/>
          <w:sz w:val="24"/>
          <w:szCs w:val="24"/>
        </w:rPr>
        <w:t>Kiambu</w:t>
      </w:r>
      <w:proofErr w:type="spellEnd"/>
      <w:r>
        <w:rPr>
          <w:rFonts w:ascii="Trebuchet MS" w:eastAsia="Times New Roman" w:hAnsi="Trebuchet MS" w:cs="Arial"/>
          <w:b/>
          <w:color w:val="555555"/>
          <w:sz w:val="24"/>
          <w:szCs w:val="24"/>
        </w:rPr>
        <w:t xml:space="preserve"> – </w:t>
      </w:r>
      <w:proofErr w:type="spellStart"/>
      <w:r>
        <w:rPr>
          <w:rFonts w:ascii="Trebuchet MS" w:eastAsia="Times New Roman" w:hAnsi="Trebuchet MS" w:cs="Arial"/>
          <w:b/>
          <w:color w:val="555555"/>
          <w:sz w:val="24"/>
          <w:szCs w:val="24"/>
        </w:rPr>
        <w:t>Limuru</w:t>
      </w:r>
      <w:proofErr w:type="spellEnd"/>
      <w:r>
        <w:rPr>
          <w:rFonts w:ascii="Trebuchet MS" w:eastAsia="Times New Roman" w:hAnsi="Trebuchet MS" w:cs="Arial"/>
          <w:b/>
          <w:color w:val="555555"/>
          <w:sz w:val="24"/>
          <w:szCs w:val="24"/>
        </w:rPr>
        <w:t xml:space="preserve"> Rd </w:t>
      </w:r>
    </w:p>
    <w:p w:rsidR="00BF6DED" w:rsidRDefault="00BF6DED" w:rsidP="00E0545A">
      <w:pPr>
        <w:shd w:val="clear" w:color="auto" w:fill="FFFFFF"/>
        <w:spacing w:after="0" w:line="480" w:lineRule="auto"/>
        <w:jc w:val="center"/>
        <w:rPr>
          <w:rFonts w:ascii="Trebuchet MS" w:eastAsia="Times New Roman" w:hAnsi="Trebuchet MS" w:cs="Arial"/>
          <w:b/>
          <w:color w:val="555555"/>
          <w:sz w:val="24"/>
          <w:szCs w:val="24"/>
        </w:rPr>
      </w:pPr>
      <w:r>
        <w:rPr>
          <w:rFonts w:ascii="Trebuchet MS" w:eastAsia="Times New Roman" w:hAnsi="Trebuchet MS" w:cs="Arial"/>
          <w:b/>
          <w:color w:val="555555"/>
          <w:sz w:val="24"/>
          <w:szCs w:val="24"/>
        </w:rPr>
        <w:t>(</w:t>
      </w:r>
      <w:proofErr w:type="spellStart"/>
      <w:r>
        <w:rPr>
          <w:rFonts w:ascii="Trebuchet MS" w:eastAsia="Times New Roman" w:hAnsi="Trebuchet MS" w:cs="Arial"/>
          <w:b/>
          <w:color w:val="555555"/>
          <w:sz w:val="24"/>
          <w:szCs w:val="24"/>
        </w:rPr>
        <w:t>Boma</w:t>
      </w:r>
      <w:proofErr w:type="spellEnd"/>
      <w:r>
        <w:rPr>
          <w:rFonts w:ascii="Trebuchet MS" w:eastAsia="Times New Roman" w:hAnsi="Trebuchet MS" w:cs="Arial"/>
          <w:b/>
          <w:color w:val="555555"/>
          <w:sz w:val="24"/>
          <w:szCs w:val="24"/>
        </w:rPr>
        <w:t xml:space="preserve"> Rd on Google Maps)</w:t>
      </w:r>
    </w:p>
    <w:p w:rsidR="00347681" w:rsidRPr="00347681" w:rsidRDefault="00347681" w:rsidP="00E0545A">
      <w:pPr>
        <w:shd w:val="clear" w:color="auto" w:fill="FFFFFF"/>
        <w:spacing w:after="0" w:line="480" w:lineRule="auto"/>
        <w:jc w:val="center"/>
        <w:rPr>
          <w:rFonts w:ascii="Trebuchet MS" w:eastAsia="Times New Roman" w:hAnsi="Trebuchet MS" w:cs="Arial"/>
          <w:b/>
          <w:sz w:val="24"/>
          <w:szCs w:val="24"/>
        </w:rPr>
      </w:pPr>
      <w:r w:rsidRPr="00B248CF">
        <w:rPr>
          <w:rFonts w:ascii="Trebuchet MS" w:hAnsi="Trebuchet MS"/>
          <w:sz w:val="24"/>
          <w:szCs w:val="24"/>
        </w:rPr>
        <w:t>Nairobi Fundraising/Logistics Office:</w:t>
      </w:r>
      <w:r w:rsidRPr="00347681">
        <w:rPr>
          <w:rFonts w:ascii="Trebuchet MS" w:hAnsi="Trebuchet MS"/>
          <w:sz w:val="24"/>
          <w:szCs w:val="24"/>
        </w:rPr>
        <w:t xml:space="preserve"> C/O </w:t>
      </w:r>
      <w:r w:rsidRPr="00347681">
        <w:rPr>
          <w:rFonts w:ascii="Trebuchet MS" w:hAnsi="Trebuchet MS" w:cs="Arial"/>
          <w:sz w:val="24"/>
          <w:szCs w:val="24"/>
          <w:shd w:val="clear" w:color="auto" w:fill="FFFFFF"/>
        </w:rPr>
        <w:t>Press On Productions Ltd</w:t>
      </w:r>
      <w:r w:rsidR="0057366A">
        <w:rPr>
          <w:rFonts w:ascii="Trebuchet MS" w:hAnsi="Trebuchet MS" w:cs="Arial"/>
          <w:sz w:val="24"/>
          <w:szCs w:val="24"/>
          <w:shd w:val="clear" w:color="auto" w:fill="FFFFFF"/>
        </w:rPr>
        <w:t xml:space="preserve">, 70 </w:t>
      </w:r>
      <w:proofErr w:type="spellStart"/>
      <w:r w:rsidR="0057366A">
        <w:rPr>
          <w:rFonts w:ascii="Trebuchet MS" w:hAnsi="Trebuchet MS" w:cs="Arial"/>
          <w:sz w:val="24"/>
          <w:szCs w:val="24"/>
          <w:shd w:val="clear" w:color="auto" w:fill="FFFFFF"/>
        </w:rPr>
        <w:t>Ndege</w:t>
      </w:r>
      <w:proofErr w:type="spellEnd"/>
      <w:r w:rsidR="0057366A">
        <w:rPr>
          <w:rFonts w:ascii="Trebuchet MS" w:hAnsi="Trebuchet MS" w:cs="Arial"/>
          <w:sz w:val="24"/>
          <w:szCs w:val="24"/>
          <w:shd w:val="clear" w:color="auto" w:fill="FFFFFF"/>
        </w:rPr>
        <w:t xml:space="preserve"> Road</w:t>
      </w:r>
      <w:r w:rsidRPr="00347681">
        <w:rPr>
          <w:rFonts w:ascii="Trebuchet MS" w:hAnsi="Trebuchet MS" w:cs="Arial"/>
          <w:sz w:val="24"/>
          <w:szCs w:val="24"/>
          <w:shd w:val="clear" w:color="auto" w:fill="FFFFFF"/>
        </w:rPr>
        <w:t xml:space="preserve"> Karen</w:t>
      </w:r>
      <w:r w:rsidR="0057366A">
        <w:rPr>
          <w:rFonts w:ascii="Trebuchet MS" w:hAnsi="Trebuchet MS" w:cs="Arial"/>
          <w:sz w:val="24"/>
          <w:szCs w:val="24"/>
          <w:shd w:val="clear" w:color="auto" w:fill="FFFFFF"/>
        </w:rPr>
        <w:t>,</w:t>
      </w:r>
      <w:r w:rsidRPr="00347681">
        <w:rPr>
          <w:rFonts w:ascii="Trebuchet MS" w:hAnsi="Trebuchet MS" w:cs="Arial"/>
          <w:sz w:val="24"/>
          <w:szCs w:val="24"/>
          <w:shd w:val="clear" w:color="auto" w:fill="FFFFFF"/>
        </w:rPr>
        <w:t xml:space="preserve"> off </w:t>
      </w:r>
      <w:proofErr w:type="spellStart"/>
      <w:r w:rsidRPr="00347681">
        <w:rPr>
          <w:rFonts w:ascii="Trebuchet MS" w:hAnsi="Trebuchet MS" w:cs="Arial"/>
          <w:sz w:val="24"/>
          <w:szCs w:val="24"/>
          <w:shd w:val="clear" w:color="auto" w:fill="FFFFFF"/>
        </w:rPr>
        <w:t>Langata</w:t>
      </w:r>
      <w:proofErr w:type="spellEnd"/>
      <w:r w:rsidRPr="00347681">
        <w:rPr>
          <w:rStyle w:val="apple-converted-space"/>
          <w:rFonts w:ascii="Trebuchet MS" w:hAnsi="Trebuchet MS" w:cs="Arial"/>
          <w:sz w:val="24"/>
          <w:szCs w:val="24"/>
          <w:shd w:val="clear" w:color="auto" w:fill="FFFFFF"/>
        </w:rPr>
        <w:t> </w:t>
      </w:r>
      <w:r w:rsidR="0057366A">
        <w:rPr>
          <w:rStyle w:val="apple-converted-space"/>
          <w:rFonts w:ascii="Trebuchet MS" w:hAnsi="Trebuchet MS" w:cs="Arial"/>
          <w:sz w:val="24"/>
          <w:szCs w:val="24"/>
          <w:shd w:val="clear" w:color="auto" w:fill="FFFFFF"/>
        </w:rPr>
        <w:t>Road</w:t>
      </w:r>
      <w:r>
        <w:rPr>
          <w:rStyle w:val="apple-converted-space"/>
          <w:rFonts w:ascii="Trebuchet MS" w:hAnsi="Trebuchet MS" w:cs="Arial"/>
          <w:sz w:val="24"/>
          <w:szCs w:val="24"/>
          <w:shd w:val="clear" w:color="auto" w:fill="FFFFFF"/>
        </w:rPr>
        <w:t>.</w:t>
      </w:r>
    </w:p>
    <w:p w:rsidR="00BF6DED" w:rsidRDefault="00BF6DED" w:rsidP="00E0545A">
      <w:pPr>
        <w:shd w:val="clear" w:color="auto" w:fill="FFFFFF"/>
        <w:spacing w:after="0" w:line="480" w:lineRule="auto"/>
        <w:jc w:val="center"/>
        <w:rPr>
          <w:rFonts w:ascii="Trebuchet MS" w:eastAsia="Times New Roman" w:hAnsi="Trebuchet MS" w:cs="Arial"/>
          <w:b/>
          <w:color w:val="555555"/>
          <w:sz w:val="26"/>
          <w:szCs w:val="26"/>
        </w:rPr>
      </w:pPr>
      <w:r>
        <w:rPr>
          <w:rFonts w:ascii="Trebuchet MS" w:eastAsia="Times New Roman" w:hAnsi="Trebuchet MS" w:cs="Arial"/>
          <w:b/>
          <w:color w:val="555555"/>
          <w:sz w:val="26"/>
          <w:szCs w:val="26"/>
        </w:rPr>
        <w:t xml:space="preserve">Organization’s phone number: </w:t>
      </w:r>
      <w:r>
        <w:rPr>
          <w:rFonts w:ascii="Trebuchet MS" w:eastAsia="Times New Roman" w:hAnsi="Trebuchet MS" w:cs="Arial"/>
          <w:color w:val="555555"/>
          <w:sz w:val="26"/>
          <w:szCs w:val="26"/>
        </w:rPr>
        <w:t>+254 721 445295, +254 733 235054</w:t>
      </w:r>
    </w:p>
    <w:p w:rsidR="00BF6DED" w:rsidRDefault="00BF6DED" w:rsidP="00E0545A">
      <w:pPr>
        <w:shd w:val="clear" w:color="auto" w:fill="FFFFFF"/>
        <w:spacing w:after="0" w:line="480" w:lineRule="auto"/>
        <w:jc w:val="center"/>
        <w:rPr>
          <w:rFonts w:ascii="Trebuchet MS" w:eastAsia="Times New Roman" w:hAnsi="Trebuchet MS" w:cs="Arial"/>
          <w:b/>
          <w:color w:val="555555"/>
          <w:sz w:val="26"/>
          <w:szCs w:val="26"/>
          <w:u w:val="single"/>
        </w:rPr>
      </w:pPr>
      <w:r>
        <w:rPr>
          <w:rFonts w:ascii="Trebuchet MS" w:eastAsia="Times New Roman" w:hAnsi="Trebuchet MS" w:cs="Arial"/>
          <w:b/>
          <w:color w:val="555555"/>
          <w:sz w:val="26"/>
          <w:szCs w:val="26"/>
        </w:rPr>
        <w:t xml:space="preserve"> E-mail address: </w:t>
      </w:r>
      <w:r>
        <w:rPr>
          <w:rFonts w:ascii="Trebuchet MS" w:eastAsia="Times New Roman" w:hAnsi="Trebuchet MS" w:cs="Arial"/>
          <w:color w:val="555555"/>
          <w:sz w:val="26"/>
          <w:szCs w:val="26"/>
        </w:rPr>
        <w:t>fountainofhopekenya@gmail.com</w:t>
      </w:r>
    </w:p>
    <w:p w:rsidR="00BF6DED" w:rsidRDefault="00BF6DED" w:rsidP="00E0545A">
      <w:pPr>
        <w:shd w:val="clear" w:color="auto" w:fill="FFFFFF"/>
        <w:spacing w:after="0" w:line="480" w:lineRule="auto"/>
        <w:jc w:val="center"/>
      </w:pPr>
      <w:r>
        <w:rPr>
          <w:rFonts w:ascii="Trebuchet MS" w:eastAsia="Times New Roman" w:hAnsi="Trebuchet MS" w:cs="Arial"/>
          <w:b/>
          <w:color w:val="555555"/>
          <w:sz w:val="26"/>
          <w:szCs w:val="26"/>
          <w:u w:val="single"/>
        </w:rPr>
        <w:t xml:space="preserve">Web address: </w:t>
      </w:r>
      <w:hyperlink r:id="rId8" w:history="1">
        <w:r>
          <w:rPr>
            <w:rStyle w:val="Hyperlink"/>
            <w:rFonts w:ascii="Trebuchet MS" w:hAnsi="Trebuchet MS"/>
          </w:rPr>
          <w:t>http://fohlc.org</w:t>
        </w:r>
      </w:hyperlink>
    </w:p>
    <w:p w:rsidR="00C70062" w:rsidRDefault="00B966CB" w:rsidP="00E0545A">
      <w:pPr>
        <w:shd w:val="clear" w:color="auto" w:fill="FFFFFF"/>
        <w:spacing w:after="0" w:line="480" w:lineRule="auto"/>
        <w:jc w:val="center"/>
        <w:rPr>
          <w:rFonts w:ascii="Trebuchet MS" w:hAnsi="Trebuchet MS"/>
          <w:sz w:val="24"/>
          <w:szCs w:val="24"/>
        </w:rPr>
      </w:pPr>
      <w:hyperlink r:id="rId9" w:history="1">
        <w:r w:rsidR="00C70062" w:rsidRPr="00C70062">
          <w:rPr>
            <w:rStyle w:val="Hyperlink"/>
            <w:rFonts w:ascii="Trebuchet MS" w:hAnsi="Trebuchet MS"/>
            <w:sz w:val="24"/>
            <w:szCs w:val="24"/>
          </w:rPr>
          <w:t>Our pictures on Flickr</w:t>
        </w:r>
      </w:hyperlink>
      <w:r w:rsidR="00C70062">
        <w:t xml:space="preserve"> </w:t>
      </w:r>
      <w:hyperlink r:id="rId10" w:history="1">
        <w:r w:rsidR="00770671" w:rsidRPr="00D2677F">
          <w:rPr>
            <w:rStyle w:val="Hyperlink"/>
            <w:rFonts w:ascii="Trebuchet MS" w:hAnsi="Trebuchet MS"/>
            <w:color w:val="7030A0"/>
            <w:kern w:val="24"/>
            <w:sz w:val="24"/>
            <w:szCs w:val="24"/>
          </w:rPr>
          <w:t>Main Face book</w:t>
        </w:r>
        <w:r w:rsidR="00347681" w:rsidRPr="00D2677F">
          <w:rPr>
            <w:rStyle w:val="Hyperlink"/>
            <w:rFonts w:ascii="Trebuchet MS" w:hAnsi="Trebuchet MS"/>
            <w:color w:val="7030A0"/>
            <w:kern w:val="24"/>
            <w:sz w:val="24"/>
            <w:szCs w:val="24"/>
          </w:rPr>
          <w:t xml:space="preserve"> Page</w:t>
        </w:r>
      </w:hyperlink>
      <w:r w:rsidR="00347681" w:rsidRPr="00D2677F">
        <w:rPr>
          <w:rFonts w:ascii="Trebuchet MS" w:hAnsi="Trebuchet MS"/>
          <w:color w:val="002060"/>
          <w:sz w:val="24"/>
          <w:szCs w:val="24"/>
        </w:rPr>
        <w:t>,</w:t>
      </w:r>
      <w:r w:rsidR="00347681" w:rsidRPr="00770671">
        <w:rPr>
          <w:rFonts w:ascii="Trebuchet MS" w:hAnsi="Trebuchet MS"/>
          <w:color w:val="00B0F0"/>
          <w:sz w:val="24"/>
          <w:szCs w:val="24"/>
        </w:rPr>
        <w:t xml:space="preserve"> </w:t>
      </w:r>
      <w:hyperlink r:id="rId11" w:history="1">
        <w:r w:rsidR="00347681" w:rsidRPr="00770671">
          <w:rPr>
            <w:rStyle w:val="Hyperlink"/>
            <w:rFonts w:ascii="Trebuchet MS" w:hAnsi="Trebuchet MS"/>
            <w:sz w:val="24"/>
            <w:szCs w:val="24"/>
          </w:rPr>
          <w:t>Twitter</w:t>
        </w:r>
      </w:hyperlink>
      <w:r w:rsidR="00347681" w:rsidRPr="00770671">
        <w:rPr>
          <w:rFonts w:ascii="Trebuchet MS" w:hAnsi="Trebuchet MS"/>
          <w:sz w:val="24"/>
          <w:szCs w:val="24"/>
        </w:rPr>
        <w:t xml:space="preserve">, </w:t>
      </w:r>
    </w:p>
    <w:p w:rsidR="00347681" w:rsidRPr="003F2446" w:rsidRDefault="00B966CB" w:rsidP="00E0545A">
      <w:pPr>
        <w:shd w:val="clear" w:color="auto" w:fill="FFFFFF"/>
        <w:spacing w:after="0" w:line="480" w:lineRule="auto"/>
        <w:jc w:val="center"/>
        <w:rPr>
          <w:rFonts w:ascii="Trebuchet MS" w:eastAsia="Times New Roman" w:hAnsi="Trebuchet MS" w:cs="Arial"/>
          <w:color w:val="E36C0A" w:themeColor="accent6" w:themeShade="BF"/>
          <w:sz w:val="24"/>
          <w:szCs w:val="24"/>
          <w:u w:val="single"/>
        </w:rPr>
      </w:pPr>
      <w:hyperlink r:id="rId12" w:history="1">
        <w:r w:rsidR="00770671" w:rsidRPr="003F2446">
          <w:rPr>
            <w:rStyle w:val="Hyperlink"/>
            <w:rFonts w:ascii="Trebuchet MS" w:hAnsi="Trebuchet MS"/>
            <w:color w:val="E36C0A" w:themeColor="accent6" w:themeShade="BF"/>
            <w:sz w:val="24"/>
            <w:szCs w:val="24"/>
          </w:rPr>
          <w:t>Face book</w:t>
        </w:r>
        <w:r w:rsidR="00347681" w:rsidRPr="003F2446">
          <w:rPr>
            <w:rStyle w:val="Hyperlink"/>
            <w:rFonts w:ascii="Trebuchet MS" w:hAnsi="Trebuchet MS"/>
            <w:color w:val="E36C0A" w:themeColor="accent6" w:themeShade="BF"/>
            <w:sz w:val="24"/>
            <w:szCs w:val="24"/>
          </w:rPr>
          <w:t xml:space="preserve"> Page for sanitary towels program</w:t>
        </w:r>
      </w:hyperlink>
      <w:r w:rsidR="00C70062">
        <w:t xml:space="preserve"> </w:t>
      </w:r>
    </w:p>
    <w:p w:rsidR="007913E3" w:rsidRDefault="00395EE1" w:rsidP="00395EE1">
      <w:pPr>
        <w:shd w:val="clear" w:color="auto" w:fill="FFFFFF"/>
        <w:spacing w:after="0" w:line="360" w:lineRule="auto"/>
        <w:jc w:val="center"/>
        <w:rPr>
          <w:rFonts w:ascii="Trebuchet MS" w:eastAsia="Times New Roman" w:hAnsi="Trebuchet MS" w:cs="Arial"/>
          <w:color w:val="555555"/>
          <w:sz w:val="24"/>
          <w:szCs w:val="24"/>
          <w:u w:val="single"/>
        </w:rPr>
      </w:pPr>
      <w:r>
        <w:rPr>
          <w:rFonts w:ascii="Trebuchet MS" w:eastAsia="Times New Roman" w:hAnsi="Trebuchet MS" w:cs="Arial"/>
          <w:color w:val="555555"/>
          <w:sz w:val="24"/>
          <w:szCs w:val="24"/>
          <w:u w:val="single"/>
        </w:rPr>
        <w:t xml:space="preserve">Skype id: </w:t>
      </w:r>
      <w:proofErr w:type="spellStart"/>
      <w:r>
        <w:rPr>
          <w:rFonts w:ascii="Trebuchet MS" w:eastAsia="Times New Roman" w:hAnsi="Trebuchet MS" w:cs="Arial"/>
          <w:color w:val="555555"/>
          <w:sz w:val="24"/>
          <w:szCs w:val="24"/>
          <w:u w:val="single"/>
        </w:rPr>
        <w:t>james.waruiru</w:t>
      </w:r>
      <w:proofErr w:type="spellEnd"/>
    </w:p>
    <w:p w:rsidR="00611451" w:rsidRPr="00395EE1" w:rsidRDefault="00611451" w:rsidP="00395EE1">
      <w:pPr>
        <w:shd w:val="clear" w:color="auto" w:fill="FFFFFF"/>
        <w:spacing w:after="0" w:line="360" w:lineRule="auto"/>
        <w:jc w:val="center"/>
        <w:rPr>
          <w:rFonts w:ascii="Trebuchet MS" w:eastAsia="Times New Roman" w:hAnsi="Trebuchet MS" w:cs="Arial"/>
          <w:color w:val="555555"/>
          <w:sz w:val="24"/>
          <w:szCs w:val="24"/>
          <w:u w:val="single"/>
        </w:rPr>
      </w:pPr>
    </w:p>
    <w:p w:rsidR="00B367BE" w:rsidRDefault="00BF6DED" w:rsidP="005513F4">
      <w:pPr>
        <w:spacing w:after="0" w:line="360" w:lineRule="auto"/>
        <w:jc w:val="center"/>
        <w:rPr>
          <w:rFonts w:ascii="Trebuchet MS" w:hAnsi="Trebuchet MS"/>
          <w:b/>
          <w:sz w:val="32"/>
          <w:szCs w:val="32"/>
          <w:u w:val="single"/>
        </w:rPr>
      </w:pPr>
      <w:r>
        <w:rPr>
          <w:rFonts w:ascii="Trebuchet MS" w:hAnsi="Trebuchet MS"/>
          <w:b/>
          <w:sz w:val="32"/>
          <w:szCs w:val="32"/>
          <w:u w:val="single"/>
        </w:rPr>
        <w:lastRenderedPageBreak/>
        <w:t>Executive Summary</w:t>
      </w:r>
    </w:p>
    <w:p w:rsidR="00BF6DED" w:rsidRPr="008A5923" w:rsidRDefault="00BF6DED" w:rsidP="00347681">
      <w:pPr>
        <w:jc w:val="both"/>
        <w:rPr>
          <w:rFonts w:ascii="Trebuchet MS" w:hAnsi="Trebuchet MS" w:cs="Tahoma"/>
          <w:sz w:val="25"/>
          <w:szCs w:val="25"/>
        </w:rPr>
      </w:pPr>
      <w:r w:rsidRPr="008A5923">
        <w:rPr>
          <w:rFonts w:ascii="Trebuchet MS" w:hAnsi="Trebuchet MS" w:cs="Tahoma"/>
          <w:sz w:val="25"/>
          <w:szCs w:val="25"/>
        </w:rPr>
        <w:t>FOHLC is an international award winning youth based C</w:t>
      </w:r>
      <w:r w:rsidR="004B3557" w:rsidRPr="008A5923">
        <w:rPr>
          <w:rFonts w:ascii="Trebuchet MS" w:hAnsi="Trebuchet MS" w:cs="Tahoma"/>
          <w:sz w:val="25"/>
          <w:szCs w:val="25"/>
        </w:rPr>
        <w:t xml:space="preserve">ommunity </w:t>
      </w:r>
      <w:r w:rsidRPr="008A5923">
        <w:rPr>
          <w:rFonts w:ascii="Trebuchet MS" w:hAnsi="Trebuchet MS" w:cs="Tahoma"/>
          <w:sz w:val="25"/>
          <w:szCs w:val="25"/>
        </w:rPr>
        <w:t>B</w:t>
      </w:r>
      <w:r w:rsidR="004B3557" w:rsidRPr="008A5923">
        <w:rPr>
          <w:rFonts w:ascii="Trebuchet MS" w:hAnsi="Trebuchet MS" w:cs="Tahoma"/>
          <w:sz w:val="25"/>
          <w:szCs w:val="25"/>
        </w:rPr>
        <w:t xml:space="preserve">ased </w:t>
      </w:r>
      <w:r w:rsidRPr="008A5923">
        <w:rPr>
          <w:rFonts w:ascii="Trebuchet MS" w:hAnsi="Trebuchet MS" w:cs="Tahoma"/>
          <w:sz w:val="25"/>
          <w:szCs w:val="25"/>
        </w:rPr>
        <w:t>O</w:t>
      </w:r>
      <w:r w:rsidR="004B3557" w:rsidRPr="008A5923">
        <w:rPr>
          <w:rFonts w:ascii="Trebuchet MS" w:hAnsi="Trebuchet MS" w:cs="Tahoma"/>
          <w:sz w:val="25"/>
          <w:szCs w:val="25"/>
        </w:rPr>
        <w:t>rganization (CBO)</w:t>
      </w:r>
      <w:r w:rsidRPr="008A5923">
        <w:rPr>
          <w:rFonts w:ascii="Trebuchet MS" w:hAnsi="Trebuchet MS" w:cs="Tahoma"/>
          <w:sz w:val="25"/>
          <w:szCs w:val="25"/>
        </w:rPr>
        <w:t xml:space="preserve">, which was founded in 2003 and has been active in </w:t>
      </w:r>
      <w:proofErr w:type="spellStart"/>
      <w:r w:rsidRPr="008A5923">
        <w:rPr>
          <w:rFonts w:ascii="Trebuchet MS" w:hAnsi="Trebuchet MS" w:cs="Tahoma"/>
          <w:sz w:val="25"/>
          <w:szCs w:val="25"/>
        </w:rPr>
        <w:t>Kiambu</w:t>
      </w:r>
      <w:proofErr w:type="spellEnd"/>
      <w:r w:rsidRPr="008A5923">
        <w:rPr>
          <w:rFonts w:ascii="Trebuchet MS" w:hAnsi="Trebuchet MS" w:cs="Tahoma"/>
          <w:sz w:val="25"/>
          <w:szCs w:val="25"/>
        </w:rPr>
        <w:t xml:space="preserve"> County since. </w:t>
      </w:r>
    </w:p>
    <w:p w:rsidR="00BF6DED" w:rsidRPr="008A5923" w:rsidRDefault="00BF6DED" w:rsidP="00347681">
      <w:pPr>
        <w:jc w:val="both"/>
        <w:rPr>
          <w:rFonts w:ascii="Trebuchet MS" w:hAnsi="Trebuchet MS" w:cs="Tahoma"/>
          <w:sz w:val="25"/>
          <w:szCs w:val="25"/>
        </w:rPr>
      </w:pPr>
      <w:r w:rsidRPr="008A5923">
        <w:rPr>
          <w:rFonts w:ascii="Trebuchet MS" w:hAnsi="Trebuchet MS" w:cs="Tahoma"/>
          <w:sz w:val="25"/>
          <w:szCs w:val="25"/>
        </w:rPr>
        <w:t xml:space="preserve">FOHLC proposes to put up a manufacturing centre in </w:t>
      </w:r>
      <w:proofErr w:type="spellStart"/>
      <w:r w:rsidRPr="008A5923">
        <w:rPr>
          <w:rFonts w:ascii="Trebuchet MS" w:hAnsi="Trebuchet MS" w:cs="Tahoma"/>
          <w:sz w:val="25"/>
          <w:szCs w:val="25"/>
        </w:rPr>
        <w:t>Kiambu</w:t>
      </w:r>
      <w:proofErr w:type="spellEnd"/>
      <w:r w:rsidRPr="008A5923">
        <w:rPr>
          <w:rFonts w:ascii="Trebuchet MS" w:hAnsi="Trebuchet MS" w:cs="Tahoma"/>
          <w:sz w:val="25"/>
          <w:szCs w:val="25"/>
        </w:rPr>
        <w:t xml:space="preserve"> County to make reusable, washable sanitary towels and kits. This project will impact thousands of disadvantaged girls in our county and t</w:t>
      </w:r>
      <w:r w:rsidR="00347681" w:rsidRPr="008A5923">
        <w:rPr>
          <w:rFonts w:ascii="Trebuchet MS" w:hAnsi="Trebuchet MS" w:cs="Tahoma"/>
          <w:sz w:val="25"/>
          <w:szCs w:val="25"/>
        </w:rPr>
        <w:t>housands more in Kenya at-large</w:t>
      </w:r>
      <w:r w:rsidRPr="008A5923">
        <w:rPr>
          <w:rFonts w:ascii="Trebuchet MS" w:hAnsi="Trebuchet MS" w:cs="Tahoma"/>
          <w:sz w:val="25"/>
          <w:szCs w:val="25"/>
        </w:rPr>
        <w:t xml:space="preserve"> by ensuring they remain in school during their monthly </w:t>
      </w:r>
      <w:r w:rsidR="009C6874" w:rsidRPr="008A5923">
        <w:rPr>
          <w:rFonts w:ascii="Trebuchet MS" w:hAnsi="Trebuchet MS" w:cs="Tahoma"/>
          <w:sz w:val="25"/>
          <w:szCs w:val="25"/>
        </w:rPr>
        <w:t>menstrual</w:t>
      </w:r>
      <w:r w:rsidRPr="008A5923">
        <w:rPr>
          <w:rFonts w:ascii="Trebuchet MS" w:hAnsi="Trebuchet MS" w:cs="Tahoma"/>
          <w:sz w:val="25"/>
          <w:szCs w:val="25"/>
        </w:rPr>
        <w:t xml:space="preserve"> periods; herewith enhancing their academic performance. It will also enable the girls to participate in extracurricular activities as well as contribute to</w:t>
      </w:r>
      <w:r w:rsidR="00FD104C" w:rsidRPr="008A5923">
        <w:rPr>
          <w:rFonts w:ascii="Trebuchet MS" w:hAnsi="Trebuchet MS" w:cs="Tahoma"/>
          <w:sz w:val="25"/>
          <w:szCs w:val="25"/>
        </w:rPr>
        <w:t xml:space="preserve"> raising</w:t>
      </w:r>
      <w:r w:rsidRPr="008A5923">
        <w:rPr>
          <w:rFonts w:ascii="Trebuchet MS" w:hAnsi="Trebuchet MS" w:cs="Tahoma"/>
          <w:sz w:val="25"/>
          <w:szCs w:val="25"/>
        </w:rPr>
        <w:t xml:space="preserve"> their self esteem.</w:t>
      </w:r>
    </w:p>
    <w:p w:rsidR="00BF6DED" w:rsidRPr="008A5923" w:rsidRDefault="00BF6DED" w:rsidP="00347681">
      <w:pPr>
        <w:jc w:val="both"/>
        <w:rPr>
          <w:rFonts w:ascii="Trebuchet MS" w:hAnsi="Trebuchet MS" w:cs="Tahoma"/>
          <w:sz w:val="25"/>
          <w:szCs w:val="25"/>
        </w:rPr>
      </w:pPr>
      <w:r w:rsidRPr="008A5923">
        <w:rPr>
          <w:rFonts w:ascii="Trebuchet MS" w:hAnsi="Trebuchet MS" w:cs="Tahoma"/>
          <w:sz w:val="25"/>
          <w:szCs w:val="25"/>
        </w:rPr>
        <w:t>The impacts to the county and the nation at large make it even more compelling to undertake this project. First our towels w</w:t>
      </w:r>
      <w:r w:rsidR="001A73B3">
        <w:rPr>
          <w:rFonts w:ascii="Trebuchet MS" w:hAnsi="Trebuchet MS" w:cs="Tahoma"/>
          <w:sz w:val="25"/>
          <w:szCs w:val="25"/>
        </w:rPr>
        <w:t>ill be environmentally friendly</w:t>
      </w:r>
      <w:r w:rsidRPr="008A5923">
        <w:rPr>
          <w:rFonts w:ascii="Trebuchet MS" w:hAnsi="Trebuchet MS" w:cs="Tahoma"/>
          <w:sz w:val="25"/>
          <w:szCs w:val="25"/>
        </w:rPr>
        <w:t xml:space="preserve"> as no plastics are </w:t>
      </w:r>
      <w:r w:rsidR="008A5923" w:rsidRPr="008A5923">
        <w:rPr>
          <w:rFonts w:ascii="Trebuchet MS" w:hAnsi="Trebuchet MS" w:cs="Tahoma"/>
          <w:sz w:val="25"/>
          <w:szCs w:val="25"/>
        </w:rPr>
        <w:t>used;</w:t>
      </w:r>
      <w:r w:rsidRPr="008A5923">
        <w:rPr>
          <w:rFonts w:ascii="Trebuchet MS" w:hAnsi="Trebuchet MS" w:cs="Tahoma"/>
          <w:sz w:val="25"/>
          <w:szCs w:val="25"/>
        </w:rPr>
        <w:t xml:space="preserve"> moreover they last for up-to 3 years and are 100% biodegradable </w:t>
      </w:r>
      <w:r w:rsidR="008A5923">
        <w:rPr>
          <w:rFonts w:ascii="Trebuchet MS" w:hAnsi="Trebuchet MS" w:cs="Tahoma"/>
          <w:sz w:val="25"/>
          <w:szCs w:val="25"/>
        </w:rPr>
        <w:t xml:space="preserve">therefore making our women have </w:t>
      </w:r>
      <w:r w:rsidR="008A5923" w:rsidRPr="001A73B3">
        <w:rPr>
          <w:rFonts w:ascii="Trebuchet MS" w:hAnsi="Trebuchet MS" w:cs="Tahoma"/>
          <w:i/>
          <w:color w:val="00B050"/>
          <w:sz w:val="25"/>
          <w:szCs w:val="25"/>
        </w:rPr>
        <w:t>green periods</w:t>
      </w:r>
      <w:r w:rsidR="008A5923">
        <w:rPr>
          <w:rFonts w:ascii="Trebuchet MS" w:hAnsi="Trebuchet MS" w:cs="Tahoma"/>
          <w:sz w:val="25"/>
          <w:szCs w:val="25"/>
        </w:rPr>
        <w:t>. A simple comparison with</w:t>
      </w:r>
      <w:r w:rsidRPr="008A5923">
        <w:rPr>
          <w:rFonts w:ascii="Trebuchet MS" w:hAnsi="Trebuchet MS" w:cs="Tahoma"/>
          <w:sz w:val="25"/>
          <w:szCs w:val="25"/>
        </w:rPr>
        <w:t xml:space="preserve"> disposable towels </w:t>
      </w:r>
      <w:r w:rsidR="008A5923">
        <w:rPr>
          <w:rFonts w:ascii="Trebuchet MS" w:hAnsi="Trebuchet MS" w:cs="Tahoma"/>
          <w:sz w:val="25"/>
          <w:szCs w:val="25"/>
        </w:rPr>
        <w:t>will find</w:t>
      </w:r>
      <w:r w:rsidR="008A5923" w:rsidRPr="008A5923">
        <w:rPr>
          <w:rFonts w:ascii="Trebuchet MS" w:hAnsi="Trebuchet MS" w:cs="Tahoma"/>
          <w:sz w:val="25"/>
          <w:szCs w:val="25"/>
        </w:rPr>
        <w:t xml:space="preserve"> a lot of plastic mater</w:t>
      </w:r>
      <w:r w:rsidR="001A73B3">
        <w:rPr>
          <w:rFonts w:ascii="Trebuchet MS" w:hAnsi="Trebuchet MS" w:cs="Tahoma"/>
          <w:sz w:val="25"/>
          <w:szCs w:val="25"/>
        </w:rPr>
        <w:t>ial in disposable towels which are non-degradable hence dangerous to our environment.</w:t>
      </w:r>
    </w:p>
    <w:p w:rsidR="00BF6DED" w:rsidRPr="008A5923" w:rsidRDefault="00BF6DED" w:rsidP="00347681">
      <w:pPr>
        <w:jc w:val="both"/>
        <w:rPr>
          <w:rFonts w:ascii="Trebuchet MS" w:hAnsi="Trebuchet MS" w:cs="Tahoma"/>
          <w:sz w:val="25"/>
          <w:szCs w:val="25"/>
        </w:rPr>
      </w:pPr>
      <w:r w:rsidRPr="008A5923">
        <w:rPr>
          <w:rFonts w:ascii="Trebuchet MS" w:hAnsi="Trebuchet MS" w:cs="Tahoma"/>
          <w:sz w:val="25"/>
          <w:szCs w:val="25"/>
        </w:rPr>
        <w:t xml:space="preserve">Each kit will include 4 holders/panty liners, 8 washable napkins, 4 pairs of under panties and a zipped popper for carrying used towels for washing. </w:t>
      </w:r>
      <w:r w:rsidR="008A5923" w:rsidRPr="008A5923">
        <w:rPr>
          <w:rFonts w:ascii="Trebuchet MS" w:hAnsi="Trebuchet MS" w:cs="Tahoma"/>
          <w:sz w:val="25"/>
          <w:szCs w:val="25"/>
        </w:rPr>
        <w:t>We will also include user manuals and pamphlets with Hygiene education, HIV//Aids education &amp; Reproduction health education.</w:t>
      </w:r>
    </w:p>
    <w:p w:rsidR="00BF6DED" w:rsidRPr="008A5923" w:rsidRDefault="00BF6DED" w:rsidP="00347681">
      <w:pPr>
        <w:jc w:val="both"/>
        <w:rPr>
          <w:rFonts w:ascii="Trebuchet MS" w:hAnsi="Trebuchet MS" w:cs="Tahoma"/>
          <w:sz w:val="25"/>
          <w:szCs w:val="25"/>
        </w:rPr>
      </w:pPr>
      <w:r w:rsidRPr="008A5923">
        <w:rPr>
          <w:rFonts w:ascii="Trebuchet MS" w:hAnsi="Trebuchet MS" w:cs="Tahoma"/>
          <w:sz w:val="25"/>
          <w:szCs w:val="25"/>
        </w:rPr>
        <w:t>These kits will be very cost-effective compared to disposa</w:t>
      </w:r>
      <w:r w:rsidR="004B3557" w:rsidRPr="008A5923">
        <w:rPr>
          <w:rFonts w:ascii="Trebuchet MS" w:hAnsi="Trebuchet MS" w:cs="Tahoma"/>
          <w:sz w:val="25"/>
          <w:szCs w:val="25"/>
        </w:rPr>
        <w:t>ble ones. The average woman spends</w:t>
      </w:r>
      <w:r w:rsidRPr="008A5923">
        <w:rPr>
          <w:rFonts w:ascii="Trebuchet MS" w:hAnsi="Trebuchet MS" w:cs="Tahoma"/>
          <w:sz w:val="25"/>
          <w:szCs w:val="25"/>
        </w:rPr>
        <w:t xml:space="preserve"> up to 12,000 shillings</w:t>
      </w:r>
      <w:r w:rsidR="00FD104C" w:rsidRPr="008A5923">
        <w:rPr>
          <w:rFonts w:ascii="Trebuchet MS" w:hAnsi="Trebuchet MS" w:cs="Tahoma"/>
          <w:sz w:val="25"/>
          <w:szCs w:val="25"/>
        </w:rPr>
        <w:t xml:space="preserve"> (120 Euros)</w:t>
      </w:r>
      <w:r w:rsidRPr="008A5923">
        <w:rPr>
          <w:rFonts w:ascii="Trebuchet MS" w:hAnsi="Trebuchet MS" w:cs="Tahoma"/>
          <w:sz w:val="25"/>
          <w:szCs w:val="25"/>
        </w:rPr>
        <w:t xml:space="preserve"> on disposable towels for a year, whereas these reusable sanitary towels will only cost 1400 shillings</w:t>
      </w:r>
      <w:r w:rsidR="00FD104C" w:rsidRPr="008A5923">
        <w:rPr>
          <w:rFonts w:ascii="Trebuchet MS" w:hAnsi="Trebuchet MS" w:cs="Tahoma"/>
          <w:sz w:val="25"/>
          <w:szCs w:val="25"/>
        </w:rPr>
        <w:t xml:space="preserve"> (12 </w:t>
      </w:r>
      <w:r w:rsidR="003F2446" w:rsidRPr="008A5923">
        <w:rPr>
          <w:rFonts w:ascii="Trebuchet MS" w:hAnsi="Trebuchet MS" w:cs="Tahoma"/>
          <w:sz w:val="25"/>
          <w:szCs w:val="25"/>
        </w:rPr>
        <w:t>Euros</w:t>
      </w:r>
      <w:r w:rsidR="00FD104C" w:rsidRPr="008A5923">
        <w:rPr>
          <w:rFonts w:ascii="Trebuchet MS" w:hAnsi="Trebuchet MS" w:cs="Tahoma"/>
          <w:sz w:val="25"/>
          <w:szCs w:val="25"/>
        </w:rPr>
        <w:t>)</w:t>
      </w:r>
      <w:r w:rsidRPr="008A5923">
        <w:rPr>
          <w:rFonts w:ascii="Trebuchet MS" w:hAnsi="Trebuchet MS" w:cs="Tahoma"/>
          <w:sz w:val="25"/>
          <w:szCs w:val="25"/>
        </w:rPr>
        <w:t xml:space="preserve"> and last up-to a minimum of 2 years and a maximum of 5 years.</w:t>
      </w:r>
    </w:p>
    <w:p w:rsidR="00BF6DED" w:rsidRPr="008A5923" w:rsidRDefault="00BF6DED" w:rsidP="001B43BD">
      <w:pPr>
        <w:jc w:val="both"/>
        <w:rPr>
          <w:rFonts w:ascii="Trebuchet MS" w:hAnsi="Trebuchet MS" w:cs="Tahoma"/>
          <w:sz w:val="25"/>
          <w:szCs w:val="25"/>
        </w:rPr>
      </w:pPr>
      <w:r w:rsidRPr="008A5923">
        <w:rPr>
          <w:rFonts w:ascii="Trebuchet MS" w:hAnsi="Trebuchet MS" w:cs="Tahoma"/>
          <w:sz w:val="25"/>
          <w:szCs w:val="25"/>
        </w:rPr>
        <w:t>Research has already shown t</w:t>
      </w:r>
      <w:r w:rsidR="008024F6">
        <w:rPr>
          <w:rFonts w:ascii="Trebuchet MS" w:hAnsi="Trebuchet MS" w:cs="Tahoma"/>
          <w:sz w:val="25"/>
          <w:szCs w:val="25"/>
        </w:rPr>
        <w:t>hat, re-u</w:t>
      </w:r>
      <w:r w:rsidRPr="008A5923">
        <w:rPr>
          <w:rFonts w:ascii="Trebuchet MS" w:hAnsi="Trebuchet MS" w:cs="Tahoma"/>
          <w:sz w:val="25"/>
          <w:szCs w:val="25"/>
        </w:rPr>
        <w:t xml:space="preserve">sable towels are healthier than disposable ones. </w:t>
      </w:r>
      <w:r w:rsidRPr="008A5923">
        <w:rPr>
          <w:rFonts w:ascii="Trebuchet MS" w:hAnsi="Trebuchet MS" w:cs="Tahoma"/>
          <w:color w:val="000000"/>
          <w:spacing w:val="20"/>
          <w:sz w:val="25"/>
          <w:szCs w:val="25"/>
          <w:shd w:val="clear" w:color="auto" w:fill="FFFFFF"/>
        </w:rPr>
        <w:t xml:space="preserve">Some disposable pads contain latex (to make the plastic soft), dioxins (a carcinogen left from the bleaching process), </w:t>
      </w:r>
      <w:proofErr w:type="gramStart"/>
      <w:r w:rsidRPr="008A5923">
        <w:rPr>
          <w:rFonts w:ascii="Trebuchet MS" w:hAnsi="Trebuchet MS" w:cs="Tahoma"/>
          <w:color w:val="000000"/>
          <w:spacing w:val="20"/>
          <w:sz w:val="25"/>
          <w:szCs w:val="25"/>
          <w:shd w:val="clear" w:color="auto" w:fill="FFFFFF"/>
        </w:rPr>
        <w:t>sodium</w:t>
      </w:r>
      <w:proofErr w:type="gramEnd"/>
      <w:r w:rsidRPr="008A5923">
        <w:rPr>
          <w:rFonts w:ascii="Trebuchet MS" w:hAnsi="Trebuchet MS" w:cs="Tahoma"/>
          <w:color w:val="000000"/>
          <w:spacing w:val="20"/>
          <w:sz w:val="25"/>
          <w:szCs w:val="25"/>
          <w:shd w:val="clear" w:color="auto" w:fill="FFFFFF"/>
        </w:rPr>
        <w:t xml:space="preserve"> polyacrylate crystals (Super-absorbent crystals, which are known to be a skin irritant). Many women have no problems with this, but some have reactions ranging from mild to extreme irritation.</w:t>
      </w:r>
    </w:p>
    <w:p w:rsidR="00B367BE" w:rsidRDefault="00BF6DED" w:rsidP="00BF6DED">
      <w:pPr>
        <w:jc w:val="both"/>
        <w:rPr>
          <w:rFonts w:ascii="Trebuchet MS" w:hAnsi="Trebuchet MS" w:cs="Tahoma"/>
          <w:sz w:val="25"/>
          <w:szCs w:val="25"/>
        </w:rPr>
      </w:pPr>
      <w:r w:rsidRPr="008A5923">
        <w:rPr>
          <w:rFonts w:ascii="Trebuchet MS" w:hAnsi="Trebuchet MS" w:cs="Tahoma"/>
          <w:sz w:val="25"/>
          <w:szCs w:val="25"/>
        </w:rPr>
        <w:t xml:space="preserve">Critically, </w:t>
      </w:r>
      <w:r w:rsidR="00347681" w:rsidRPr="008A5923">
        <w:rPr>
          <w:rFonts w:ascii="Trebuchet MS" w:hAnsi="Trebuchet MS" w:cs="Tahoma"/>
          <w:sz w:val="25"/>
          <w:szCs w:val="25"/>
        </w:rPr>
        <w:t>it</w:t>
      </w:r>
      <w:r w:rsidRPr="008A5923">
        <w:rPr>
          <w:rFonts w:ascii="Trebuchet MS" w:hAnsi="Trebuchet MS" w:cs="Tahoma"/>
          <w:sz w:val="25"/>
          <w:szCs w:val="25"/>
        </w:rPr>
        <w:t xml:space="preserve"> is also noble to behold that this is 100% Kenyan response to local Kenyan problem. </w:t>
      </w:r>
      <w:r w:rsidR="00431902" w:rsidRPr="008A5923">
        <w:rPr>
          <w:rFonts w:ascii="Trebuchet MS" w:hAnsi="Trebuchet MS" w:cs="Tahoma"/>
          <w:sz w:val="25"/>
          <w:szCs w:val="25"/>
        </w:rPr>
        <w:t>It is an idea whose time has come, a time for Kenyans to show their resilience to local problems.</w:t>
      </w:r>
    </w:p>
    <w:p w:rsidR="008A5923" w:rsidRPr="008A5923" w:rsidRDefault="008A5923" w:rsidP="00BF6DED">
      <w:pPr>
        <w:jc w:val="both"/>
        <w:rPr>
          <w:rFonts w:ascii="Trebuchet MS" w:hAnsi="Trebuchet MS" w:cs="Tahoma"/>
          <w:sz w:val="25"/>
          <w:szCs w:val="25"/>
        </w:rPr>
      </w:pPr>
    </w:p>
    <w:p w:rsidR="00BF6DED" w:rsidRPr="00B367BE" w:rsidRDefault="00BF6DED" w:rsidP="00BF6DED">
      <w:pPr>
        <w:jc w:val="both"/>
        <w:rPr>
          <w:rFonts w:ascii="Trebuchet MS" w:hAnsi="Trebuchet MS" w:cs="Tahoma"/>
          <w:sz w:val="26"/>
          <w:szCs w:val="26"/>
        </w:rPr>
      </w:pPr>
      <w:r>
        <w:rPr>
          <w:rFonts w:ascii="Trebuchet MS" w:hAnsi="Trebuchet MS"/>
          <w:b/>
          <w:u w:val="single"/>
        </w:rPr>
        <w:lastRenderedPageBreak/>
        <w:t>Introduction of the Organization</w:t>
      </w:r>
    </w:p>
    <w:p w:rsidR="00BF6DED" w:rsidRDefault="00BF6DED" w:rsidP="00BF6DED">
      <w:pPr>
        <w:jc w:val="both"/>
        <w:rPr>
          <w:rFonts w:ascii="Trebuchet MS" w:hAnsi="Trebuchet MS"/>
        </w:rPr>
      </w:pPr>
      <w:r>
        <w:rPr>
          <w:rFonts w:ascii="Trebuchet MS" w:hAnsi="Trebuchet MS"/>
        </w:rPr>
        <w:t xml:space="preserve">Fountain of Hope Youth Initiative is a community based organization founded by youths from </w:t>
      </w:r>
      <w:proofErr w:type="spellStart"/>
      <w:r>
        <w:rPr>
          <w:rFonts w:ascii="Trebuchet MS" w:hAnsi="Trebuchet MS"/>
        </w:rPr>
        <w:t>Kiambu</w:t>
      </w:r>
      <w:proofErr w:type="spellEnd"/>
      <w:r>
        <w:rPr>
          <w:rFonts w:ascii="Trebuchet MS" w:hAnsi="Trebuchet MS"/>
        </w:rPr>
        <w:t xml:space="preserve"> County. We are registered as</w:t>
      </w:r>
      <w:r w:rsidR="000137B2">
        <w:rPr>
          <w:rFonts w:ascii="Trebuchet MS" w:hAnsi="Trebuchet MS"/>
        </w:rPr>
        <w:t xml:space="preserve"> charitable</w:t>
      </w:r>
      <w:r>
        <w:rPr>
          <w:rFonts w:ascii="Trebuchet MS" w:hAnsi="Trebuchet MS"/>
        </w:rPr>
        <w:t xml:space="preserve"> C</w:t>
      </w:r>
      <w:r w:rsidR="000137B2">
        <w:rPr>
          <w:rFonts w:ascii="Trebuchet MS" w:hAnsi="Trebuchet MS"/>
        </w:rPr>
        <w:t xml:space="preserve">ommunity </w:t>
      </w:r>
      <w:r>
        <w:rPr>
          <w:rFonts w:ascii="Trebuchet MS" w:hAnsi="Trebuchet MS"/>
        </w:rPr>
        <w:t>B</w:t>
      </w:r>
      <w:r w:rsidR="000137B2">
        <w:rPr>
          <w:rFonts w:ascii="Trebuchet MS" w:hAnsi="Trebuchet MS"/>
        </w:rPr>
        <w:t xml:space="preserve">ased </w:t>
      </w:r>
      <w:r>
        <w:rPr>
          <w:rFonts w:ascii="Trebuchet MS" w:hAnsi="Trebuchet MS"/>
        </w:rPr>
        <w:t>O</w:t>
      </w:r>
      <w:r w:rsidR="000137B2">
        <w:rPr>
          <w:rFonts w:ascii="Trebuchet MS" w:hAnsi="Trebuchet MS"/>
        </w:rPr>
        <w:t>rganization</w:t>
      </w:r>
      <w:r>
        <w:rPr>
          <w:rFonts w:ascii="Trebuchet MS" w:hAnsi="Trebuchet MS"/>
        </w:rPr>
        <w:t xml:space="preserve"> in </w:t>
      </w:r>
      <w:proofErr w:type="spellStart"/>
      <w:r>
        <w:rPr>
          <w:rFonts w:ascii="Trebuchet MS" w:hAnsi="Trebuchet MS"/>
        </w:rPr>
        <w:t>Kiambu</w:t>
      </w:r>
      <w:proofErr w:type="spellEnd"/>
      <w:r>
        <w:rPr>
          <w:rFonts w:ascii="Trebuchet MS" w:hAnsi="Trebuchet MS"/>
        </w:rPr>
        <w:t xml:space="preserve"> bearing certificate number N# 15947-Year 2003 (please find it attached). Our office and communication soft media operates under the name – Fountain of Hope Life Centre. Although we are not a Church our organization is firmly founded on Christian principles and values, however we do not discriminate on basis of religion, tribe, gender or any condition whatsoever. We exist to exalt Christ through serving the needy in our county.</w:t>
      </w:r>
    </w:p>
    <w:p w:rsidR="00BF6DED" w:rsidRDefault="00BF6DED" w:rsidP="00BF6DED">
      <w:pPr>
        <w:jc w:val="both"/>
        <w:rPr>
          <w:rFonts w:ascii="Trebuchet MS" w:hAnsi="Trebuchet MS"/>
          <w:b/>
        </w:rPr>
      </w:pPr>
      <w:r>
        <w:rPr>
          <w:rFonts w:ascii="Trebuchet MS" w:hAnsi="Trebuchet MS"/>
        </w:rPr>
        <w:t>Our project is governed by an able executive committee and sub committees that run day to day activities. We also have a very able and committed advisory boa</w:t>
      </w:r>
      <w:r w:rsidR="007C2C5C">
        <w:rPr>
          <w:rFonts w:ascii="Trebuchet MS" w:hAnsi="Trebuchet MS"/>
        </w:rPr>
        <w:t>rd bearing 4</w:t>
      </w:r>
      <w:r w:rsidR="004B3557">
        <w:rPr>
          <w:rFonts w:ascii="Trebuchet MS" w:hAnsi="Trebuchet MS"/>
        </w:rPr>
        <w:t xml:space="preserve"> Kenyans from </w:t>
      </w:r>
      <w:proofErr w:type="spellStart"/>
      <w:r w:rsidR="004B3557">
        <w:rPr>
          <w:rFonts w:ascii="Trebuchet MS" w:hAnsi="Trebuchet MS"/>
        </w:rPr>
        <w:t>Kiambu</w:t>
      </w:r>
      <w:proofErr w:type="spellEnd"/>
      <w:r>
        <w:rPr>
          <w:rFonts w:ascii="Trebuchet MS" w:hAnsi="Trebuchet MS"/>
        </w:rPr>
        <w:t xml:space="preserve"> </w:t>
      </w:r>
      <w:r w:rsidR="004B3557">
        <w:rPr>
          <w:rFonts w:ascii="Trebuchet MS" w:hAnsi="Trebuchet MS"/>
        </w:rPr>
        <w:t>County</w:t>
      </w:r>
      <w:r>
        <w:rPr>
          <w:rFonts w:ascii="Trebuchet MS" w:hAnsi="Trebuchet MS"/>
        </w:rPr>
        <w:t xml:space="preserve"> and 2 Dutch nationals (business men resident</w:t>
      </w:r>
      <w:r w:rsidR="004B3557">
        <w:rPr>
          <w:rFonts w:ascii="Trebuchet MS" w:hAnsi="Trebuchet MS"/>
        </w:rPr>
        <w:t>s</w:t>
      </w:r>
      <w:r>
        <w:rPr>
          <w:rFonts w:ascii="Trebuchet MS" w:hAnsi="Trebuchet MS"/>
        </w:rPr>
        <w:t xml:space="preserve"> in Kenya). To ensure accountability and transparency the project manager and project committee are subordinate and accountable to the advisory board.</w:t>
      </w:r>
    </w:p>
    <w:p w:rsidR="00BF6DED" w:rsidRDefault="00BF6DED" w:rsidP="00BF6DED">
      <w:pPr>
        <w:rPr>
          <w:rFonts w:ascii="Trebuchet MS" w:hAnsi="Trebuchet MS"/>
        </w:rPr>
      </w:pPr>
      <w:r>
        <w:rPr>
          <w:rFonts w:ascii="Trebuchet MS" w:hAnsi="Trebuchet MS"/>
          <w:b/>
        </w:rPr>
        <w:t xml:space="preserve">Programs: </w:t>
      </w:r>
      <w:r>
        <w:rPr>
          <w:rFonts w:ascii="Trebuchet MS" w:hAnsi="Trebuchet MS"/>
        </w:rPr>
        <w:t>FOHLC runs 3 programs:-</w:t>
      </w:r>
    </w:p>
    <w:p w:rsidR="00BF6DED" w:rsidRDefault="00BF6DED" w:rsidP="00BF6DED">
      <w:pPr>
        <w:pStyle w:val="ListParagraph"/>
        <w:numPr>
          <w:ilvl w:val="0"/>
          <w:numId w:val="1"/>
        </w:numPr>
        <w:jc w:val="both"/>
        <w:rPr>
          <w:rFonts w:ascii="Trebuchet MS" w:hAnsi="Trebuchet MS"/>
        </w:rPr>
      </w:pPr>
      <w:r>
        <w:rPr>
          <w:rFonts w:ascii="Trebuchet MS" w:hAnsi="Trebuchet MS"/>
        </w:rPr>
        <w:t xml:space="preserve">Sanitary towels &amp; undergarments program to disadvantaged young women. This program caters for 700 young women ensuring they remain in school during their monthly periods. This program won 2nd prize in 2010 Outside the Box Prize from Kansas University USA emerging from a pool of 309 entries from 42 countries. (Please find a copy of winning certificate attached) Follow this link to learn more </w:t>
      </w:r>
      <w:hyperlink r:id="rId13" w:history="1">
        <w:r>
          <w:rPr>
            <w:rStyle w:val="Hyperlink"/>
            <w:rFonts w:ascii="Trebuchet MS" w:hAnsi="Trebuchet MS"/>
          </w:rPr>
          <w:t>http://ctb.ku.edu/en/out_of_the_box/finalists/Finalist9.aspx</w:t>
        </w:r>
      </w:hyperlink>
    </w:p>
    <w:p w:rsidR="00BF6DED" w:rsidRDefault="00BF6DED" w:rsidP="00BF6DED">
      <w:pPr>
        <w:pStyle w:val="ListParagraph"/>
        <w:numPr>
          <w:ilvl w:val="0"/>
          <w:numId w:val="1"/>
        </w:numPr>
        <w:jc w:val="both"/>
        <w:rPr>
          <w:rFonts w:ascii="Trebuchet MS" w:hAnsi="Trebuchet MS"/>
        </w:rPr>
      </w:pPr>
      <w:r>
        <w:rPr>
          <w:rFonts w:ascii="Trebuchet MS" w:hAnsi="Trebuchet MS"/>
        </w:rPr>
        <w:t xml:space="preserve">HIV/Aids advocacy &amp; Humanitarian support. Over the years, this program in partnerships with government agencies and other social organizations has ran an active campaign to curb further spread of HIV/Aids and support the infected and affected with psychosocial &amp; spiritual support. Over the years we have also served as government’s conduit of distribution of relief food to the orphans, widows and vulnerable families enrolled with us. We also source donations from churches, NGOs, local and international well wishers and provide over 200 families with basic needs. The local Chiefs and former DCs in </w:t>
      </w:r>
      <w:proofErr w:type="spellStart"/>
      <w:r>
        <w:rPr>
          <w:rFonts w:ascii="Trebuchet MS" w:hAnsi="Trebuchet MS"/>
        </w:rPr>
        <w:t>Kiambu</w:t>
      </w:r>
      <w:proofErr w:type="spellEnd"/>
      <w:r>
        <w:rPr>
          <w:rFonts w:ascii="Trebuchet MS" w:hAnsi="Trebuchet MS"/>
        </w:rPr>
        <w:t xml:space="preserve"> can attest to this. Follow this link to view project pictures </w:t>
      </w:r>
      <w:hyperlink r:id="rId14" w:history="1">
        <w:r>
          <w:rPr>
            <w:rStyle w:val="Hyperlink"/>
            <w:rFonts w:ascii="Trebuchet MS" w:hAnsi="Trebuchet MS"/>
          </w:rPr>
          <w:t>http://www.flickr.com/photos/fohkenya/page1/</w:t>
        </w:r>
      </w:hyperlink>
    </w:p>
    <w:p w:rsidR="00BF6DED" w:rsidRDefault="00BF6DED" w:rsidP="00BF6DED">
      <w:pPr>
        <w:pStyle w:val="ListParagraph"/>
        <w:numPr>
          <w:ilvl w:val="0"/>
          <w:numId w:val="1"/>
        </w:numPr>
        <w:jc w:val="both"/>
      </w:pPr>
      <w:r>
        <w:rPr>
          <w:rFonts w:ascii="Trebuchet MS" w:hAnsi="Trebuchet MS"/>
        </w:rPr>
        <w:t xml:space="preserve">Audio Scripture engagement program. With generous support of our micro donors this program provides audio Bibles to the blind, the elderly and the sick. Recently we have partnered with </w:t>
      </w:r>
      <w:proofErr w:type="spellStart"/>
      <w:r>
        <w:rPr>
          <w:rFonts w:ascii="Trebuchet MS" w:hAnsi="Trebuchet MS"/>
        </w:rPr>
        <w:t>Kiambu</w:t>
      </w:r>
      <w:proofErr w:type="spellEnd"/>
      <w:r>
        <w:rPr>
          <w:rFonts w:ascii="Trebuchet MS" w:hAnsi="Trebuchet MS"/>
        </w:rPr>
        <w:t xml:space="preserve"> District hospital to put health tips on Cancer, diabetes, HIV/Aids etc in the players. We have also started partnership with </w:t>
      </w:r>
      <w:proofErr w:type="spellStart"/>
      <w:r>
        <w:rPr>
          <w:rFonts w:ascii="Trebuchet MS" w:hAnsi="Trebuchet MS"/>
        </w:rPr>
        <w:t>Theovision</w:t>
      </w:r>
      <w:proofErr w:type="spellEnd"/>
      <w:r>
        <w:rPr>
          <w:rFonts w:ascii="Trebuchet MS" w:hAnsi="Trebuchet MS"/>
        </w:rPr>
        <w:t xml:space="preserve"> International to install stereo players in public facilities like prisons and hospitals where inmates and patients in waiting rooms can hear God’s word and health messages. </w:t>
      </w:r>
      <w:r w:rsidR="006E0065" w:rsidRPr="006E0065">
        <w:rPr>
          <w:rFonts w:ascii="Trebuchet MS" w:hAnsi="Trebuchet MS"/>
        </w:rPr>
        <w:t>https://www.facebook.com/FOHLC.audioscriptureprogram</w:t>
      </w:r>
    </w:p>
    <w:p w:rsidR="00BF6DED" w:rsidRDefault="00BF6DED" w:rsidP="00BF6DED">
      <w:pPr>
        <w:pStyle w:val="ListParagraph"/>
        <w:ind w:left="0"/>
        <w:jc w:val="both"/>
      </w:pPr>
    </w:p>
    <w:p w:rsidR="00BF6DED" w:rsidRDefault="00BF6DED" w:rsidP="00BF6DED">
      <w:pPr>
        <w:pStyle w:val="ListParagraph"/>
        <w:ind w:left="0"/>
        <w:jc w:val="both"/>
        <w:rPr>
          <w:rFonts w:ascii="Trebuchet MS" w:hAnsi="Trebuchet MS"/>
          <w:b/>
          <w:u w:val="single"/>
        </w:rPr>
      </w:pPr>
      <w:r>
        <w:rPr>
          <w:rFonts w:ascii="Trebuchet MS" w:hAnsi="Trebuchet MS"/>
          <w:i/>
        </w:rPr>
        <w:t>This is just the least we are able to do and we are sure with your support we can accomplis</w:t>
      </w:r>
      <w:r w:rsidR="001B43BD">
        <w:rPr>
          <w:rFonts w:ascii="Trebuchet MS" w:hAnsi="Trebuchet MS"/>
          <w:i/>
        </w:rPr>
        <w:t>h so much more and help many poor people better their lives.</w:t>
      </w:r>
    </w:p>
    <w:p w:rsidR="00BF6DED" w:rsidRDefault="00BF6DED" w:rsidP="00BF6DED">
      <w:pPr>
        <w:jc w:val="both"/>
        <w:rPr>
          <w:rFonts w:ascii="Trebuchet MS" w:hAnsi="Trebuchet MS"/>
          <w:b/>
          <w:u w:val="single"/>
        </w:rPr>
      </w:pPr>
    </w:p>
    <w:p w:rsidR="00BF6DED" w:rsidRDefault="00BF6DED" w:rsidP="00BF6DED">
      <w:pPr>
        <w:jc w:val="both"/>
        <w:rPr>
          <w:rFonts w:ascii="Trebuchet MS" w:hAnsi="Trebuchet MS"/>
        </w:rPr>
      </w:pPr>
      <w:r>
        <w:rPr>
          <w:rFonts w:ascii="Trebuchet MS" w:hAnsi="Trebuchet MS"/>
          <w:b/>
          <w:u w:val="single"/>
        </w:rPr>
        <w:lastRenderedPageBreak/>
        <w:t>Introduction of the proposed project</w:t>
      </w:r>
    </w:p>
    <w:p w:rsidR="00BF6DED" w:rsidRDefault="00BF6DED" w:rsidP="00BF6DED">
      <w:pPr>
        <w:pStyle w:val="NoSpacing"/>
        <w:tabs>
          <w:tab w:val="left" w:pos="6060"/>
        </w:tabs>
        <w:spacing w:line="276" w:lineRule="auto"/>
        <w:jc w:val="both"/>
        <w:rPr>
          <w:rFonts w:ascii="Trebuchet MS" w:hAnsi="Trebuchet MS"/>
          <w:shd w:val="clear" w:color="auto" w:fill="FFFFFF"/>
        </w:rPr>
      </w:pPr>
      <w:r>
        <w:rPr>
          <w:rFonts w:ascii="Trebuchet MS" w:hAnsi="Trebuchet MS"/>
        </w:rPr>
        <w:t xml:space="preserve">We are requesting for </w:t>
      </w:r>
      <w:r w:rsidR="000137B2">
        <w:rPr>
          <w:rFonts w:ascii="Trebuchet MS" w:hAnsi="Trebuchet MS"/>
        </w:rPr>
        <w:t xml:space="preserve">financial </w:t>
      </w:r>
      <w:r>
        <w:rPr>
          <w:rFonts w:ascii="Trebuchet MS" w:hAnsi="Trebuchet MS"/>
        </w:rPr>
        <w:t>support to put up a manufacturing center to make reusable, washable sanitary towels in Kiambu County. Since 2007 when we started the sanitary towels and undergarments program to poor girls, the program has been able to cater for about 700 disadvantaged girls ensuring that they remain in school during their menses. This is the program that won us an international award in 2010 from Kansas University USA scooping 2</w:t>
      </w:r>
      <w:r>
        <w:rPr>
          <w:rFonts w:ascii="Trebuchet MS" w:hAnsi="Trebuchet MS"/>
          <w:vertAlign w:val="superscript"/>
        </w:rPr>
        <w:t>nd</w:t>
      </w:r>
      <w:r>
        <w:rPr>
          <w:rFonts w:ascii="Trebuchet MS" w:hAnsi="Trebuchet MS"/>
        </w:rPr>
        <w:t xml:space="preserve"> prize in a hotly contested competition from social grassroots projects all over the globe. </w:t>
      </w:r>
    </w:p>
    <w:p w:rsidR="00BF6DED" w:rsidRDefault="00BF6DED" w:rsidP="00BF6DED">
      <w:pPr>
        <w:pStyle w:val="NoSpacing"/>
        <w:tabs>
          <w:tab w:val="left" w:pos="6060"/>
        </w:tabs>
        <w:spacing w:line="276" w:lineRule="auto"/>
        <w:jc w:val="both"/>
      </w:pPr>
      <w:r>
        <w:rPr>
          <w:rFonts w:ascii="Trebuchet MS" w:hAnsi="Trebuchet MS"/>
          <w:shd w:val="clear" w:color="auto" w:fill="FFFFFF"/>
        </w:rPr>
        <w:t>In January this year we won an online challenge from Travel giver where many projects were submitted and people around the globe were voting for what appears to them as impactful project, the prize money was small but winning number one gave us</w:t>
      </w:r>
      <w:r w:rsidR="00AD3B67">
        <w:rPr>
          <w:rFonts w:ascii="Trebuchet MS" w:hAnsi="Trebuchet MS"/>
          <w:shd w:val="clear" w:color="auto" w:fill="FFFFFF"/>
        </w:rPr>
        <w:t xml:space="preserve"> approval and</w:t>
      </w:r>
      <w:r>
        <w:rPr>
          <w:rFonts w:ascii="Trebuchet MS" w:hAnsi="Trebuchet MS"/>
          <w:shd w:val="clear" w:color="auto" w:fill="FFFFFF"/>
        </w:rPr>
        <w:t xml:space="preserve"> good publicity. Follow this link to learn more </w:t>
      </w:r>
      <w:r w:rsidR="00B966CB">
        <w:fldChar w:fldCharType="begin"/>
      </w:r>
      <w:r>
        <w:instrText xml:space="preserve"> HYPERLINK "http://travelgiver.com/pages/Congratulations"</w:instrText>
      </w:r>
      <w:r w:rsidR="00B966CB">
        <w:fldChar w:fldCharType="separate"/>
      </w:r>
      <w:r>
        <w:rPr>
          <w:rStyle w:val="Hyperlink"/>
          <w:rFonts w:ascii="Trebuchet MS" w:hAnsi="Trebuchet MS"/>
        </w:rPr>
        <w:t>http://travelgiver.com/pages/Congratulations</w:t>
      </w:r>
      <w:r w:rsidR="00B966CB">
        <w:fldChar w:fldCharType="end"/>
      </w:r>
    </w:p>
    <w:p w:rsidR="00BF6DED" w:rsidRDefault="00BF6DED" w:rsidP="00BF6DED">
      <w:pPr>
        <w:pStyle w:val="NoSpacing"/>
        <w:tabs>
          <w:tab w:val="left" w:pos="6060"/>
        </w:tabs>
        <w:spacing w:line="276" w:lineRule="auto"/>
        <w:jc w:val="both"/>
      </w:pPr>
    </w:p>
    <w:p w:rsidR="00BF6DED" w:rsidRDefault="00BF6DED" w:rsidP="00BF6DED">
      <w:pPr>
        <w:pStyle w:val="NoSpacing"/>
        <w:tabs>
          <w:tab w:val="left" w:pos="6060"/>
        </w:tabs>
        <w:spacing w:line="276" w:lineRule="auto"/>
        <w:jc w:val="both"/>
      </w:pPr>
      <w:r>
        <w:rPr>
          <w:rFonts w:ascii="Trebuchet MS" w:hAnsi="Trebuchet MS"/>
        </w:rPr>
        <w:t xml:space="preserve">Over the years we have fostered work relationships and partnerships with stakeholders and international NGOs that champion in the field of making reusable sanitary towels. These partnerships has seen our project receive hundreds of reusable kits which we give out to disadvantaged girls. Our team has received training and mentorship support on making reusable, washable sanitary towels. We intend to put up a manufacturing centre for making the same in Kiambaa, Kiambu County. This will benefit many of our girls not just in Kiambu County but Kenya at large; and in the process also create some jobs and help sustain this grass roots  innitiative that engages so many youth, from our very own county.  </w:t>
      </w:r>
    </w:p>
    <w:p w:rsidR="00BF6DED" w:rsidRDefault="00BF6DED" w:rsidP="00BF6DED">
      <w:pPr>
        <w:pStyle w:val="NoSpacing"/>
        <w:tabs>
          <w:tab w:val="left" w:pos="6060"/>
        </w:tabs>
        <w:spacing w:line="276" w:lineRule="auto"/>
        <w:jc w:val="both"/>
      </w:pPr>
    </w:p>
    <w:p w:rsidR="00BF6DED" w:rsidRDefault="00BF6DED" w:rsidP="00BF6DED">
      <w:pPr>
        <w:pStyle w:val="NoSpacing"/>
        <w:tabs>
          <w:tab w:val="left" w:pos="6060"/>
        </w:tabs>
        <w:spacing w:line="276" w:lineRule="auto"/>
        <w:jc w:val="both"/>
        <w:rPr>
          <w:rFonts w:ascii="Trebuchet MS" w:hAnsi="Trebuchet MS"/>
        </w:rPr>
      </w:pPr>
      <w:r>
        <w:rPr>
          <w:rFonts w:ascii="Trebuchet MS" w:hAnsi="Trebuchet MS"/>
          <w:b/>
          <w:u w:val="single"/>
        </w:rPr>
        <w:t>Problem Statement</w:t>
      </w:r>
    </w:p>
    <w:p w:rsidR="00BF6DED" w:rsidRDefault="00BF6DED" w:rsidP="00BF6DED">
      <w:pPr>
        <w:pStyle w:val="NoSpacing"/>
        <w:tabs>
          <w:tab w:val="left" w:pos="6060"/>
        </w:tabs>
        <w:spacing w:line="276" w:lineRule="auto"/>
        <w:jc w:val="both"/>
        <w:rPr>
          <w:rFonts w:ascii="Trebuchet MS" w:hAnsi="Trebuchet MS"/>
        </w:rPr>
      </w:pPr>
      <w:r>
        <w:rPr>
          <w:rFonts w:ascii="Trebuchet MS" w:hAnsi="Trebuchet MS"/>
        </w:rPr>
        <w:t xml:space="preserve">Because of poverty many girls can not afford disposable towels during their monthly periods. Many in our program are orphaned girls and impoverished young women and </w:t>
      </w:r>
      <w:r w:rsidR="00AD3B67">
        <w:rPr>
          <w:rFonts w:ascii="Trebuchet MS" w:hAnsi="Trebuchet MS"/>
        </w:rPr>
        <w:t xml:space="preserve">young </w:t>
      </w:r>
      <w:r>
        <w:rPr>
          <w:rFonts w:ascii="Trebuchet MS" w:hAnsi="Trebuchet MS"/>
        </w:rPr>
        <w:t>mothers.</w:t>
      </w:r>
    </w:p>
    <w:p w:rsidR="00BF6DED" w:rsidRDefault="00BF6DED" w:rsidP="00BF6DED">
      <w:pPr>
        <w:jc w:val="both"/>
        <w:rPr>
          <w:rFonts w:ascii="Trebuchet MS" w:hAnsi="Trebuchet MS"/>
        </w:rPr>
      </w:pPr>
      <w:r>
        <w:rPr>
          <w:rFonts w:ascii="Trebuchet MS" w:hAnsi="Trebuchet MS"/>
        </w:rPr>
        <w:t>According to a 2007 UNICEF report, a girl in primary school between grades 6 and 8 (3 years) loses approximately 18 weeks out of 108 school weeks due to her menstrual period. A girl in high school (4 years) loses 156 learning days, which is equivalent to almost 24 weeks out of 144 weeks of schoo</w:t>
      </w:r>
      <w:r w:rsidR="006E0065">
        <w:rPr>
          <w:rFonts w:ascii="Trebuchet MS" w:hAnsi="Trebuchet MS"/>
        </w:rPr>
        <w:t>l. Most impoverished women use dirty</w:t>
      </w:r>
      <w:r>
        <w:rPr>
          <w:rFonts w:ascii="Trebuchet MS" w:hAnsi="Trebuchet MS"/>
        </w:rPr>
        <w:t xml:space="preserve"> pieces </w:t>
      </w:r>
      <w:r w:rsidR="006E0065">
        <w:rPr>
          <w:rFonts w:ascii="Trebuchet MS" w:hAnsi="Trebuchet MS"/>
        </w:rPr>
        <w:t>of rugs</w:t>
      </w:r>
      <w:r>
        <w:rPr>
          <w:rFonts w:ascii="Trebuchet MS" w:hAnsi="Trebuchet MS"/>
        </w:rPr>
        <w:t xml:space="preserve">, cotton wool, leaves and paper as improvised menstrual napkins. This unsanitary and degrading practice exposes women to a number of diseases, including bacterial </w:t>
      </w:r>
      <w:proofErr w:type="spellStart"/>
      <w:r>
        <w:rPr>
          <w:rFonts w:ascii="Trebuchet MS" w:hAnsi="Trebuchet MS"/>
        </w:rPr>
        <w:t>vaginosis</w:t>
      </w:r>
      <w:proofErr w:type="spellEnd"/>
      <w:r>
        <w:rPr>
          <w:rFonts w:ascii="Trebuchet MS" w:hAnsi="Trebuchet MS"/>
        </w:rPr>
        <w:t xml:space="preserve"> and yeast infections; it also brings discomfort and lowers their self esteem. Thanks to our program, girls remain in school during their menses, resulting in improved academics and confidence-building extracurricular activities. This, we believe, is the best foundation for a developed and involved society. The program has expanded to include crucial hygiene education, reproductive health education and HIV/Aids awareness to young women.</w:t>
      </w:r>
    </w:p>
    <w:p w:rsidR="00BF6DED" w:rsidRDefault="00BF6DED" w:rsidP="00BF6DED">
      <w:pPr>
        <w:jc w:val="both"/>
        <w:rPr>
          <w:rFonts w:ascii="Trebuchet MS" w:hAnsi="Trebuchet MS"/>
        </w:rPr>
      </w:pPr>
    </w:p>
    <w:p w:rsidR="00BF6DED" w:rsidRDefault="00BF6DED" w:rsidP="00BF6DED">
      <w:pPr>
        <w:jc w:val="both"/>
        <w:rPr>
          <w:rFonts w:ascii="Trebuchet MS" w:hAnsi="Trebuchet MS"/>
          <w:b/>
        </w:rPr>
      </w:pPr>
    </w:p>
    <w:p w:rsidR="00BF6DED" w:rsidRDefault="00BF6DED" w:rsidP="00BF6DED">
      <w:pPr>
        <w:jc w:val="both"/>
        <w:rPr>
          <w:rFonts w:ascii="Trebuchet MS" w:hAnsi="Trebuchet MS"/>
          <w:b/>
        </w:rPr>
      </w:pPr>
    </w:p>
    <w:p w:rsidR="00BF6DED" w:rsidRDefault="00BF6DED" w:rsidP="00BF6DED">
      <w:pPr>
        <w:jc w:val="both"/>
        <w:rPr>
          <w:rFonts w:ascii="Trebuchet MS" w:hAnsi="Trebuchet MS"/>
          <w:b/>
        </w:rPr>
      </w:pPr>
    </w:p>
    <w:p w:rsidR="00BF6DED" w:rsidRDefault="00BF6DED" w:rsidP="00BF6DED">
      <w:pPr>
        <w:jc w:val="both"/>
        <w:rPr>
          <w:rFonts w:ascii="Trebuchet MS" w:hAnsi="Trebuchet MS"/>
          <w:b/>
        </w:rPr>
      </w:pPr>
    </w:p>
    <w:p w:rsidR="00BF6DED" w:rsidRDefault="00BF6DED" w:rsidP="00BF6DED">
      <w:pPr>
        <w:jc w:val="both"/>
        <w:rPr>
          <w:rFonts w:ascii="Trebuchet MS" w:hAnsi="Trebuchet MS"/>
          <w:b/>
          <w:u w:val="single"/>
        </w:rPr>
      </w:pPr>
      <w:r w:rsidRPr="00261429">
        <w:rPr>
          <w:rFonts w:ascii="Trebuchet MS" w:hAnsi="Trebuchet MS"/>
          <w:b/>
          <w:u w:val="single"/>
        </w:rPr>
        <w:lastRenderedPageBreak/>
        <w:t>So why reusable, washable sanitary towels? Compared to disposable ones</w:t>
      </w:r>
    </w:p>
    <w:p w:rsidR="001C6091" w:rsidRPr="00CE2809" w:rsidRDefault="001C6091" w:rsidP="00CE2809">
      <w:pPr>
        <w:pStyle w:val="ListParagraph"/>
        <w:numPr>
          <w:ilvl w:val="0"/>
          <w:numId w:val="11"/>
        </w:numPr>
        <w:shd w:val="clear" w:color="auto" w:fill="FFFFFF"/>
        <w:spacing w:after="220"/>
        <w:rPr>
          <w:rFonts w:ascii="Trebuchet MS" w:hAnsi="Trebuchet MS"/>
        </w:rPr>
      </w:pPr>
      <w:r w:rsidRPr="00CE2809">
        <w:rPr>
          <w:rFonts w:ascii="Trebuchet MS" w:eastAsia="Times New Roman" w:hAnsi="Trebuchet MS" w:cs="Times New Roman"/>
          <w:b/>
        </w:rPr>
        <w:t>Cost effective &amp; affordability to the poor</w:t>
      </w:r>
    </w:p>
    <w:p w:rsidR="001C6091" w:rsidRPr="001C6091" w:rsidRDefault="001C6091" w:rsidP="00CE2809">
      <w:pPr>
        <w:shd w:val="clear" w:color="auto" w:fill="FFFFFF"/>
        <w:spacing w:after="220"/>
        <w:rPr>
          <w:rFonts w:ascii="Trebuchet MS" w:hAnsi="Trebuchet MS"/>
          <w:b/>
          <w:u w:val="single"/>
        </w:rPr>
      </w:pPr>
      <w:r>
        <w:rPr>
          <w:rFonts w:ascii="Trebuchet MS" w:hAnsi="Trebuchet MS"/>
        </w:rPr>
        <w:t xml:space="preserve">The reusable sanitary kits we seek to produce lasts up to 3 years. Although our approach is charity we will seek market from various sources to supplement what we give for free. For this purpose we did a research on the cost of each kit and compared how they are sold in India, Europe and USA. So if we sold our kits at 800 – 1400 shillings and they will last up to 2 to 3 years compare that with disposable towels; According to </w:t>
      </w:r>
      <w:hyperlink r:id="rId15" w:anchor="2" w:history="1">
        <w:r>
          <w:rPr>
            <w:rStyle w:val="Hyperlink"/>
            <w:rFonts w:ascii="Trebuchet MS" w:hAnsi="Trebuchet MS"/>
          </w:rPr>
          <w:t>http://www.pinkrobin.co.uk/shop/faqs.php#2</w:t>
        </w:r>
      </w:hyperlink>
      <w:r>
        <w:rPr>
          <w:rFonts w:ascii="Trebuchet MS" w:hAnsi="Trebuchet MS"/>
        </w:rPr>
        <w:t xml:space="preserve"> </w:t>
      </w:r>
      <w:r>
        <w:rPr>
          <w:rFonts w:ascii="Trebuchet MS" w:hAnsi="Trebuchet MS"/>
          <w:shd w:val="clear" w:color="auto" w:fill="FFFFFF"/>
        </w:rPr>
        <w:t>in an averag</w:t>
      </w:r>
      <w:r w:rsidR="003F2446">
        <w:rPr>
          <w:rFonts w:ascii="Trebuchet MS" w:hAnsi="Trebuchet MS"/>
          <w:shd w:val="clear" w:color="auto" w:fill="FFFFFF"/>
        </w:rPr>
        <w:t xml:space="preserve">e year a woman spends around a minimum of 120 </w:t>
      </w:r>
      <w:proofErr w:type="gramStart"/>
      <w:r w:rsidR="003F2446">
        <w:rPr>
          <w:rFonts w:ascii="Trebuchet MS" w:hAnsi="Trebuchet MS"/>
          <w:shd w:val="clear" w:color="auto" w:fill="FFFFFF"/>
        </w:rPr>
        <w:t xml:space="preserve">Euros </w:t>
      </w:r>
      <w:r>
        <w:rPr>
          <w:rFonts w:ascii="Trebuchet MS" w:hAnsi="Trebuchet MS"/>
          <w:shd w:val="clear" w:color="auto" w:fill="FFFFFF"/>
        </w:rPr>
        <w:t xml:space="preserve"> (</w:t>
      </w:r>
      <w:proofErr w:type="gramEnd"/>
      <w:r>
        <w:rPr>
          <w:rFonts w:ascii="Trebuchet MS" w:hAnsi="Trebuchet MS"/>
          <w:shd w:val="clear" w:color="auto" w:fill="FFFFFF"/>
        </w:rPr>
        <w:t>11,700 shillings) on sanitary towels or tampons. The difference is significant and the conclusion obvious: Reusable towels are cheap and affordable; even to the less fortunate.</w:t>
      </w:r>
    </w:p>
    <w:p w:rsidR="00BF6DED" w:rsidRPr="00CE2809" w:rsidRDefault="00BF6DED" w:rsidP="00CE2809">
      <w:pPr>
        <w:pStyle w:val="ListParagraph"/>
        <w:numPr>
          <w:ilvl w:val="0"/>
          <w:numId w:val="10"/>
        </w:numPr>
        <w:spacing w:after="220"/>
        <w:jc w:val="both"/>
        <w:rPr>
          <w:rFonts w:ascii="Trebuchet MS" w:hAnsi="Trebuchet MS" w:cs="Tahoma"/>
          <w:color w:val="000000"/>
          <w:spacing w:val="20"/>
          <w:shd w:val="clear" w:color="auto" w:fill="FFFFFF"/>
        </w:rPr>
      </w:pPr>
      <w:r w:rsidRPr="00CE2809">
        <w:rPr>
          <w:rFonts w:ascii="Trebuchet MS" w:hAnsi="Trebuchet MS" w:cs="Tahoma"/>
          <w:b/>
          <w:bCs/>
          <w:color w:val="000000"/>
          <w:spacing w:val="20"/>
          <w:shd w:val="clear" w:color="auto" w:fill="FFFFFF"/>
        </w:rPr>
        <w:t>Health Reasons.</w:t>
      </w:r>
    </w:p>
    <w:p w:rsidR="00CE2809" w:rsidRPr="00CE2809" w:rsidRDefault="00BF6DED" w:rsidP="003F2446">
      <w:pPr>
        <w:spacing w:after="220"/>
        <w:jc w:val="both"/>
        <w:rPr>
          <w:rFonts w:ascii="Trebuchet MS" w:hAnsi="Trebuchet MS" w:cs="Tahoma"/>
          <w:color w:val="000000"/>
          <w:spacing w:val="20"/>
          <w:shd w:val="clear" w:color="auto" w:fill="FFFFFF"/>
        </w:rPr>
      </w:pPr>
      <w:r>
        <w:rPr>
          <w:rFonts w:ascii="Trebuchet MS" w:hAnsi="Trebuchet MS" w:cs="Tahoma"/>
          <w:color w:val="000000"/>
          <w:spacing w:val="20"/>
          <w:shd w:val="clear" w:color="auto" w:fill="FFFFFF"/>
        </w:rPr>
        <w:t xml:space="preserve">Some disposable pads contain latex (to make the plastic soft), dioxins (a carcinogen left from the bleaching process), </w:t>
      </w:r>
      <w:proofErr w:type="gramStart"/>
      <w:r>
        <w:rPr>
          <w:rFonts w:ascii="Trebuchet MS" w:hAnsi="Trebuchet MS" w:cs="Tahoma"/>
          <w:color w:val="000000"/>
          <w:spacing w:val="20"/>
          <w:shd w:val="clear" w:color="auto" w:fill="FFFFFF"/>
        </w:rPr>
        <w:t>sodium</w:t>
      </w:r>
      <w:proofErr w:type="gramEnd"/>
      <w:r>
        <w:rPr>
          <w:rFonts w:ascii="Trebuchet MS" w:hAnsi="Trebuchet MS" w:cs="Tahoma"/>
          <w:color w:val="000000"/>
          <w:spacing w:val="20"/>
          <w:shd w:val="clear" w:color="auto" w:fill="FFFFFF"/>
        </w:rPr>
        <w:t xml:space="preserve"> </w:t>
      </w:r>
      <w:proofErr w:type="spellStart"/>
      <w:r>
        <w:rPr>
          <w:rFonts w:ascii="Trebuchet MS" w:hAnsi="Trebuchet MS" w:cs="Tahoma"/>
          <w:color w:val="000000"/>
          <w:spacing w:val="20"/>
          <w:shd w:val="clear" w:color="auto" w:fill="FFFFFF"/>
        </w:rPr>
        <w:t>polyacrylate</w:t>
      </w:r>
      <w:proofErr w:type="spellEnd"/>
      <w:r>
        <w:rPr>
          <w:rFonts w:ascii="Trebuchet MS" w:hAnsi="Trebuchet MS" w:cs="Tahoma"/>
          <w:color w:val="000000"/>
          <w:spacing w:val="20"/>
          <w:shd w:val="clear" w:color="auto" w:fill="FFFFFF"/>
        </w:rPr>
        <w:t xml:space="preserve"> crystals (Super-absorbent crystals, which are known to be a skin irritant). Many women have no problems with this, but some have reactions ranging from mild to extreme irritation. Many women are not even aware that their symptoms are being caused by the use of their disposables. Disposable pads can contribute to yeast infections due to the pads creating a moist environment. Tampons can dry out the vagina, which can lead to irritation and change the pH balance, which in turn can cause thrush. Rayon tampons also carry the risk of </w:t>
      </w:r>
      <w:hyperlink r:id="rId16" w:history="1">
        <w:r>
          <w:rPr>
            <w:rStyle w:val="Hyperlink"/>
            <w:rFonts w:ascii="Trebuchet MS" w:hAnsi="Trebuchet MS"/>
          </w:rPr>
          <w:t>Toxic Shock Syndrome (TSS)</w:t>
        </w:r>
      </w:hyperlink>
      <w:r>
        <w:rPr>
          <w:rFonts w:ascii="Trebuchet MS" w:hAnsi="Trebuchet MS" w:cs="Tahoma"/>
          <w:color w:val="000000"/>
          <w:spacing w:val="20"/>
          <w:shd w:val="clear" w:color="auto" w:fill="FFFFFF"/>
        </w:rPr>
        <w:t>, a potentially life threatening problem. Cloth pads can help combat thrush in some women as they can keep the area more cool and dry. The organic cotton pads we propose to produce are able to limit the amount of chemical exposure.</w:t>
      </w:r>
    </w:p>
    <w:p w:rsidR="00CE2809" w:rsidRPr="00CE2809" w:rsidRDefault="00BF6DED" w:rsidP="00CE2809">
      <w:pPr>
        <w:pStyle w:val="NoSpacing"/>
        <w:numPr>
          <w:ilvl w:val="0"/>
          <w:numId w:val="10"/>
        </w:numPr>
        <w:tabs>
          <w:tab w:val="left" w:pos="6060"/>
        </w:tabs>
        <w:spacing w:after="220" w:line="276" w:lineRule="auto"/>
        <w:jc w:val="both"/>
        <w:rPr>
          <w:rFonts w:ascii="Trebuchet MS" w:hAnsi="Trebuchet MS"/>
          <w:shd w:val="clear" w:color="auto" w:fill="FFFFFF"/>
        </w:rPr>
      </w:pPr>
      <w:r>
        <w:rPr>
          <w:rFonts w:ascii="Trebuchet MS" w:hAnsi="Trebuchet MS"/>
          <w:b/>
        </w:rPr>
        <w:t>Environment concerns</w:t>
      </w:r>
    </w:p>
    <w:p w:rsidR="00BF6DED" w:rsidRDefault="00BF6DED" w:rsidP="003F2446">
      <w:pPr>
        <w:pStyle w:val="NoSpacing"/>
        <w:tabs>
          <w:tab w:val="left" w:pos="6060"/>
        </w:tabs>
        <w:spacing w:after="220" w:line="276" w:lineRule="auto"/>
        <w:jc w:val="both"/>
        <w:rPr>
          <w:rFonts w:ascii="Trebuchet MS" w:hAnsi="Trebuchet MS"/>
        </w:rPr>
      </w:pPr>
      <w:r>
        <w:rPr>
          <w:rFonts w:ascii="Trebuchet MS" w:hAnsi="Trebuchet MS"/>
          <w:shd w:val="clear" w:color="auto" w:fill="FFFFFF"/>
        </w:rPr>
        <w:t>The average woman will throw away 10-15,000 pads and applicators in her lifetime. Most of these will be sent to landfill sites or via sewage treatment plants will be sent out into our oceans, potentially damaging marine life and washing up on beaches, lakes and rivers.</w:t>
      </w:r>
    </w:p>
    <w:p w:rsidR="00BF6DED" w:rsidRDefault="00BF6DED" w:rsidP="00CE2809">
      <w:pPr>
        <w:pStyle w:val="NoSpacing"/>
        <w:tabs>
          <w:tab w:val="left" w:pos="6060"/>
        </w:tabs>
        <w:spacing w:after="220" w:line="276" w:lineRule="auto"/>
        <w:jc w:val="both"/>
        <w:rPr>
          <w:rFonts w:ascii="Trebuchet MS" w:hAnsi="Trebuchet MS"/>
        </w:rPr>
      </w:pPr>
      <w:r>
        <w:rPr>
          <w:rFonts w:ascii="Trebuchet MS" w:hAnsi="Trebuchet MS"/>
        </w:rPr>
        <w:t>We are going to justify the viability of reusable towels based on two</w:t>
      </w:r>
      <w:r w:rsidR="005E18C9">
        <w:rPr>
          <w:rFonts w:ascii="Trebuchet MS" w:hAnsi="Trebuchet MS"/>
        </w:rPr>
        <w:t xml:space="preserve"> research done in Britain and USA</w:t>
      </w:r>
      <w:r>
        <w:rPr>
          <w:rFonts w:ascii="Trebuchet MS" w:hAnsi="Trebuchet MS"/>
        </w:rPr>
        <w:t xml:space="preserve"> This is because there is no a concrete published research done in Kenya or Africa. But if the situation is so bad in the developed </w:t>
      </w:r>
      <w:r w:rsidR="005E18C9">
        <w:rPr>
          <w:rFonts w:ascii="Trebuchet MS" w:hAnsi="Trebuchet MS"/>
        </w:rPr>
        <w:t>world, where disposal of litter</w:t>
      </w:r>
      <w:r>
        <w:rPr>
          <w:rFonts w:ascii="Trebuchet MS" w:hAnsi="Trebuchet MS"/>
        </w:rPr>
        <w:t xml:space="preserve"> is better because of high techniques, one can just imagine how much worse it is in Kenya and Africa at large, when it comes to disposal of used sanitary pads. </w:t>
      </w:r>
    </w:p>
    <w:p w:rsidR="00B248CF" w:rsidRDefault="00B248CF" w:rsidP="00CE2809">
      <w:pPr>
        <w:pStyle w:val="NoSpacing"/>
        <w:tabs>
          <w:tab w:val="left" w:pos="6060"/>
        </w:tabs>
        <w:spacing w:after="220" w:line="276" w:lineRule="auto"/>
        <w:jc w:val="both"/>
        <w:rPr>
          <w:rFonts w:ascii="Trebuchet MS" w:hAnsi="Trebuchet MS"/>
        </w:rPr>
      </w:pPr>
    </w:p>
    <w:p w:rsidR="00B248CF" w:rsidRDefault="00B248CF" w:rsidP="00CE2809">
      <w:pPr>
        <w:pStyle w:val="NoSpacing"/>
        <w:tabs>
          <w:tab w:val="left" w:pos="6060"/>
        </w:tabs>
        <w:spacing w:after="220" w:line="276" w:lineRule="auto"/>
        <w:jc w:val="both"/>
        <w:rPr>
          <w:rFonts w:ascii="Trebuchet MS" w:hAnsi="Trebuchet MS"/>
        </w:rPr>
      </w:pPr>
    </w:p>
    <w:p w:rsidR="00BF6DED" w:rsidRDefault="00BF6DED" w:rsidP="00CE2809">
      <w:pPr>
        <w:pStyle w:val="NormalWeb"/>
        <w:spacing w:after="220" w:line="276" w:lineRule="auto"/>
        <w:rPr>
          <w:rStyle w:val="Emphasis"/>
          <w:rFonts w:ascii="Trebuchet MS" w:hAnsi="Trebuchet MS"/>
          <w:sz w:val="22"/>
          <w:szCs w:val="22"/>
        </w:rPr>
      </w:pPr>
      <w:r>
        <w:rPr>
          <w:rFonts w:ascii="Trebuchet MS" w:hAnsi="Trebuchet MS"/>
          <w:sz w:val="22"/>
          <w:szCs w:val="22"/>
        </w:rPr>
        <w:lastRenderedPageBreak/>
        <w:t>Excerpt from</w:t>
      </w:r>
      <w:r>
        <w:rPr>
          <w:rStyle w:val="apple-converted-space"/>
          <w:rFonts w:ascii="Trebuchet MS" w:hAnsi="Trebuchet MS"/>
          <w:sz w:val="22"/>
          <w:szCs w:val="22"/>
        </w:rPr>
        <w:t> </w:t>
      </w:r>
      <w:proofErr w:type="gramStart"/>
      <w:r>
        <w:rPr>
          <w:rFonts w:ascii="Trebuchet MS" w:hAnsi="Trebuchet MS"/>
          <w:sz w:val="22"/>
          <w:szCs w:val="22"/>
          <w:u w:val="single"/>
        </w:rPr>
        <w:t>The</w:t>
      </w:r>
      <w:proofErr w:type="gramEnd"/>
      <w:r>
        <w:rPr>
          <w:rFonts w:ascii="Trebuchet MS" w:hAnsi="Trebuchet MS"/>
          <w:sz w:val="22"/>
          <w:szCs w:val="22"/>
          <w:u w:val="single"/>
        </w:rPr>
        <w:t xml:space="preserve"> Plastic Sea</w:t>
      </w:r>
      <w:r>
        <w:rPr>
          <w:rStyle w:val="apple-converted-space"/>
          <w:rFonts w:ascii="Trebuchet MS" w:hAnsi="Trebuchet MS"/>
          <w:sz w:val="22"/>
          <w:szCs w:val="22"/>
        </w:rPr>
        <w:t> </w:t>
      </w:r>
      <w:r>
        <w:rPr>
          <w:rFonts w:ascii="Trebuchet MS" w:hAnsi="Trebuchet MS"/>
          <w:sz w:val="22"/>
          <w:szCs w:val="22"/>
        </w:rPr>
        <w:t>by Paul Watson.</w:t>
      </w:r>
    </w:p>
    <w:p w:rsidR="00BF6DED" w:rsidRDefault="00BF6DED" w:rsidP="00CE2809">
      <w:pPr>
        <w:pStyle w:val="NormalWeb"/>
        <w:spacing w:after="220" w:line="276" w:lineRule="auto"/>
      </w:pPr>
      <w:r>
        <w:rPr>
          <w:rStyle w:val="Emphasis"/>
          <w:rFonts w:ascii="Trebuchet MS" w:hAnsi="Trebuchet MS"/>
          <w:sz w:val="22"/>
          <w:szCs w:val="22"/>
        </w:rPr>
        <w:t xml:space="preserve">“A June 2006 United Nations environmental program report estimated that there are an average of 46,000 pieces of plastic debris floating on or near the surface of every square mile of ocean. (Read more at </w:t>
      </w:r>
      <w:hyperlink r:id="rId17" w:history="1">
        <w:r>
          <w:rPr>
            <w:rStyle w:val="Hyperlink"/>
            <w:rFonts w:ascii="Trebuchet MS" w:hAnsi="Trebuchet MS"/>
          </w:rPr>
          <w:t>http://lunapads.com/why-switch</w:t>
        </w:r>
      </w:hyperlink>
      <w:r>
        <w:rPr>
          <w:rStyle w:val="Emphasis"/>
          <w:rFonts w:ascii="Trebuchet MS" w:hAnsi="Trebuchet MS"/>
          <w:sz w:val="22"/>
          <w:szCs w:val="22"/>
        </w:rPr>
        <w:t>)</w:t>
      </w:r>
    </w:p>
    <w:p w:rsidR="00BF6DED" w:rsidRDefault="00BF6DED" w:rsidP="00CE2809">
      <w:pPr>
        <w:pStyle w:val="NormalWeb"/>
        <w:spacing w:after="220" w:line="276" w:lineRule="auto"/>
        <w:rPr>
          <w:rStyle w:val="Emphasis"/>
          <w:rFonts w:ascii="Trebuchet MS" w:hAnsi="Trebuchet MS"/>
          <w:sz w:val="22"/>
          <w:szCs w:val="22"/>
        </w:rPr>
      </w:pPr>
      <w:r>
        <w:rPr>
          <w:rStyle w:val="Emphasis"/>
          <w:rFonts w:ascii="Trebuchet MS" w:hAnsi="Trebuchet MS"/>
          <w:sz w:val="22"/>
          <w:szCs w:val="22"/>
        </w:rPr>
        <w:t xml:space="preserve">Excerpt from </w:t>
      </w:r>
      <w:r>
        <w:rPr>
          <w:rStyle w:val="Emphasis"/>
          <w:rFonts w:ascii="Trebuchet MS" w:hAnsi="Trebuchet MS"/>
          <w:sz w:val="22"/>
          <w:szCs w:val="22"/>
          <w:u w:val="single"/>
        </w:rPr>
        <w:t>American Petroleum Institute</w:t>
      </w:r>
    </w:p>
    <w:p w:rsidR="00BF6DED" w:rsidRDefault="00BF6DED" w:rsidP="00CE2809">
      <w:pPr>
        <w:pStyle w:val="NormalWeb"/>
        <w:spacing w:after="220" w:line="276" w:lineRule="auto"/>
        <w:rPr>
          <w:rFonts w:ascii="Trebuchet MS" w:hAnsi="Trebuchet MS"/>
          <w:sz w:val="22"/>
          <w:szCs w:val="22"/>
        </w:rPr>
      </w:pPr>
      <w:r>
        <w:rPr>
          <w:rStyle w:val="Emphasis"/>
          <w:rFonts w:ascii="Trebuchet MS" w:hAnsi="Trebuchet MS"/>
          <w:sz w:val="22"/>
          <w:szCs w:val="22"/>
        </w:rPr>
        <w:t xml:space="preserve">According to the American Petroleum Institute, 3.5 billion gallons of oil were used to produce the 18 million throwaway diapers and pads that </w:t>
      </w:r>
      <w:proofErr w:type="spellStart"/>
      <w:r>
        <w:rPr>
          <w:rStyle w:val="Emphasis"/>
          <w:rFonts w:ascii="Trebuchet MS" w:hAnsi="Trebuchet MS"/>
          <w:sz w:val="22"/>
          <w:szCs w:val="22"/>
        </w:rPr>
        <w:t>Lehrburger</w:t>
      </w:r>
      <w:proofErr w:type="spellEnd"/>
      <w:r>
        <w:rPr>
          <w:rStyle w:val="Emphasis"/>
          <w:rFonts w:ascii="Trebuchet MS" w:hAnsi="Trebuchet MS"/>
          <w:sz w:val="22"/>
          <w:szCs w:val="22"/>
        </w:rPr>
        <w:t xml:space="preserve"> studied in 1991. Approximately 7 billion gallons of oil each year are required to feed our disposable-diaper/pads habit today, almost four times as much oil as is estimated to be in the Arctic National Wildlife Refuge. In 1991, the </w:t>
      </w:r>
      <w:proofErr w:type="spellStart"/>
      <w:r>
        <w:rPr>
          <w:rStyle w:val="Emphasis"/>
          <w:rFonts w:ascii="Trebuchet MS" w:hAnsi="Trebuchet MS"/>
          <w:sz w:val="22"/>
          <w:szCs w:val="22"/>
        </w:rPr>
        <w:t>Landbank</w:t>
      </w:r>
      <w:proofErr w:type="spellEnd"/>
      <w:r>
        <w:rPr>
          <w:rStyle w:val="Emphasis"/>
          <w:rFonts w:ascii="Trebuchet MS" w:hAnsi="Trebuchet MS"/>
          <w:sz w:val="22"/>
          <w:szCs w:val="22"/>
        </w:rPr>
        <w:t xml:space="preserve"> Consultancy, an independent environmental agency in the United Kingdom, reviewed and evaluated the available research on the environmental impact of throwaway pads. Their conclusion: compared to cloth napkins,</w:t>
      </w:r>
      <w:r>
        <w:rPr>
          <w:rStyle w:val="apple-converted-space"/>
          <w:rFonts w:ascii="Trebuchet MS" w:hAnsi="Trebuchet MS"/>
          <w:b/>
          <w:bCs/>
          <w:i/>
          <w:iCs/>
          <w:sz w:val="22"/>
          <w:szCs w:val="22"/>
        </w:rPr>
        <w:t> </w:t>
      </w:r>
      <w:r>
        <w:rPr>
          <w:rFonts w:ascii="Trebuchet MS" w:hAnsi="Trebuchet MS"/>
          <w:i/>
          <w:iCs/>
          <w:sz w:val="22"/>
          <w:szCs w:val="22"/>
        </w:rPr>
        <w:t xml:space="preserve">throwaway towels use 20 times more raw materials, three times more energy, and </w:t>
      </w:r>
      <w:proofErr w:type="gramStart"/>
      <w:r>
        <w:rPr>
          <w:rFonts w:ascii="Trebuchet MS" w:hAnsi="Trebuchet MS"/>
          <w:i/>
          <w:iCs/>
          <w:sz w:val="22"/>
          <w:szCs w:val="22"/>
        </w:rPr>
        <w:t>twice as much water</w:t>
      </w:r>
      <w:proofErr w:type="gramEnd"/>
      <w:r>
        <w:rPr>
          <w:rFonts w:ascii="Trebuchet MS" w:hAnsi="Trebuchet MS"/>
          <w:i/>
          <w:iCs/>
          <w:sz w:val="22"/>
          <w:szCs w:val="22"/>
        </w:rPr>
        <w:t>; they generate 60 times more waste.</w:t>
      </w:r>
      <w:r>
        <w:rPr>
          <w:rStyle w:val="Emphasis"/>
          <w:rFonts w:ascii="Trebuchet MS" w:hAnsi="Trebuchet MS"/>
          <w:sz w:val="22"/>
          <w:szCs w:val="22"/>
        </w:rPr>
        <w:t>”</w:t>
      </w:r>
    </w:p>
    <w:p w:rsidR="00BF6DED" w:rsidRDefault="00BF6DED" w:rsidP="00CE2809">
      <w:pPr>
        <w:pStyle w:val="NormalWeb"/>
        <w:spacing w:after="220" w:line="276" w:lineRule="auto"/>
        <w:rPr>
          <w:rFonts w:ascii="Trebuchet MS" w:hAnsi="Trebuchet MS"/>
          <w:sz w:val="22"/>
          <w:szCs w:val="22"/>
        </w:rPr>
      </w:pPr>
      <w:r>
        <w:rPr>
          <w:rFonts w:ascii="Trebuchet MS" w:hAnsi="Trebuchet MS"/>
          <w:sz w:val="22"/>
          <w:szCs w:val="22"/>
        </w:rPr>
        <w:t>This research can be applied to cloth pads versus disposable menstrual pads, but on a different scale. Cloth pads are much smaller than diapers, so they can be easily added to a regular load of existing laundry. A separate load is rarely needed and so the additional amount of water consumed to launder them is relatively insignificant. It is also worth noting that since these studies were done, most washing machines today are considerably more efficient in terms of their consumption of energy and water. For those women from poor homes or whom access of water is scarce, it has been proven just 3 cups are enough to clean up the used towel.</w:t>
      </w:r>
    </w:p>
    <w:p w:rsidR="00BF6DED" w:rsidRDefault="00BF6DED" w:rsidP="00CE2809">
      <w:pPr>
        <w:pStyle w:val="NormalWeb"/>
        <w:shd w:val="clear" w:color="auto" w:fill="FFFFFF"/>
        <w:spacing w:after="220" w:line="276" w:lineRule="auto"/>
        <w:rPr>
          <w:rFonts w:ascii="Trebuchet MS" w:hAnsi="Trebuchet MS"/>
        </w:rPr>
      </w:pPr>
      <w:r>
        <w:rPr>
          <w:rFonts w:ascii="Trebuchet MS" w:hAnsi="Trebuchet MS"/>
          <w:sz w:val="22"/>
          <w:szCs w:val="22"/>
        </w:rPr>
        <w:t xml:space="preserve">In conclusion we can confidently </w:t>
      </w:r>
      <w:r w:rsidR="00FD297E">
        <w:rPr>
          <w:rFonts w:ascii="Trebuchet MS" w:hAnsi="Trebuchet MS"/>
          <w:sz w:val="22"/>
          <w:szCs w:val="22"/>
        </w:rPr>
        <w:t>report that reusable, washable</w:t>
      </w:r>
      <w:r>
        <w:rPr>
          <w:rFonts w:ascii="Trebuchet MS" w:hAnsi="Trebuchet MS"/>
          <w:sz w:val="22"/>
          <w:szCs w:val="22"/>
        </w:rPr>
        <w:t xml:space="preserve"> sanitary towels are friendly environmentally compared to disposable ones. So yes we can help our women </w:t>
      </w:r>
      <w:r w:rsidRPr="00FD297E">
        <w:rPr>
          <w:rFonts w:ascii="Trebuchet MS" w:hAnsi="Trebuchet MS"/>
          <w:b/>
          <w:color w:val="00B050"/>
          <w:sz w:val="22"/>
          <w:szCs w:val="22"/>
        </w:rPr>
        <w:t>‘</w:t>
      </w:r>
      <w:r w:rsidRPr="00FD297E">
        <w:rPr>
          <w:rFonts w:ascii="Trebuchet MS" w:hAnsi="Trebuchet MS"/>
          <w:b/>
          <w:i/>
          <w:color w:val="00B050"/>
          <w:sz w:val="22"/>
          <w:szCs w:val="22"/>
        </w:rPr>
        <w:t>bleed green’</w:t>
      </w:r>
      <w:r>
        <w:rPr>
          <w:rFonts w:ascii="Trebuchet MS" w:hAnsi="Trebuchet MS"/>
          <w:sz w:val="22"/>
          <w:szCs w:val="22"/>
        </w:rPr>
        <w:t>. The reusable, washable sanitary towels we will produce will be:-</w:t>
      </w:r>
    </w:p>
    <w:p w:rsidR="00BF6DED" w:rsidRDefault="00BF6DED" w:rsidP="00CE2809">
      <w:pPr>
        <w:numPr>
          <w:ilvl w:val="0"/>
          <w:numId w:val="2"/>
        </w:numPr>
        <w:shd w:val="clear" w:color="auto" w:fill="FFFFFF"/>
        <w:spacing w:after="220"/>
        <w:rPr>
          <w:rFonts w:ascii="Trebuchet MS" w:eastAsia="Times New Roman" w:hAnsi="Trebuchet MS" w:cs="Times New Roman"/>
        </w:rPr>
      </w:pPr>
      <w:r>
        <w:rPr>
          <w:rFonts w:ascii="Trebuchet MS" w:eastAsia="Times New Roman" w:hAnsi="Trebuchet MS" w:cs="Times New Roman"/>
        </w:rPr>
        <w:t>Totally chlorine free (TCF) - chlorine bleaching creates a by-product called dioxin which has extremely harmful effects on the environment and has been linked to ill-health</w:t>
      </w:r>
    </w:p>
    <w:p w:rsidR="00BF6DED" w:rsidRDefault="00BF6DED" w:rsidP="00CE2809">
      <w:pPr>
        <w:numPr>
          <w:ilvl w:val="0"/>
          <w:numId w:val="2"/>
        </w:numPr>
        <w:shd w:val="clear" w:color="auto" w:fill="FFFFFF"/>
        <w:spacing w:after="220"/>
        <w:rPr>
          <w:rFonts w:ascii="Trebuchet MS" w:eastAsia="Times New Roman" w:hAnsi="Trebuchet MS" w:cs="Times New Roman"/>
        </w:rPr>
      </w:pPr>
      <w:r>
        <w:rPr>
          <w:rFonts w:ascii="Trebuchet MS" w:eastAsia="Times New Roman" w:hAnsi="Trebuchet MS" w:cs="Times New Roman"/>
        </w:rPr>
        <w:t>Not tested on animals</w:t>
      </w:r>
    </w:p>
    <w:p w:rsidR="00BF6DED" w:rsidRDefault="00BF6DED" w:rsidP="00CE2809">
      <w:pPr>
        <w:numPr>
          <w:ilvl w:val="0"/>
          <w:numId w:val="2"/>
        </w:numPr>
        <w:shd w:val="clear" w:color="auto" w:fill="FFFFFF"/>
        <w:spacing w:after="220"/>
        <w:rPr>
          <w:rFonts w:ascii="Trebuchet MS" w:eastAsia="Times New Roman" w:hAnsi="Trebuchet MS" w:cs="Times New Roman"/>
        </w:rPr>
      </w:pPr>
      <w:r>
        <w:rPr>
          <w:rFonts w:ascii="Trebuchet MS" w:eastAsia="Times New Roman" w:hAnsi="Trebuchet MS" w:cs="Times New Roman"/>
        </w:rPr>
        <w:t>Biodegradable (between 95-100%)</w:t>
      </w:r>
    </w:p>
    <w:p w:rsidR="00BF6DED" w:rsidRDefault="00BF6DED" w:rsidP="00CE2809">
      <w:pPr>
        <w:numPr>
          <w:ilvl w:val="0"/>
          <w:numId w:val="2"/>
        </w:numPr>
        <w:shd w:val="clear" w:color="auto" w:fill="FFFFFF"/>
        <w:spacing w:after="220"/>
        <w:rPr>
          <w:rFonts w:ascii="Trebuchet MS" w:eastAsia="Times New Roman" w:hAnsi="Trebuchet MS" w:cs="Times New Roman"/>
        </w:rPr>
      </w:pPr>
      <w:r>
        <w:rPr>
          <w:rFonts w:ascii="Trebuchet MS" w:eastAsia="Times New Roman" w:hAnsi="Trebuchet MS" w:cs="Times New Roman"/>
        </w:rPr>
        <w:t xml:space="preserve">Free from plastics, </w:t>
      </w:r>
      <w:proofErr w:type="spellStart"/>
      <w:r>
        <w:rPr>
          <w:rFonts w:ascii="Trebuchet MS" w:eastAsia="Times New Roman" w:hAnsi="Trebuchet MS" w:cs="Times New Roman"/>
        </w:rPr>
        <w:t>polyacrylate</w:t>
      </w:r>
      <w:proofErr w:type="spellEnd"/>
      <w:r>
        <w:rPr>
          <w:rFonts w:ascii="Trebuchet MS" w:eastAsia="Times New Roman" w:hAnsi="Trebuchet MS" w:cs="Times New Roman"/>
        </w:rPr>
        <w:t xml:space="preserve"> </w:t>
      </w:r>
      <w:proofErr w:type="spellStart"/>
      <w:r>
        <w:rPr>
          <w:rFonts w:ascii="Trebuchet MS" w:eastAsia="Times New Roman" w:hAnsi="Trebuchet MS" w:cs="Times New Roman"/>
        </w:rPr>
        <w:t>superabsorbants</w:t>
      </w:r>
      <w:proofErr w:type="spellEnd"/>
      <w:r>
        <w:rPr>
          <w:rFonts w:ascii="Trebuchet MS" w:eastAsia="Times New Roman" w:hAnsi="Trebuchet MS" w:cs="Times New Roman"/>
        </w:rPr>
        <w:t>, petroleum derivatives, synthetic ingredients and perfumes.</w:t>
      </w:r>
    </w:p>
    <w:p w:rsidR="00BF6DED" w:rsidRDefault="00BF6DED" w:rsidP="00CE2809">
      <w:pPr>
        <w:shd w:val="clear" w:color="auto" w:fill="FFFFFF"/>
        <w:spacing w:after="220"/>
        <w:ind w:left="720"/>
        <w:rPr>
          <w:rFonts w:ascii="Trebuchet MS" w:eastAsia="Times New Roman" w:hAnsi="Trebuchet MS" w:cs="Times New Roman"/>
        </w:rPr>
      </w:pPr>
    </w:p>
    <w:p w:rsidR="00395EE1" w:rsidRDefault="00395EE1" w:rsidP="00395EE1">
      <w:pPr>
        <w:shd w:val="clear" w:color="auto" w:fill="FFFFFF"/>
        <w:spacing w:after="220"/>
        <w:rPr>
          <w:rFonts w:ascii="Trebuchet MS" w:eastAsia="Times New Roman" w:hAnsi="Trebuchet MS" w:cs="Times New Roman"/>
        </w:rPr>
      </w:pPr>
    </w:p>
    <w:p w:rsidR="00BF6DED" w:rsidRDefault="00BF6DED" w:rsidP="006A4B98">
      <w:pPr>
        <w:shd w:val="clear" w:color="auto" w:fill="FFFFFF"/>
        <w:spacing w:after="220"/>
        <w:jc w:val="both"/>
        <w:rPr>
          <w:rFonts w:ascii="Trebuchet MS" w:hAnsi="Trebuchet MS"/>
          <w:b/>
          <w:u w:val="single"/>
          <w:shd w:val="clear" w:color="auto" w:fill="FFFFFF"/>
        </w:rPr>
      </w:pPr>
      <w:r w:rsidRPr="00723E64">
        <w:rPr>
          <w:rFonts w:ascii="Trebuchet MS" w:hAnsi="Trebuchet MS"/>
          <w:b/>
          <w:u w:val="single"/>
          <w:shd w:val="clear" w:color="auto" w:fill="FFFFFF"/>
        </w:rPr>
        <w:lastRenderedPageBreak/>
        <w:t>Sustainability</w:t>
      </w:r>
    </w:p>
    <w:p w:rsidR="00BF6DED" w:rsidRDefault="00BF6DED" w:rsidP="00CE2809">
      <w:pPr>
        <w:shd w:val="clear" w:color="auto" w:fill="FFFFFF"/>
        <w:spacing w:after="220"/>
        <w:jc w:val="both"/>
        <w:rPr>
          <w:rFonts w:ascii="Trebuchet MS" w:hAnsi="Trebuchet MS"/>
          <w:shd w:val="clear" w:color="auto" w:fill="FFFFFF"/>
        </w:rPr>
      </w:pPr>
      <w:r w:rsidRPr="00723E64">
        <w:rPr>
          <w:rFonts w:ascii="Trebuchet MS" w:hAnsi="Trebuchet MS"/>
          <w:shd w:val="clear" w:color="auto" w:fill="FFFFFF"/>
        </w:rPr>
        <w:t xml:space="preserve">We </w:t>
      </w:r>
      <w:r>
        <w:rPr>
          <w:rFonts w:ascii="Trebuchet MS" w:hAnsi="Trebuchet MS"/>
          <w:shd w:val="clear" w:color="auto" w:fill="FFFFFF"/>
        </w:rPr>
        <w:t>understand most of our beneficiaries cannot afford the sani</w:t>
      </w:r>
      <w:r w:rsidR="00431902">
        <w:rPr>
          <w:rFonts w:ascii="Trebuchet MS" w:hAnsi="Trebuchet MS"/>
          <w:shd w:val="clear" w:color="auto" w:fill="FFFFFF"/>
        </w:rPr>
        <w:t xml:space="preserve">tary kits because they are poor. Yet we also understand that we </w:t>
      </w:r>
      <w:r w:rsidR="0066092C">
        <w:rPr>
          <w:rFonts w:ascii="Trebuchet MS" w:hAnsi="Trebuchet MS"/>
          <w:shd w:val="clear" w:color="auto" w:fill="FFFFFF"/>
        </w:rPr>
        <w:t>cannot</w:t>
      </w:r>
      <w:r w:rsidR="00431902">
        <w:rPr>
          <w:rFonts w:ascii="Trebuchet MS" w:hAnsi="Trebuchet MS"/>
          <w:shd w:val="clear" w:color="auto" w:fill="FFFFFF"/>
        </w:rPr>
        <w:t xml:space="preserve"> go back asking for more funds</w:t>
      </w:r>
      <w:r w:rsidR="0066092C">
        <w:rPr>
          <w:rFonts w:ascii="Trebuchet MS" w:hAnsi="Trebuchet MS"/>
          <w:shd w:val="clear" w:color="auto" w:fill="FFFFFF"/>
        </w:rPr>
        <w:t xml:space="preserve"> from donors</w:t>
      </w:r>
      <w:r w:rsidR="00431902">
        <w:rPr>
          <w:rFonts w:ascii="Trebuchet MS" w:hAnsi="Trebuchet MS"/>
          <w:shd w:val="clear" w:color="auto" w:fill="FFFFFF"/>
        </w:rPr>
        <w:t xml:space="preserve"> for the project to go on</w:t>
      </w:r>
      <w:r w:rsidR="0066092C">
        <w:rPr>
          <w:rFonts w:ascii="Trebuchet MS" w:hAnsi="Trebuchet MS"/>
          <w:shd w:val="clear" w:color="auto" w:fill="FFFFFF"/>
        </w:rPr>
        <w:t>, f</w:t>
      </w:r>
      <w:r>
        <w:rPr>
          <w:rFonts w:ascii="Trebuchet MS" w:hAnsi="Trebuchet MS"/>
          <w:shd w:val="clear" w:color="auto" w:fill="FFFFFF"/>
        </w:rPr>
        <w:t xml:space="preserve">or the same reason and for sustainability we have a strong team that will come up with active, </w:t>
      </w:r>
      <w:r w:rsidRPr="00723E64">
        <w:rPr>
          <w:rFonts w:ascii="Trebuchet MS" w:hAnsi="Trebuchet MS"/>
          <w:shd w:val="clear" w:color="auto" w:fill="FFFFFF"/>
        </w:rPr>
        <w:t xml:space="preserve">clever </w:t>
      </w:r>
      <w:r>
        <w:rPr>
          <w:rFonts w:ascii="Trebuchet MS" w:hAnsi="Trebuchet MS"/>
          <w:shd w:val="clear" w:color="auto" w:fill="FFFFFF"/>
        </w:rPr>
        <w:t xml:space="preserve">marketing </w:t>
      </w:r>
      <w:r w:rsidRPr="00723E64">
        <w:rPr>
          <w:rFonts w:ascii="Trebuchet MS" w:hAnsi="Trebuchet MS"/>
          <w:shd w:val="clear" w:color="auto" w:fill="FFFFFF"/>
        </w:rPr>
        <w:t>maneuvers</w:t>
      </w:r>
      <w:r>
        <w:rPr>
          <w:rFonts w:ascii="Trebuchet MS" w:hAnsi="Trebuchet MS"/>
          <w:shd w:val="clear" w:color="auto" w:fill="FFFFFF"/>
        </w:rPr>
        <w:t xml:space="preserve">. We are already in talk with several county governments like Turkana County, </w:t>
      </w:r>
      <w:proofErr w:type="spellStart"/>
      <w:r>
        <w:rPr>
          <w:rFonts w:ascii="Trebuchet MS" w:hAnsi="Trebuchet MS"/>
          <w:shd w:val="clear" w:color="auto" w:fill="FFFFFF"/>
        </w:rPr>
        <w:t>Mandera</w:t>
      </w:r>
      <w:proofErr w:type="spellEnd"/>
      <w:r>
        <w:rPr>
          <w:rFonts w:ascii="Trebuchet MS" w:hAnsi="Trebuchet MS"/>
          <w:shd w:val="clear" w:color="auto" w:fill="FFFFFF"/>
        </w:rPr>
        <w:t xml:space="preserve"> County, </w:t>
      </w:r>
      <w:proofErr w:type="spellStart"/>
      <w:r>
        <w:rPr>
          <w:rFonts w:ascii="Trebuchet MS" w:hAnsi="Trebuchet MS"/>
          <w:shd w:val="clear" w:color="auto" w:fill="FFFFFF"/>
        </w:rPr>
        <w:t>Tana</w:t>
      </w:r>
      <w:proofErr w:type="spellEnd"/>
      <w:r>
        <w:rPr>
          <w:rFonts w:ascii="Trebuchet MS" w:hAnsi="Trebuchet MS"/>
          <w:shd w:val="clear" w:color="auto" w:fill="FFFFFF"/>
        </w:rPr>
        <w:t xml:space="preserve"> River County and our own </w:t>
      </w:r>
      <w:proofErr w:type="spellStart"/>
      <w:r>
        <w:rPr>
          <w:rFonts w:ascii="Trebuchet MS" w:hAnsi="Trebuchet MS"/>
          <w:shd w:val="clear" w:color="auto" w:fill="FFFFFF"/>
        </w:rPr>
        <w:t>Kiambu</w:t>
      </w:r>
      <w:proofErr w:type="spellEnd"/>
      <w:r>
        <w:rPr>
          <w:rFonts w:ascii="Trebuchet MS" w:hAnsi="Trebuchet MS"/>
          <w:shd w:val="clear" w:color="auto" w:fill="FFFFFF"/>
        </w:rPr>
        <w:t xml:space="preserve"> County. We are asking the county governments to buy kits from us and we do the work of distribution to the needy young women and keep a clean records and impact reports. We also have initiated talks with several corporate bodies, social organizations like the</w:t>
      </w:r>
      <w:r w:rsidR="00560F70">
        <w:rPr>
          <w:rFonts w:ascii="Trebuchet MS" w:hAnsi="Trebuchet MS"/>
          <w:shd w:val="clear" w:color="auto" w:fill="FFFFFF"/>
        </w:rPr>
        <w:t xml:space="preserve"> Kenyan</w:t>
      </w:r>
      <w:r>
        <w:rPr>
          <w:rFonts w:ascii="Trebuchet MS" w:hAnsi="Trebuchet MS"/>
          <w:shd w:val="clear" w:color="auto" w:fill="FFFFFF"/>
        </w:rPr>
        <w:t xml:space="preserve"> first lady initiative on women &amp; children health etc. We are receiving great encouragement because everywhere we go people embrace our idea and commit to buy kits from us once we start producing. This is to supplement a big number that we will give out for f</w:t>
      </w:r>
      <w:r w:rsidR="00560F70">
        <w:rPr>
          <w:rFonts w:ascii="Trebuchet MS" w:hAnsi="Trebuchet MS"/>
          <w:shd w:val="clear" w:color="auto" w:fill="FFFFFF"/>
        </w:rPr>
        <w:t>ree as 100% charity. Our own county minister</w:t>
      </w:r>
      <w:r>
        <w:rPr>
          <w:rFonts w:ascii="Trebuchet MS" w:hAnsi="Trebuchet MS"/>
          <w:shd w:val="clear" w:color="auto" w:fill="FFFFFF"/>
        </w:rPr>
        <w:t xml:space="preserve"> for sports and youth affairs has strongly supported this idea and committed to have his ministry buy kits from us to distribute to poor girls in our county. We have similar commitments from other counties from health and youth dockets.</w:t>
      </w:r>
    </w:p>
    <w:p w:rsidR="00BF6DED" w:rsidRDefault="00BF6DED" w:rsidP="00CE2809">
      <w:pPr>
        <w:shd w:val="clear" w:color="auto" w:fill="FFFFFF"/>
        <w:spacing w:after="220"/>
        <w:jc w:val="both"/>
        <w:rPr>
          <w:rFonts w:ascii="Trebuchet MS" w:hAnsi="Trebuchet MS"/>
          <w:shd w:val="clear" w:color="auto" w:fill="FFFFFF"/>
        </w:rPr>
      </w:pPr>
      <w:r>
        <w:rPr>
          <w:rFonts w:ascii="Trebuchet MS" w:hAnsi="Trebuchet MS"/>
          <w:shd w:val="clear" w:color="auto" w:fill="FFFFFF"/>
        </w:rPr>
        <w:t>So as to keep increasing the quality of our product and the capacity of our production team, Sister’s Act an NGO based in the US has committed to continue training and capacity building of our team on production and leadership.</w:t>
      </w:r>
    </w:p>
    <w:p w:rsidR="00BF6DED" w:rsidRDefault="00BF6DED" w:rsidP="00611451">
      <w:pPr>
        <w:shd w:val="clear" w:color="auto" w:fill="FFFFFF"/>
        <w:spacing w:afterLines="50" w:line="240" w:lineRule="auto"/>
        <w:jc w:val="both"/>
        <w:rPr>
          <w:rFonts w:ascii="Trebuchet MS" w:hAnsi="Trebuchet MS"/>
          <w:b/>
          <w:u w:val="single"/>
          <w:shd w:val="clear" w:color="auto" w:fill="FFFFFF"/>
        </w:rPr>
      </w:pPr>
      <w:r w:rsidRPr="00A42B11">
        <w:rPr>
          <w:rFonts w:ascii="Trebuchet MS" w:hAnsi="Trebuchet MS"/>
          <w:b/>
          <w:u w:val="single"/>
          <w:shd w:val="clear" w:color="auto" w:fill="FFFFFF"/>
        </w:rPr>
        <w:t>Our Contribution to the project</w:t>
      </w:r>
    </w:p>
    <w:p w:rsidR="00BF6DED" w:rsidRPr="0075491A" w:rsidRDefault="00BF6DED" w:rsidP="00BF6DED">
      <w:pPr>
        <w:spacing w:line="240" w:lineRule="auto"/>
        <w:rPr>
          <w:b/>
          <w:u w:val="single"/>
        </w:rPr>
      </w:pPr>
      <w:r>
        <w:rPr>
          <w:b/>
          <w:u w:val="single"/>
        </w:rPr>
        <w:t>The implementation team</w:t>
      </w:r>
    </w:p>
    <w:p w:rsidR="00BF6DED" w:rsidRDefault="00CC51B1" w:rsidP="00BF6DED">
      <w:pPr>
        <w:pStyle w:val="ListParagraph"/>
        <w:numPr>
          <w:ilvl w:val="0"/>
          <w:numId w:val="5"/>
        </w:numPr>
        <w:suppressAutoHyphens w:val="0"/>
      </w:pPr>
      <w:r>
        <w:t>6</w:t>
      </w:r>
      <w:r w:rsidR="00BF6DED">
        <w:t xml:space="preserve"> Trained/skilled manpower</w:t>
      </w:r>
    </w:p>
    <w:p w:rsidR="00BF6DED" w:rsidRDefault="00CC51B1" w:rsidP="00BF6DED">
      <w:pPr>
        <w:pStyle w:val="ListParagraph"/>
        <w:numPr>
          <w:ilvl w:val="0"/>
          <w:numId w:val="5"/>
        </w:numPr>
        <w:suppressAutoHyphens w:val="0"/>
      </w:pPr>
      <w:r>
        <w:t>3</w:t>
      </w:r>
      <w:r w:rsidR="00083093">
        <w:t xml:space="preserve"> support staff</w:t>
      </w:r>
      <w:r>
        <w:t xml:space="preserve"> available</w:t>
      </w:r>
      <w:r w:rsidR="00083093">
        <w:t xml:space="preserve"> </w:t>
      </w:r>
      <w:r w:rsidR="00BF6DED">
        <w:t xml:space="preserve"> full</w:t>
      </w:r>
      <w:r w:rsidR="00083093">
        <w:t xml:space="preserve"> </w:t>
      </w:r>
      <w:r w:rsidR="00BF6DED">
        <w:t>time to se successful implementation of the project</w:t>
      </w:r>
    </w:p>
    <w:p w:rsidR="00BF6DED" w:rsidRDefault="00CC51B1" w:rsidP="00BF6DED">
      <w:pPr>
        <w:pStyle w:val="ListParagraph"/>
        <w:numPr>
          <w:ilvl w:val="0"/>
          <w:numId w:val="5"/>
        </w:numPr>
        <w:suppressAutoHyphens w:val="0"/>
      </w:pPr>
      <w:r>
        <w:t>12</w:t>
      </w:r>
      <w:r w:rsidR="00BF6DED">
        <w:t xml:space="preserve"> volunteer trainees (to be trained by the members trained)</w:t>
      </w:r>
    </w:p>
    <w:p w:rsidR="00BF6DED" w:rsidRDefault="00CC51B1" w:rsidP="00BF6DED">
      <w:pPr>
        <w:pStyle w:val="ListParagraph"/>
        <w:numPr>
          <w:ilvl w:val="0"/>
          <w:numId w:val="5"/>
        </w:numPr>
        <w:suppressAutoHyphens w:val="0"/>
      </w:pPr>
      <w:r>
        <w:t>10 X 15</w:t>
      </w:r>
      <w:r w:rsidR="00083093">
        <w:t xml:space="preserve"> feet</w:t>
      </w:r>
      <w:r w:rsidR="00BF6DED">
        <w:t xml:space="preserve"> Hall to serve as sewing centre – Temporarily donated by one member for use until the project secures its own land</w:t>
      </w:r>
    </w:p>
    <w:p w:rsidR="00BF6DED" w:rsidRPr="0075491A" w:rsidRDefault="00BF6DED" w:rsidP="00BF6DED">
      <w:pPr>
        <w:rPr>
          <w:b/>
          <w:u w:val="single"/>
        </w:rPr>
      </w:pPr>
      <w:r>
        <w:rPr>
          <w:b/>
          <w:u w:val="single"/>
        </w:rPr>
        <w:t xml:space="preserve">FOHYI </w:t>
      </w:r>
      <w:r w:rsidRPr="0075491A">
        <w:rPr>
          <w:b/>
          <w:u w:val="single"/>
        </w:rPr>
        <w:t>Advisory Board Contribution</w:t>
      </w:r>
    </w:p>
    <w:p w:rsidR="00BF6DED" w:rsidRDefault="00BF6DED" w:rsidP="00BF6DED">
      <w:pPr>
        <w:pStyle w:val="ListParagraph"/>
        <w:numPr>
          <w:ilvl w:val="0"/>
          <w:numId w:val="6"/>
        </w:numPr>
        <w:suppressAutoHyphens w:val="0"/>
      </w:pPr>
      <w:r>
        <w:t>A distribution/Logistics van donated</w:t>
      </w:r>
      <w:r w:rsidR="00AD3B67">
        <w:t xml:space="preserve"> by our board chairman</w:t>
      </w:r>
      <w:r>
        <w:t xml:space="preserve"> for use when need arises (temporarily)</w:t>
      </w:r>
    </w:p>
    <w:p w:rsidR="00BF6DED" w:rsidRDefault="00BF6DED" w:rsidP="00BF6DED">
      <w:pPr>
        <w:pStyle w:val="ListParagraph"/>
        <w:numPr>
          <w:ilvl w:val="0"/>
          <w:numId w:val="6"/>
        </w:numPr>
        <w:suppressAutoHyphens w:val="0"/>
      </w:pPr>
      <w:r>
        <w:t>Commitment for continuous fundraising from international donors</w:t>
      </w:r>
    </w:p>
    <w:p w:rsidR="00BF6DED" w:rsidRDefault="00BF6DED" w:rsidP="00BF6DED">
      <w:pPr>
        <w:pStyle w:val="ListParagraph"/>
        <w:numPr>
          <w:ilvl w:val="0"/>
          <w:numId w:val="6"/>
        </w:numPr>
        <w:suppressAutoHyphens w:val="0"/>
      </w:pPr>
      <w:r>
        <w:t>Overall check to ensure proper utilization of funds and roll out of the project</w:t>
      </w:r>
    </w:p>
    <w:p w:rsidR="00BF6DED" w:rsidRPr="0075491A" w:rsidRDefault="00BF6DED" w:rsidP="00BF6DED">
      <w:pPr>
        <w:rPr>
          <w:b/>
          <w:u w:val="single"/>
        </w:rPr>
      </w:pPr>
      <w:r w:rsidRPr="0075491A">
        <w:rPr>
          <w:b/>
          <w:u w:val="single"/>
        </w:rPr>
        <w:t>Support from 1 international donor</w:t>
      </w:r>
    </w:p>
    <w:p w:rsidR="00BF6DED" w:rsidRDefault="00BF6DED" w:rsidP="00BF6DED">
      <w:pPr>
        <w:pStyle w:val="ListParagraph"/>
        <w:numPr>
          <w:ilvl w:val="0"/>
          <w:numId w:val="7"/>
        </w:numPr>
        <w:suppressAutoHyphens w:val="0"/>
      </w:pPr>
      <w:r>
        <w:t>Sisters Act, USA – An American Christian Mi</w:t>
      </w:r>
      <w:r w:rsidR="00CC51B1">
        <w:t>ssion organization has pledged 2</w:t>
      </w:r>
      <w:r>
        <w:t xml:space="preserve"> sewing machines on </w:t>
      </w:r>
      <w:r w:rsidR="00CC51B1">
        <w:t>condition that they will honor their pledge once we receive other support towards this project.</w:t>
      </w:r>
    </w:p>
    <w:p w:rsidR="00BF6DED" w:rsidRDefault="00BF6DED" w:rsidP="00BF6DED">
      <w:pPr>
        <w:pStyle w:val="ListParagraph"/>
        <w:numPr>
          <w:ilvl w:val="0"/>
          <w:numId w:val="7"/>
        </w:numPr>
        <w:suppressAutoHyphens w:val="0"/>
      </w:pPr>
      <w:r>
        <w:t>Commitment for continuous international fundraising for the project.</w:t>
      </w:r>
    </w:p>
    <w:p w:rsidR="003F2446" w:rsidRDefault="00BF6DED" w:rsidP="003F2446">
      <w:pPr>
        <w:pStyle w:val="ListParagraph"/>
        <w:numPr>
          <w:ilvl w:val="0"/>
          <w:numId w:val="7"/>
        </w:numPr>
        <w:suppressAutoHyphens w:val="0"/>
      </w:pPr>
      <w:r>
        <w:t>Continuous capacity building on production and leadership.</w:t>
      </w:r>
    </w:p>
    <w:p w:rsidR="00395EE1" w:rsidRDefault="00395EE1" w:rsidP="00395EE1">
      <w:pPr>
        <w:pStyle w:val="ListParagraph"/>
        <w:suppressAutoHyphens w:val="0"/>
      </w:pPr>
    </w:p>
    <w:p w:rsidR="00BF6DED" w:rsidRPr="0075491A" w:rsidRDefault="00BF6DED" w:rsidP="00BF6DED">
      <w:pPr>
        <w:jc w:val="center"/>
        <w:rPr>
          <w:b/>
          <w:u w:val="single"/>
        </w:rPr>
      </w:pPr>
      <w:r w:rsidRPr="0075491A">
        <w:rPr>
          <w:b/>
          <w:u w:val="single"/>
        </w:rPr>
        <w:lastRenderedPageBreak/>
        <w:t>Our Commitment</w:t>
      </w:r>
    </w:p>
    <w:p w:rsidR="0056213B" w:rsidRPr="0056213B" w:rsidRDefault="00BF6DED" w:rsidP="003F2446">
      <w:r>
        <w:t>We commit to adhere to best practice and ethics for utilization of public funds. We will at all times maintain open transparent financial records and beneficiaries records vital for gaugin</w:t>
      </w:r>
      <w:r w:rsidR="0056213B">
        <w:t>g impact of the project. We will at all times even without notice maintain open policy and welcome external scrutiny of financial records.</w:t>
      </w:r>
    </w:p>
    <w:p w:rsidR="00BF6DED" w:rsidRDefault="00BF6DED" w:rsidP="00611451">
      <w:pPr>
        <w:pStyle w:val="NormalWeb"/>
        <w:spacing w:before="0" w:afterLines="100" w:line="240" w:lineRule="auto"/>
        <w:jc w:val="center"/>
        <w:rPr>
          <w:rFonts w:ascii="Trebuchet MS" w:hAnsi="Trebuchet MS"/>
          <w:b/>
          <w:sz w:val="22"/>
          <w:szCs w:val="22"/>
          <w:u w:val="single"/>
        </w:rPr>
      </w:pPr>
      <w:r>
        <w:rPr>
          <w:rFonts w:ascii="Trebuchet MS" w:hAnsi="Trebuchet MS"/>
          <w:b/>
          <w:sz w:val="22"/>
          <w:szCs w:val="22"/>
          <w:u w:val="single"/>
        </w:rPr>
        <w:t>BUDGET</w:t>
      </w:r>
    </w:p>
    <w:tbl>
      <w:tblPr>
        <w:tblStyle w:val="TableGrid"/>
        <w:tblW w:w="0" w:type="auto"/>
        <w:tblLook w:val="04A0"/>
      </w:tblPr>
      <w:tblGrid>
        <w:gridCol w:w="1728"/>
        <w:gridCol w:w="3690"/>
        <w:gridCol w:w="2250"/>
        <w:gridCol w:w="1908"/>
      </w:tblGrid>
      <w:tr w:rsidR="00BF6DED" w:rsidRPr="0056213B" w:rsidTr="00D616B0">
        <w:tc>
          <w:tcPr>
            <w:tcW w:w="1728" w:type="dxa"/>
          </w:tcPr>
          <w:p w:rsidR="00BF6DED" w:rsidRPr="0056213B" w:rsidRDefault="00BF6DED" w:rsidP="00611451">
            <w:pPr>
              <w:pStyle w:val="NormalWeb"/>
              <w:spacing w:before="0" w:afterLines="200" w:line="276" w:lineRule="auto"/>
              <w:jc w:val="center"/>
              <w:rPr>
                <w:rFonts w:asciiTheme="minorHAnsi" w:hAnsiTheme="minorHAnsi"/>
                <w:b/>
                <w:sz w:val="22"/>
                <w:szCs w:val="22"/>
              </w:rPr>
            </w:pPr>
            <w:r w:rsidRPr="0056213B">
              <w:rPr>
                <w:rFonts w:asciiTheme="minorHAnsi" w:hAnsiTheme="minorHAnsi"/>
                <w:b/>
                <w:sz w:val="22"/>
                <w:szCs w:val="22"/>
              </w:rPr>
              <w:t>Item</w:t>
            </w:r>
          </w:p>
        </w:tc>
        <w:tc>
          <w:tcPr>
            <w:tcW w:w="3690" w:type="dxa"/>
          </w:tcPr>
          <w:p w:rsidR="00BF6DED" w:rsidRPr="0056213B" w:rsidRDefault="00BF6DED" w:rsidP="00611451">
            <w:pPr>
              <w:pStyle w:val="NormalWeb"/>
              <w:spacing w:before="0" w:afterLines="200" w:line="276" w:lineRule="auto"/>
              <w:jc w:val="center"/>
              <w:rPr>
                <w:rFonts w:asciiTheme="minorHAnsi" w:hAnsiTheme="minorHAnsi"/>
                <w:b/>
                <w:sz w:val="22"/>
                <w:szCs w:val="22"/>
              </w:rPr>
            </w:pPr>
            <w:r w:rsidRPr="0056213B">
              <w:rPr>
                <w:rFonts w:asciiTheme="minorHAnsi" w:hAnsiTheme="minorHAnsi"/>
                <w:b/>
                <w:sz w:val="22"/>
                <w:szCs w:val="22"/>
              </w:rPr>
              <w:t>Description</w:t>
            </w:r>
          </w:p>
        </w:tc>
        <w:tc>
          <w:tcPr>
            <w:tcW w:w="2250" w:type="dxa"/>
          </w:tcPr>
          <w:p w:rsidR="00BF6DED" w:rsidRPr="0056213B" w:rsidRDefault="00BF6DED" w:rsidP="00611451">
            <w:pPr>
              <w:pStyle w:val="NormalWeb"/>
              <w:spacing w:before="0" w:afterLines="200" w:line="276" w:lineRule="auto"/>
              <w:jc w:val="center"/>
              <w:rPr>
                <w:rFonts w:asciiTheme="minorHAnsi" w:hAnsiTheme="minorHAnsi"/>
                <w:b/>
                <w:sz w:val="22"/>
                <w:szCs w:val="22"/>
              </w:rPr>
            </w:pPr>
            <w:r w:rsidRPr="0056213B">
              <w:rPr>
                <w:rFonts w:asciiTheme="minorHAnsi" w:hAnsiTheme="minorHAnsi"/>
                <w:b/>
                <w:sz w:val="22"/>
                <w:szCs w:val="22"/>
              </w:rPr>
              <w:t>Cost per Item</w:t>
            </w:r>
          </w:p>
        </w:tc>
        <w:tc>
          <w:tcPr>
            <w:tcW w:w="1908" w:type="dxa"/>
          </w:tcPr>
          <w:p w:rsidR="00BF6DED" w:rsidRPr="0056213B" w:rsidRDefault="00BF6DED" w:rsidP="00611451">
            <w:pPr>
              <w:pStyle w:val="NormalWeb"/>
              <w:spacing w:before="0" w:afterLines="200" w:line="276" w:lineRule="auto"/>
              <w:jc w:val="center"/>
              <w:rPr>
                <w:rFonts w:asciiTheme="minorHAnsi" w:hAnsiTheme="minorHAnsi"/>
                <w:b/>
                <w:sz w:val="22"/>
                <w:szCs w:val="22"/>
              </w:rPr>
            </w:pPr>
            <w:r w:rsidRPr="0056213B">
              <w:rPr>
                <w:rFonts w:asciiTheme="minorHAnsi" w:hAnsiTheme="minorHAnsi"/>
                <w:b/>
                <w:sz w:val="22"/>
                <w:szCs w:val="22"/>
              </w:rPr>
              <w:t>Total Cost</w:t>
            </w:r>
          </w:p>
        </w:tc>
      </w:tr>
      <w:tr w:rsidR="0049293D" w:rsidRPr="0056213B" w:rsidTr="00D616B0">
        <w:tc>
          <w:tcPr>
            <w:tcW w:w="1728" w:type="dxa"/>
            <w:vMerge w:val="restart"/>
          </w:tcPr>
          <w:p w:rsidR="0056213B" w:rsidRDefault="0056213B" w:rsidP="00611451">
            <w:pPr>
              <w:pStyle w:val="NormalWeb"/>
              <w:spacing w:afterLines="200"/>
              <w:rPr>
                <w:rFonts w:asciiTheme="minorHAnsi" w:hAnsiTheme="minorHAnsi"/>
                <w:sz w:val="22"/>
                <w:szCs w:val="22"/>
              </w:rPr>
            </w:pPr>
          </w:p>
          <w:p w:rsidR="0056213B" w:rsidRDefault="0056213B" w:rsidP="00611451">
            <w:pPr>
              <w:pStyle w:val="NormalWeb"/>
              <w:spacing w:afterLines="200"/>
              <w:rPr>
                <w:rFonts w:asciiTheme="minorHAnsi" w:hAnsiTheme="minorHAnsi"/>
                <w:sz w:val="22"/>
                <w:szCs w:val="22"/>
              </w:rPr>
            </w:pPr>
          </w:p>
          <w:p w:rsidR="0049293D" w:rsidRPr="0056213B" w:rsidRDefault="0049293D" w:rsidP="00611451">
            <w:pPr>
              <w:pStyle w:val="NormalWeb"/>
              <w:spacing w:afterLines="200"/>
              <w:rPr>
                <w:rFonts w:asciiTheme="minorHAnsi" w:hAnsiTheme="minorHAnsi"/>
                <w:sz w:val="22"/>
                <w:szCs w:val="22"/>
              </w:rPr>
            </w:pPr>
            <w:r w:rsidRPr="0056213B">
              <w:rPr>
                <w:rFonts w:asciiTheme="minorHAnsi" w:hAnsiTheme="minorHAnsi"/>
                <w:sz w:val="22"/>
                <w:szCs w:val="22"/>
              </w:rPr>
              <w:t>Sewing Machines</w:t>
            </w:r>
          </w:p>
        </w:tc>
        <w:tc>
          <w:tcPr>
            <w:tcW w:w="3690" w:type="dxa"/>
          </w:tcPr>
          <w:p w:rsidR="0049293D" w:rsidRPr="0056213B" w:rsidRDefault="00611451" w:rsidP="0072395F">
            <w:pPr>
              <w:rPr>
                <w:rFonts w:asciiTheme="minorHAnsi" w:hAnsiTheme="minorHAnsi"/>
              </w:rPr>
            </w:pPr>
            <w:r>
              <w:rPr>
                <w:rFonts w:asciiTheme="minorHAnsi" w:hAnsiTheme="minorHAnsi"/>
              </w:rPr>
              <w:t>We need a total of 10</w:t>
            </w:r>
            <w:r w:rsidR="0049293D" w:rsidRPr="0056213B">
              <w:rPr>
                <w:rFonts w:asciiTheme="minorHAnsi" w:hAnsiTheme="minorHAnsi"/>
              </w:rPr>
              <w:t xml:space="preserve"> sewing machines and we already have a pledge of 2 machines donations from Sister’s Act, USA</w:t>
            </w:r>
          </w:p>
        </w:tc>
        <w:tc>
          <w:tcPr>
            <w:tcW w:w="2250" w:type="dxa"/>
          </w:tcPr>
          <w:p w:rsidR="0049293D" w:rsidRPr="0056213B" w:rsidRDefault="0049293D" w:rsidP="00611451">
            <w:pPr>
              <w:pStyle w:val="NormalWeb"/>
              <w:spacing w:before="0" w:afterLines="200" w:line="276" w:lineRule="auto"/>
              <w:jc w:val="center"/>
              <w:rPr>
                <w:rFonts w:asciiTheme="minorHAnsi" w:hAnsiTheme="minorHAnsi"/>
              </w:rPr>
            </w:pPr>
            <w:r w:rsidRPr="0056213B">
              <w:rPr>
                <w:rFonts w:asciiTheme="minorHAnsi" w:hAnsiTheme="minorHAnsi"/>
              </w:rPr>
              <w:t>Secured</w:t>
            </w:r>
          </w:p>
        </w:tc>
        <w:tc>
          <w:tcPr>
            <w:tcW w:w="1908" w:type="dxa"/>
          </w:tcPr>
          <w:p w:rsidR="0049293D" w:rsidRPr="0056213B" w:rsidRDefault="0049293D" w:rsidP="00611451">
            <w:pPr>
              <w:pStyle w:val="NormalWeb"/>
              <w:spacing w:before="0" w:afterLines="200" w:line="276" w:lineRule="auto"/>
              <w:jc w:val="center"/>
              <w:rPr>
                <w:rFonts w:asciiTheme="minorHAnsi" w:hAnsiTheme="minorHAnsi"/>
                <w:sz w:val="22"/>
                <w:szCs w:val="22"/>
              </w:rPr>
            </w:pPr>
            <w:r w:rsidRPr="0056213B">
              <w:rPr>
                <w:rFonts w:asciiTheme="minorHAnsi" w:hAnsiTheme="minorHAnsi"/>
                <w:sz w:val="22"/>
                <w:szCs w:val="22"/>
              </w:rPr>
              <w:t>Secured</w:t>
            </w:r>
          </w:p>
        </w:tc>
      </w:tr>
      <w:tr w:rsidR="0049293D" w:rsidRPr="0056213B" w:rsidTr="00D616B0">
        <w:tc>
          <w:tcPr>
            <w:tcW w:w="1728" w:type="dxa"/>
            <w:vMerge/>
          </w:tcPr>
          <w:p w:rsidR="0049293D" w:rsidRPr="0056213B" w:rsidRDefault="0049293D" w:rsidP="00611451">
            <w:pPr>
              <w:pStyle w:val="NormalWeb"/>
              <w:spacing w:before="0" w:afterLines="200" w:line="276" w:lineRule="auto"/>
              <w:rPr>
                <w:rFonts w:asciiTheme="minorHAnsi" w:hAnsiTheme="minorHAnsi"/>
                <w:sz w:val="22"/>
                <w:szCs w:val="22"/>
              </w:rPr>
            </w:pPr>
          </w:p>
        </w:tc>
        <w:tc>
          <w:tcPr>
            <w:tcW w:w="3690" w:type="dxa"/>
          </w:tcPr>
          <w:p w:rsidR="0049293D" w:rsidRPr="0056213B" w:rsidRDefault="0049293D" w:rsidP="0072395F">
            <w:pPr>
              <w:rPr>
                <w:rFonts w:asciiTheme="minorHAnsi" w:hAnsiTheme="minorHAnsi"/>
              </w:rPr>
            </w:pPr>
            <w:r w:rsidRPr="0056213B">
              <w:rPr>
                <w:rFonts w:asciiTheme="minorHAnsi" w:hAnsiTheme="minorHAnsi"/>
              </w:rPr>
              <w:t>We need two types of sewing machines which electric and computerized best for the job.</w:t>
            </w:r>
          </w:p>
          <w:p w:rsidR="0049293D" w:rsidRPr="0056213B" w:rsidRDefault="0049293D" w:rsidP="00EF7FA2">
            <w:pPr>
              <w:pStyle w:val="ListParagraph"/>
              <w:numPr>
                <w:ilvl w:val="0"/>
                <w:numId w:val="9"/>
              </w:numPr>
              <w:rPr>
                <w:rFonts w:asciiTheme="minorHAnsi" w:hAnsiTheme="minorHAnsi"/>
              </w:rPr>
            </w:pPr>
            <w:r w:rsidRPr="0056213B">
              <w:rPr>
                <w:rFonts w:asciiTheme="minorHAnsi" w:hAnsiTheme="minorHAnsi"/>
              </w:rPr>
              <w:t>1.Bro</w:t>
            </w:r>
            <w:r w:rsidR="00611451">
              <w:rPr>
                <w:rFonts w:asciiTheme="minorHAnsi" w:hAnsiTheme="minorHAnsi"/>
              </w:rPr>
              <w:t>ther C S6000i Sewing Machine – 4</w:t>
            </w:r>
            <w:r w:rsidRPr="0056213B">
              <w:rPr>
                <w:rFonts w:asciiTheme="minorHAnsi" w:hAnsiTheme="minorHAnsi"/>
              </w:rPr>
              <w:t xml:space="preserve"> pieces</w:t>
            </w:r>
          </w:p>
          <w:p w:rsidR="0049293D" w:rsidRPr="0056213B" w:rsidRDefault="00611451" w:rsidP="00EF7FA2">
            <w:pPr>
              <w:pStyle w:val="ListParagraph"/>
              <w:numPr>
                <w:ilvl w:val="0"/>
                <w:numId w:val="9"/>
              </w:numPr>
              <w:rPr>
                <w:rFonts w:asciiTheme="minorHAnsi" w:hAnsiTheme="minorHAnsi"/>
              </w:rPr>
            </w:pPr>
            <w:r>
              <w:rPr>
                <w:rFonts w:asciiTheme="minorHAnsi" w:hAnsiTheme="minorHAnsi"/>
              </w:rPr>
              <w:t>2.Singer 7256 Sewing Machine -4</w:t>
            </w:r>
            <w:r w:rsidR="0049293D" w:rsidRPr="0056213B">
              <w:rPr>
                <w:rFonts w:asciiTheme="minorHAnsi" w:hAnsiTheme="minorHAnsi"/>
              </w:rPr>
              <w:t xml:space="preserve"> pieces</w:t>
            </w:r>
          </w:p>
        </w:tc>
        <w:tc>
          <w:tcPr>
            <w:tcW w:w="2250" w:type="dxa"/>
          </w:tcPr>
          <w:p w:rsidR="0049293D" w:rsidRPr="0056213B" w:rsidRDefault="0049293D" w:rsidP="00611451">
            <w:pPr>
              <w:pStyle w:val="NormalWeb"/>
              <w:spacing w:before="0" w:afterLines="200" w:line="276" w:lineRule="auto"/>
              <w:rPr>
                <w:rFonts w:asciiTheme="minorHAnsi" w:hAnsiTheme="minorHAnsi"/>
              </w:rPr>
            </w:pPr>
            <w:r w:rsidRPr="0056213B">
              <w:rPr>
                <w:rFonts w:asciiTheme="minorHAnsi" w:hAnsiTheme="minorHAnsi"/>
              </w:rPr>
              <w:t>Brother C S6000i S</w:t>
            </w:r>
            <w:r w:rsidR="00611451">
              <w:rPr>
                <w:rFonts w:asciiTheme="minorHAnsi" w:hAnsiTheme="minorHAnsi"/>
              </w:rPr>
              <w:t xml:space="preserve">ewing Machine each at 38,550 x </w:t>
            </w:r>
            <w:r w:rsidR="00FD256D" w:rsidRPr="0056213B">
              <w:rPr>
                <w:rFonts w:asciiTheme="minorHAnsi" w:hAnsiTheme="minorHAnsi"/>
              </w:rPr>
              <w:t xml:space="preserve"> </w:t>
            </w:r>
            <w:r w:rsidR="00611451">
              <w:rPr>
                <w:rFonts w:asciiTheme="minorHAnsi" w:hAnsiTheme="minorHAnsi"/>
              </w:rPr>
              <w:t>4 pieces = 154,2</w:t>
            </w:r>
            <w:r w:rsidR="00FD256D" w:rsidRPr="0056213B">
              <w:rPr>
                <w:rFonts w:asciiTheme="minorHAnsi" w:hAnsiTheme="minorHAnsi"/>
              </w:rPr>
              <w:t>0</w:t>
            </w:r>
            <w:r w:rsidRPr="0056213B">
              <w:rPr>
                <w:rFonts w:asciiTheme="minorHAnsi" w:hAnsiTheme="minorHAnsi"/>
              </w:rPr>
              <w:t>0 shillings</w:t>
            </w:r>
          </w:p>
          <w:p w:rsidR="0049293D" w:rsidRPr="0056213B" w:rsidRDefault="0049293D" w:rsidP="00611451">
            <w:pPr>
              <w:pStyle w:val="NormalWeb"/>
              <w:spacing w:before="0" w:afterLines="200" w:line="276" w:lineRule="auto"/>
              <w:rPr>
                <w:rFonts w:asciiTheme="minorHAnsi" w:hAnsiTheme="minorHAnsi"/>
              </w:rPr>
            </w:pPr>
            <w:r w:rsidRPr="0056213B">
              <w:rPr>
                <w:rFonts w:asciiTheme="minorHAnsi" w:hAnsiTheme="minorHAnsi"/>
              </w:rPr>
              <w:t>Singer 7256 Sewing Machine each at 28,285 x</w:t>
            </w:r>
            <w:r w:rsidR="00611451">
              <w:rPr>
                <w:rFonts w:asciiTheme="minorHAnsi" w:hAnsiTheme="minorHAnsi"/>
              </w:rPr>
              <w:t xml:space="preserve"> 4 pieces = 113,140</w:t>
            </w:r>
            <w:r w:rsidRPr="0056213B">
              <w:rPr>
                <w:rFonts w:asciiTheme="minorHAnsi" w:hAnsiTheme="minorHAnsi"/>
              </w:rPr>
              <w:t xml:space="preserve"> shillings</w:t>
            </w:r>
          </w:p>
        </w:tc>
        <w:tc>
          <w:tcPr>
            <w:tcW w:w="1908" w:type="dxa"/>
          </w:tcPr>
          <w:p w:rsidR="0049293D" w:rsidRPr="0056213B" w:rsidRDefault="0049293D"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 xml:space="preserve">Kshs. </w:t>
            </w:r>
            <w:r w:rsidR="00611451">
              <w:rPr>
                <w:rFonts w:asciiTheme="minorHAnsi" w:hAnsiTheme="minorHAnsi"/>
                <w:sz w:val="22"/>
                <w:szCs w:val="22"/>
              </w:rPr>
              <w:t>267,340</w:t>
            </w:r>
          </w:p>
          <w:p w:rsidR="0049293D" w:rsidRPr="0056213B" w:rsidRDefault="0049293D" w:rsidP="004C1EED">
            <w:pPr>
              <w:rPr>
                <w:rFonts w:asciiTheme="minorHAnsi" w:hAnsiTheme="minorHAnsi"/>
              </w:rPr>
            </w:pPr>
          </w:p>
          <w:p w:rsidR="0049293D" w:rsidRPr="0056213B" w:rsidRDefault="0049293D" w:rsidP="004C1EED">
            <w:pPr>
              <w:rPr>
                <w:rFonts w:asciiTheme="minorHAnsi" w:hAnsiTheme="minorHAnsi"/>
              </w:rPr>
            </w:pPr>
          </w:p>
          <w:p w:rsidR="0049293D" w:rsidRPr="0056213B" w:rsidRDefault="0049293D" w:rsidP="004C1EED">
            <w:pPr>
              <w:rPr>
                <w:rFonts w:asciiTheme="minorHAnsi" w:hAnsiTheme="minorHAnsi"/>
              </w:rPr>
            </w:pPr>
          </w:p>
          <w:p w:rsidR="0049293D" w:rsidRPr="0056213B" w:rsidRDefault="0049293D" w:rsidP="004C1EED">
            <w:pPr>
              <w:rPr>
                <w:rFonts w:asciiTheme="minorHAnsi" w:hAnsiTheme="minorHAnsi"/>
              </w:rPr>
            </w:pPr>
          </w:p>
          <w:p w:rsidR="0049293D" w:rsidRPr="0056213B" w:rsidRDefault="0049293D" w:rsidP="004C1EED">
            <w:pPr>
              <w:rPr>
                <w:rFonts w:asciiTheme="minorHAnsi" w:hAnsiTheme="minorHAnsi"/>
              </w:rPr>
            </w:pPr>
          </w:p>
        </w:tc>
      </w:tr>
      <w:tr w:rsidR="00BF6DED" w:rsidRPr="0056213B" w:rsidTr="00D616B0">
        <w:tc>
          <w:tcPr>
            <w:tcW w:w="1728" w:type="dxa"/>
          </w:tcPr>
          <w:p w:rsidR="00BF6DED" w:rsidRPr="0056213B" w:rsidRDefault="00BF6DED"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Linen / cotton</w:t>
            </w:r>
            <w:r w:rsidR="00FD256D" w:rsidRPr="0056213B">
              <w:rPr>
                <w:rFonts w:asciiTheme="minorHAnsi" w:hAnsiTheme="minorHAnsi"/>
                <w:sz w:val="22"/>
                <w:szCs w:val="22"/>
              </w:rPr>
              <w:t xml:space="preserve"> (new)</w:t>
            </w:r>
          </w:p>
        </w:tc>
        <w:tc>
          <w:tcPr>
            <w:tcW w:w="3690" w:type="dxa"/>
          </w:tcPr>
          <w:p w:rsidR="00BF6DED" w:rsidRPr="0056213B" w:rsidRDefault="00AD1E98"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Cotton fabric for making the napkins</w:t>
            </w:r>
          </w:p>
        </w:tc>
        <w:tc>
          <w:tcPr>
            <w:tcW w:w="2250" w:type="dxa"/>
          </w:tcPr>
          <w:p w:rsidR="00BF6DED" w:rsidRPr="0056213B" w:rsidRDefault="001B7A51"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40</w:t>
            </w:r>
            <w:r w:rsidR="00AD1E98" w:rsidRPr="0056213B">
              <w:rPr>
                <w:rFonts w:asciiTheme="minorHAnsi" w:hAnsiTheme="minorHAnsi"/>
                <w:sz w:val="22"/>
                <w:szCs w:val="22"/>
              </w:rPr>
              <w:t>0 shillings per square metre, we need 2000 meters t</w:t>
            </w:r>
            <w:r w:rsidR="00FD256D" w:rsidRPr="0056213B">
              <w:rPr>
                <w:rFonts w:asciiTheme="minorHAnsi" w:hAnsiTheme="minorHAnsi"/>
                <w:sz w:val="22"/>
                <w:szCs w:val="22"/>
              </w:rPr>
              <w:t>o produce 2000 kits</w:t>
            </w:r>
          </w:p>
        </w:tc>
        <w:tc>
          <w:tcPr>
            <w:tcW w:w="1908" w:type="dxa"/>
          </w:tcPr>
          <w:p w:rsidR="00BF6DED" w:rsidRPr="0056213B" w:rsidRDefault="001B7A51"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Kshs. 8</w:t>
            </w:r>
            <w:r w:rsidR="00AD1E98" w:rsidRPr="0056213B">
              <w:rPr>
                <w:rFonts w:asciiTheme="minorHAnsi" w:hAnsiTheme="minorHAnsi"/>
                <w:sz w:val="22"/>
                <w:szCs w:val="22"/>
              </w:rPr>
              <w:t>00,000</w:t>
            </w:r>
          </w:p>
        </w:tc>
      </w:tr>
      <w:tr w:rsidR="00FD256D" w:rsidRPr="0056213B" w:rsidTr="00D616B0">
        <w:tc>
          <w:tcPr>
            <w:tcW w:w="1728" w:type="dxa"/>
          </w:tcPr>
          <w:p w:rsidR="00FD256D" w:rsidRPr="0056213B" w:rsidRDefault="00FD256D"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Reclaimed linen/cotton cloth</w:t>
            </w:r>
          </w:p>
        </w:tc>
        <w:tc>
          <w:tcPr>
            <w:tcW w:w="3690" w:type="dxa"/>
          </w:tcPr>
          <w:p w:rsidR="00FD256D" w:rsidRPr="0056213B" w:rsidRDefault="00413703" w:rsidP="00611451">
            <w:pPr>
              <w:pStyle w:val="NormalWeb"/>
              <w:spacing w:before="0" w:afterLines="200" w:line="276" w:lineRule="auto"/>
              <w:rPr>
                <w:rFonts w:asciiTheme="minorHAnsi" w:hAnsiTheme="minorHAnsi"/>
                <w:sz w:val="22"/>
                <w:szCs w:val="22"/>
              </w:rPr>
            </w:pPr>
            <w:r>
              <w:rPr>
                <w:rFonts w:asciiTheme="minorHAnsi" w:hAnsiTheme="minorHAnsi"/>
                <w:sz w:val="22"/>
                <w:szCs w:val="22"/>
              </w:rPr>
              <w:t xml:space="preserve">In order to bring the production cost down we will use reclaimed material from second hand clothe market to make the bags and other accessories. </w:t>
            </w:r>
          </w:p>
        </w:tc>
        <w:tc>
          <w:tcPr>
            <w:tcW w:w="2250" w:type="dxa"/>
          </w:tcPr>
          <w:p w:rsidR="00FD256D" w:rsidRPr="0056213B" w:rsidRDefault="0056213B" w:rsidP="00611451">
            <w:pPr>
              <w:pStyle w:val="NormalWeb"/>
              <w:spacing w:before="0" w:afterLines="200" w:line="276" w:lineRule="auto"/>
              <w:rPr>
                <w:rFonts w:asciiTheme="minorHAnsi" w:hAnsiTheme="minorHAnsi"/>
                <w:sz w:val="22"/>
                <w:szCs w:val="22"/>
              </w:rPr>
            </w:pPr>
            <w:r>
              <w:rPr>
                <w:rFonts w:asciiTheme="minorHAnsi" w:hAnsiTheme="minorHAnsi"/>
                <w:sz w:val="22"/>
                <w:szCs w:val="22"/>
              </w:rPr>
              <w:t>4</w:t>
            </w:r>
            <w:r w:rsidR="00D616B0" w:rsidRPr="0056213B">
              <w:rPr>
                <w:rFonts w:asciiTheme="minorHAnsi" w:hAnsiTheme="minorHAnsi"/>
                <w:sz w:val="22"/>
                <w:szCs w:val="22"/>
              </w:rPr>
              <w:t>0,000 shillings to produce 2000 bags</w:t>
            </w:r>
            <w:r w:rsidR="00C67752">
              <w:rPr>
                <w:rFonts w:asciiTheme="minorHAnsi" w:hAnsiTheme="minorHAnsi"/>
                <w:sz w:val="22"/>
                <w:szCs w:val="22"/>
              </w:rPr>
              <w:t xml:space="preserve"> </w:t>
            </w:r>
            <w:r w:rsidR="00413703">
              <w:rPr>
                <w:rFonts w:asciiTheme="minorHAnsi" w:hAnsiTheme="minorHAnsi"/>
                <w:sz w:val="22"/>
                <w:szCs w:val="22"/>
              </w:rPr>
              <w:t>which will equal  20 shillings per bag</w:t>
            </w:r>
          </w:p>
        </w:tc>
        <w:tc>
          <w:tcPr>
            <w:tcW w:w="1908" w:type="dxa"/>
          </w:tcPr>
          <w:p w:rsidR="00FD256D" w:rsidRPr="0056213B" w:rsidRDefault="00D616B0"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 xml:space="preserve">Kshs. </w:t>
            </w:r>
            <w:r w:rsidR="0056213B">
              <w:rPr>
                <w:rFonts w:asciiTheme="minorHAnsi" w:hAnsiTheme="minorHAnsi"/>
                <w:sz w:val="22"/>
                <w:szCs w:val="22"/>
              </w:rPr>
              <w:t>4</w:t>
            </w:r>
            <w:r w:rsidRPr="0056213B">
              <w:rPr>
                <w:rFonts w:asciiTheme="minorHAnsi" w:hAnsiTheme="minorHAnsi"/>
                <w:sz w:val="22"/>
                <w:szCs w:val="22"/>
              </w:rPr>
              <w:t xml:space="preserve">0,000 </w:t>
            </w:r>
          </w:p>
        </w:tc>
      </w:tr>
      <w:tr w:rsidR="00BF6DED" w:rsidRPr="0056213B" w:rsidTr="00D616B0">
        <w:tc>
          <w:tcPr>
            <w:tcW w:w="1728" w:type="dxa"/>
          </w:tcPr>
          <w:p w:rsidR="00BF6DED" w:rsidRPr="0056213B" w:rsidRDefault="00BF6DED"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Clippers, liners</w:t>
            </w:r>
            <w:r w:rsidR="006C7AD7">
              <w:rPr>
                <w:rFonts w:asciiTheme="minorHAnsi" w:hAnsiTheme="minorHAnsi"/>
                <w:sz w:val="22"/>
                <w:szCs w:val="22"/>
              </w:rPr>
              <w:t>, threads</w:t>
            </w:r>
            <w:r w:rsidRPr="0056213B">
              <w:rPr>
                <w:rFonts w:asciiTheme="minorHAnsi" w:hAnsiTheme="minorHAnsi"/>
                <w:sz w:val="22"/>
                <w:szCs w:val="22"/>
              </w:rPr>
              <w:t xml:space="preserve"> &amp; material </w:t>
            </w:r>
            <w:r w:rsidRPr="0056213B">
              <w:rPr>
                <w:rFonts w:asciiTheme="minorHAnsi" w:hAnsiTheme="minorHAnsi"/>
                <w:sz w:val="22"/>
                <w:szCs w:val="22"/>
              </w:rPr>
              <w:lastRenderedPageBreak/>
              <w:t>accessories</w:t>
            </w:r>
          </w:p>
        </w:tc>
        <w:tc>
          <w:tcPr>
            <w:tcW w:w="3690" w:type="dxa"/>
          </w:tcPr>
          <w:p w:rsidR="00BF6DED" w:rsidRPr="0056213B" w:rsidRDefault="002E62B6"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lastRenderedPageBreak/>
              <w:t>These are accessories for completing the kits and napkins</w:t>
            </w:r>
          </w:p>
        </w:tc>
        <w:tc>
          <w:tcPr>
            <w:tcW w:w="2250" w:type="dxa"/>
          </w:tcPr>
          <w:p w:rsidR="00BF6DED" w:rsidRPr="0056213B" w:rsidRDefault="0056213B"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70</w:t>
            </w:r>
            <w:r w:rsidR="002E62B6" w:rsidRPr="0056213B">
              <w:rPr>
                <w:rFonts w:asciiTheme="minorHAnsi" w:hAnsiTheme="minorHAnsi"/>
                <w:sz w:val="22"/>
                <w:szCs w:val="22"/>
              </w:rPr>
              <w:t>,000</w:t>
            </w:r>
            <w:r w:rsidRPr="0056213B">
              <w:rPr>
                <w:rFonts w:asciiTheme="minorHAnsi" w:hAnsiTheme="minorHAnsi"/>
                <w:sz w:val="22"/>
                <w:szCs w:val="22"/>
              </w:rPr>
              <w:t xml:space="preserve"> to produce 2000 kits</w:t>
            </w:r>
            <w:r w:rsidR="00413703">
              <w:rPr>
                <w:rFonts w:asciiTheme="minorHAnsi" w:hAnsiTheme="minorHAnsi"/>
                <w:sz w:val="22"/>
                <w:szCs w:val="22"/>
              </w:rPr>
              <w:t xml:space="preserve"> which will equal to 35 shillings </w:t>
            </w:r>
            <w:r w:rsidR="00413703">
              <w:rPr>
                <w:rFonts w:asciiTheme="minorHAnsi" w:hAnsiTheme="minorHAnsi"/>
                <w:sz w:val="22"/>
                <w:szCs w:val="22"/>
              </w:rPr>
              <w:lastRenderedPageBreak/>
              <w:t>per kit</w:t>
            </w:r>
          </w:p>
        </w:tc>
        <w:tc>
          <w:tcPr>
            <w:tcW w:w="1908" w:type="dxa"/>
          </w:tcPr>
          <w:p w:rsidR="00BF6DED" w:rsidRPr="0056213B" w:rsidRDefault="0056213B"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lastRenderedPageBreak/>
              <w:t>Kshs. 7</w:t>
            </w:r>
            <w:r w:rsidR="002E62B6" w:rsidRPr="0056213B">
              <w:rPr>
                <w:rFonts w:asciiTheme="minorHAnsi" w:hAnsiTheme="minorHAnsi"/>
                <w:sz w:val="22"/>
                <w:szCs w:val="22"/>
              </w:rPr>
              <w:t>0,000</w:t>
            </w:r>
          </w:p>
        </w:tc>
      </w:tr>
      <w:tr w:rsidR="00BF6DED" w:rsidRPr="0056213B" w:rsidTr="00D616B0">
        <w:tc>
          <w:tcPr>
            <w:tcW w:w="1728" w:type="dxa"/>
          </w:tcPr>
          <w:p w:rsidR="00BF6DED" w:rsidRPr="0056213B" w:rsidRDefault="00BF6DED"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lastRenderedPageBreak/>
              <w:t>Repair work of the sewing hall</w:t>
            </w:r>
          </w:p>
        </w:tc>
        <w:tc>
          <w:tcPr>
            <w:tcW w:w="3690" w:type="dxa"/>
          </w:tcPr>
          <w:p w:rsidR="00BF6DED" w:rsidRPr="0056213B" w:rsidRDefault="009A2538"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We have secured a sewing hall but we need to do some</w:t>
            </w:r>
            <w:r w:rsidR="002E62B6" w:rsidRPr="0056213B">
              <w:rPr>
                <w:rFonts w:asciiTheme="minorHAnsi" w:hAnsiTheme="minorHAnsi"/>
                <w:sz w:val="22"/>
                <w:szCs w:val="22"/>
              </w:rPr>
              <w:t xml:space="preserve"> repairs on the walls, put up a </w:t>
            </w:r>
            <w:r w:rsidR="00C37FD1" w:rsidRPr="0056213B">
              <w:rPr>
                <w:rFonts w:asciiTheme="minorHAnsi" w:hAnsiTheme="minorHAnsi"/>
                <w:sz w:val="22"/>
                <w:szCs w:val="22"/>
              </w:rPr>
              <w:t>cemented</w:t>
            </w:r>
            <w:r w:rsidR="002E62B6" w:rsidRPr="0056213B">
              <w:rPr>
                <w:rFonts w:asciiTheme="minorHAnsi" w:hAnsiTheme="minorHAnsi"/>
                <w:sz w:val="22"/>
                <w:szCs w:val="22"/>
              </w:rPr>
              <w:t xml:space="preserve"> floor</w:t>
            </w:r>
            <w:r w:rsidRPr="0056213B">
              <w:rPr>
                <w:rFonts w:asciiTheme="minorHAnsi" w:hAnsiTheme="minorHAnsi"/>
                <w:sz w:val="22"/>
                <w:szCs w:val="22"/>
              </w:rPr>
              <w:t>, ceiling and a window</w:t>
            </w:r>
            <w:r w:rsidR="0056213B" w:rsidRPr="0056213B">
              <w:rPr>
                <w:rFonts w:asciiTheme="minorHAnsi" w:hAnsiTheme="minorHAnsi"/>
                <w:sz w:val="22"/>
                <w:szCs w:val="22"/>
              </w:rPr>
              <w:t xml:space="preserve"> and electric wiring</w:t>
            </w:r>
          </w:p>
        </w:tc>
        <w:tc>
          <w:tcPr>
            <w:tcW w:w="2250" w:type="dxa"/>
          </w:tcPr>
          <w:p w:rsidR="00BF6DED" w:rsidRPr="0056213B" w:rsidRDefault="002E62B6"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 xml:space="preserve">The quotation </w:t>
            </w:r>
            <w:r w:rsidR="00D616B0" w:rsidRPr="0056213B">
              <w:rPr>
                <w:rFonts w:asciiTheme="minorHAnsi" w:hAnsiTheme="minorHAnsi"/>
                <w:sz w:val="22"/>
                <w:szCs w:val="22"/>
              </w:rPr>
              <w:t>given to us a builder is 75,000</w:t>
            </w:r>
            <w:r w:rsidRPr="0056213B">
              <w:rPr>
                <w:rFonts w:asciiTheme="minorHAnsi" w:hAnsiTheme="minorHAnsi"/>
                <w:sz w:val="22"/>
                <w:szCs w:val="22"/>
              </w:rPr>
              <w:t xml:space="preserve"> shillings</w:t>
            </w:r>
          </w:p>
        </w:tc>
        <w:tc>
          <w:tcPr>
            <w:tcW w:w="1908" w:type="dxa"/>
          </w:tcPr>
          <w:p w:rsidR="00BF6DED" w:rsidRPr="0056213B" w:rsidRDefault="00D616B0"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Kshs. 75</w:t>
            </w:r>
            <w:r w:rsidR="002E62B6" w:rsidRPr="0056213B">
              <w:rPr>
                <w:rFonts w:asciiTheme="minorHAnsi" w:hAnsiTheme="minorHAnsi"/>
                <w:sz w:val="22"/>
                <w:szCs w:val="22"/>
              </w:rPr>
              <w:t>,000</w:t>
            </w:r>
          </w:p>
        </w:tc>
      </w:tr>
      <w:tr w:rsidR="009A2538" w:rsidRPr="0056213B" w:rsidTr="00D616B0">
        <w:tc>
          <w:tcPr>
            <w:tcW w:w="1728" w:type="dxa"/>
          </w:tcPr>
          <w:p w:rsidR="009A2538" w:rsidRPr="0056213B" w:rsidRDefault="009A2538"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 xml:space="preserve">Sewing tables, Shelves and furniture </w:t>
            </w:r>
          </w:p>
        </w:tc>
        <w:tc>
          <w:tcPr>
            <w:tcW w:w="3690" w:type="dxa"/>
          </w:tcPr>
          <w:p w:rsidR="009A2538" w:rsidRPr="0056213B" w:rsidRDefault="009A2538"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We need to put up sewing tables, shelves for storage of unused material and simple furniture in the hall.</w:t>
            </w:r>
          </w:p>
        </w:tc>
        <w:tc>
          <w:tcPr>
            <w:tcW w:w="2250" w:type="dxa"/>
          </w:tcPr>
          <w:p w:rsidR="009A2538" w:rsidRPr="0056213B" w:rsidRDefault="00CC51B1" w:rsidP="00611451">
            <w:pPr>
              <w:pStyle w:val="NormalWeb"/>
              <w:spacing w:before="0" w:afterLines="200" w:line="276" w:lineRule="auto"/>
              <w:rPr>
                <w:rFonts w:asciiTheme="minorHAnsi" w:hAnsiTheme="minorHAnsi"/>
                <w:sz w:val="22"/>
                <w:szCs w:val="22"/>
              </w:rPr>
            </w:pPr>
            <w:r>
              <w:rPr>
                <w:rFonts w:asciiTheme="minorHAnsi" w:hAnsiTheme="minorHAnsi"/>
                <w:sz w:val="22"/>
                <w:szCs w:val="22"/>
              </w:rPr>
              <w:t>2</w:t>
            </w:r>
            <w:r w:rsidR="001B7A51" w:rsidRPr="0056213B">
              <w:rPr>
                <w:rFonts w:asciiTheme="minorHAnsi" w:hAnsiTheme="minorHAnsi"/>
                <w:sz w:val="22"/>
                <w:szCs w:val="22"/>
              </w:rPr>
              <w:t>5</w:t>
            </w:r>
            <w:r w:rsidR="009A2538" w:rsidRPr="0056213B">
              <w:rPr>
                <w:rFonts w:asciiTheme="minorHAnsi" w:hAnsiTheme="minorHAnsi"/>
                <w:sz w:val="22"/>
                <w:szCs w:val="22"/>
              </w:rPr>
              <w:t>,000 shillings</w:t>
            </w:r>
          </w:p>
        </w:tc>
        <w:tc>
          <w:tcPr>
            <w:tcW w:w="1908" w:type="dxa"/>
          </w:tcPr>
          <w:p w:rsidR="009A2538" w:rsidRPr="0056213B" w:rsidRDefault="0056213B"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Kshs. 25</w:t>
            </w:r>
            <w:r w:rsidR="009A2538" w:rsidRPr="0056213B">
              <w:rPr>
                <w:rFonts w:asciiTheme="minorHAnsi" w:hAnsiTheme="minorHAnsi"/>
                <w:sz w:val="22"/>
                <w:szCs w:val="22"/>
              </w:rPr>
              <w:t>,000</w:t>
            </w:r>
          </w:p>
        </w:tc>
      </w:tr>
      <w:tr w:rsidR="00BF6DED" w:rsidRPr="0056213B" w:rsidTr="00D616B0">
        <w:tc>
          <w:tcPr>
            <w:tcW w:w="1728" w:type="dxa"/>
          </w:tcPr>
          <w:p w:rsidR="00BF6DED" w:rsidRPr="0056213B" w:rsidRDefault="00BF6DED"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 xml:space="preserve">Marketing &amp; </w:t>
            </w:r>
            <w:r w:rsidR="00083093" w:rsidRPr="0056213B">
              <w:rPr>
                <w:rFonts w:asciiTheme="minorHAnsi" w:hAnsiTheme="minorHAnsi"/>
                <w:sz w:val="22"/>
                <w:szCs w:val="22"/>
              </w:rPr>
              <w:t>logistics</w:t>
            </w:r>
          </w:p>
        </w:tc>
        <w:tc>
          <w:tcPr>
            <w:tcW w:w="3690" w:type="dxa"/>
          </w:tcPr>
          <w:p w:rsidR="00E0545A" w:rsidRPr="0056213B" w:rsidRDefault="009A2538"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This will cater for travel logistics, communications and a little more marketing of our products in our county and regions around it.</w:t>
            </w:r>
          </w:p>
        </w:tc>
        <w:tc>
          <w:tcPr>
            <w:tcW w:w="2250" w:type="dxa"/>
          </w:tcPr>
          <w:p w:rsidR="00BF6DED" w:rsidRPr="0056213B" w:rsidRDefault="009A2538"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E</w:t>
            </w:r>
            <w:r w:rsidR="00CC51B1">
              <w:rPr>
                <w:rFonts w:asciiTheme="minorHAnsi" w:hAnsiTheme="minorHAnsi"/>
                <w:sz w:val="22"/>
                <w:szCs w:val="22"/>
              </w:rPr>
              <w:t>stimates 80</w:t>
            </w:r>
            <w:r w:rsidR="00E0545A" w:rsidRPr="0056213B">
              <w:rPr>
                <w:rFonts w:asciiTheme="minorHAnsi" w:hAnsiTheme="minorHAnsi"/>
                <w:sz w:val="22"/>
                <w:szCs w:val="22"/>
              </w:rPr>
              <w:t>,000</w:t>
            </w:r>
          </w:p>
        </w:tc>
        <w:tc>
          <w:tcPr>
            <w:tcW w:w="1908" w:type="dxa"/>
          </w:tcPr>
          <w:p w:rsidR="00BF6DED" w:rsidRPr="0056213B" w:rsidRDefault="0056213B"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Kshs. 80</w:t>
            </w:r>
            <w:r w:rsidR="009A2538" w:rsidRPr="0056213B">
              <w:rPr>
                <w:rFonts w:asciiTheme="minorHAnsi" w:hAnsiTheme="minorHAnsi"/>
                <w:sz w:val="22"/>
                <w:szCs w:val="22"/>
              </w:rPr>
              <w:t>,</w:t>
            </w:r>
            <w:r w:rsidR="00E0545A" w:rsidRPr="0056213B">
              <w:rPr>
                <w:rFonts w:asciiTheme="minorHAnsi" w:hAnsiTheme="minorHAnsi"/>
                <w:sz w:val="22"/>
                <w:szCs w:val="22"/>
              </w:rPr>
              <w:t>000</w:t>
            </w:r>
          </w:p>
        </w:tc>
      </w:tr>
      <w:tr w:rsidR="001B7A51" w:rsidRPr="0056213B" w:rsidTr="00D616B0">
        <w:tc>
          <w:tcPr>
            <w:tcW w:w="1728" w:type="dxa"/>
          </w:tcPr>
          <w:p w:rsidR="001B7A51" w:rsidRPr="0056213B" w:rsidRDefault="001B7A51"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 xml:space="preserve">Registering brand name, trade mark and patent </w:t>
            </w:r>
          </w:p>
        </w:tc>
        <w:tc>
          <w:tcPr>
            <w:tcW w:w="3690" w:type="dxa"/>
          </w:tcPr>
          <w:p w:rsidR="001B7A51" w:rsidRPr="0056213B" w:rsidRDefault="001B7A51" w:rsidP="00611451">
            <w:pPr>
              <w:pStyle w:val="NormalWeb"/>
              <w:spacing w:before="0" w:afterLines="200" w:line="276" w:lineRule="auto"/>
              <w:rPr>
                <w:rFonts w:asciiTheme="minorHAnsi" w:hAnsiTheme="minorHAnsi"/>
                <w:sz w:val="22"/>
                <w:szCs w:val="22"/>
              </w:rPr>
            </w:pPr>
            <w:r w:rsidRPr="0056213B">
              <w:rPr>
                <w:rFonts w:asciiTheme="minorHAnsi" w:hAnsiTheme="minorHAnsi"/>
                <w:sz w:val="22"/>
                <w:szCs w:val="22"/>
              </w:rPr>
              <w:t>This is sometimes a cumbersome process that will require us to have a legal help to draft the necessary documents. This is therefore an approximate figure for lawyer fees and necessary fees for registration of product</w:t>
            </w:r>
            <w:r w:rsidR="00413703">
              <w:rPr>
                <w:rFonts w:asciiTheme="minorHAnsi" w:hAnsiTheme="minorHAnsi"/>
                <w:sz w:val="22"/>
                <w:szCs w:val="22"/>
              </w:rPr>
              <w:t xml:space="preserve"> name</w:t>
            </w:r>
            <w:r w:rsidRPr="0056213B">
              <w:rPr>
                <w:rFonts w:asciiTheme="minorHAnsi" w:hAnsiTheme="minorHAnsi"/>
                <w:sz w:val="22"/>
                <w:szCs w:val="22"/>
              </w:rPr>
              <w:t xml:space="preserve">, trade mark and patent. </w:t>
            </w:r>
          </w:p>
        </w:tc>
        <w:tc>
          <w:tcPr>
            <w:tcW w:w="2250" w:type="dxa"/>
          </w:tcPr>
          <w:p w:rsidR="001B7A51" w:rsidRPr="0056213B" w:rsidRDefault="00611451" w:rsidP="00611451">
            <w:pPr>
              <w:pStyle w:val="NormalWeb"/>
              <w:spacing w:before="0" w:afterLines="200" w:line="276" w:lineRule="auto"/>
              <w:rPr>
                <w:rFonts w:asciiTheme="minorHAnsi" w:hAnsiTheme="minorHAnsi"/>
                <w:sz w:val="22"/>
                <w:szCs w:val="22"/>
              </w:rPr>
            </w:pPr>
            <w:r>
              <w:rPr>
                <w:rFonts w:asciiTheme="minorHAnsi" w:hAnsiTheme="minorHAnsi"/>
                <w:sz w:val="22"/>
                <w:szCs w:val="22"/>
              </w:rPr>
              <w:t>Approximately 160</w:t>
            </w:r>
            <w:r w:rsidR="001B7A51" w:rsidRPr="0056213B">
              <w:rPr>
                <w:rFonts w:asciiTheme="minorHAnsi" w:hAnsiTheme="minorHAnsi"/>
                <w:sz w:val="22"/>
                <w:szCs w:val="22"/>
              </w:rPr>
              <w:t>,000</w:t>
            </w:r>
          </w:p>
        </w:tc>
        <w:tc>
          <w:tcPr>
            <w:tcW w:w="1908" w:type="dxa"/>
          </w:tcPr>
          <w:p w:rsidR="001B7A51" w:rsidRPr="0056213B" w:rsidRDefault="00611451" w:rsidP="00611451">
            <w:pPr>
              <w:pStyle w:val="NormalWeb"/>
              <w:spacing w:before="0" w:afterLines="200" w:line="276" w:lineRule="auto"/>
              <w:rPr>
                <w:rFonts w:asciiTheme="minorHAnsi" w:hAnsiTheme="minorHAnsi"/>
                <w:sz w:val="22"/>
                <w:szCs w:val="22"/>
              </w:rPr>
            </w:pPr>
            <w:r>
              <w:rPr>
                <w:rFonts w:asciiTheme="minorHAnsi" w:hAnsiTheme="minorHAnsi"/>
                <w:sz w:val="22"/>
                <w:szCs w:val="22"/>
              </w:rPr>
              <w:t>Kshs. 16</w:t>
            </w:r>
            <w:r w:rsidR="001B7A51" w:rsidRPr="0056213B">
              <w:rPr>
                <w:rFonts w:asciiTheme="minorHAnsi" w:hAnsiTheme="minorHAnsi"/>
                <w:sz w:val="22"/>
                <w:szCs w:val="22"/>
              </w:rPr>
              <w:t>0,000</w:t>
            </w:r>
          </w:p>
        </w:tc>
      </w:tr>
      <w:tr w:rsidR="00611451" w:rsidRPr="0056213B" w:rsidTr="00D616B0">
        <w:tc>
          <w:tcPr>
            <w:tcW w:w="1728" w:type="dxa"/>
          </w:tcPr>
          <w:p w:rsidR="00611451" w:rsidRPr="0056213B" w:rsidRDefault="00611451" w:rsidP="00611451">
            <w:pPr>
              <w:pStyle w:val="NormalWeb"/>
              <w:spacing w:before="0" w:afterLines="200" w:line="276" w:lineRule="auto"/>
              <w:rPr>
                <w:rFonts w:asciiTheme="minorHAnsi" w:hAnsiTheme="minorHAnsi"/>
                <w:sz w:val="22"/>
                <w:szCs w:val="22"/>
              </w:rPr>
            </w:pPr>
            <w:r>
              <w:rPr>
                <w:rFonts w:asciiTheme="minorHAnsi" w:hAnsiTheme="minorHAnsi"/>
                <w:sz w:val="22"/>
                <w:szCs w:val="22"/>
              </w:rPr>
              <w:t>Miscellaneous</w:t>
            </w:r>
          </w:p>
        </w:tc>
        <w:tc>
          <w:tcPr>
            <w:tcW w:w="3690" w:type="dxa"/>
          </w:tcPr>
          <w:p w:rsidR="00611451" w:rsidRPr="0056213B" w:rsidRDefault="00611451" w:rsidP="00611451">
            <w:pPr>
              <w:pStyle w:val="NormalWeb"/>
              <w:spacing w:before="0" w:afterLines="200" w:line="276" w:lineRule="auto"/>
              <w:rPr>
                <w:rFonts w:asciiTheme="minorHAnsi" w:hAnsiTheme="minorHAnsi"/>
                <w:sz w:val="22"/>
                <w:szCs w:val="22"/>
              </w:rPr>
            </w:pPr>
          </w:p>
        </w:tc>
        <w:tc>
          <w:tcPr>
            <w:tcW w:w="2250" w:type="dxa"/>
          </w:tcPr>
          <w:p w:rsidR="00611451" w:rsidRDefault="00611451" w:rsidP="00611451">
            <w:pPr>
              <w:pStyle w:val="NormalWeb"/>
              <w:spacing w:before="0" w:afterLines="200" w:line="276" w:lineRule="auto"/>
              <w:rPr>
                <w:rFonts w:asciiTheme="minorHAnsi" w:hAnsiTheme="minorHAnsi"/>
                <w:sz w:val="22"/>
                <w:szCs w:val="22"/>
              </w:rPr>
            </w:pPr>
          </w:p>
        </w:tc>
        <w:tc>
          <w:tcPr>
            <w:tcW w:w="1908" w:type="dxa"/>
          </w:tcPr>
          <w:p w:rsidR="00611451" w:rsidRDefault="00B91BDF" w:rsidP="00611451">
            <w:pPr>
              <w:pStyle w:val="NormalWeb"/>
              <w:spacing w:before="0" w:afterLines="200" w:line="276" w:lineRule="auto"/>
              <w:rPr>
                <w:rFonts w:asciiTheme="minorHAnsi" w:hAnsiTheme="minorHAnsi"/>
                <w:sz w:val="22"/>
                <w:szCs w:val="22"/>
              </w:rPr>
            </w:pPr>
            <w:r>
              <w:rPr>
                <w:rFonts w:asciiTheme="minorHAnsi" w:hAnsiTheme="minorHAnsi"/>
                <w:sz w:val="22"/>
                <w:szCs w:val="22"/>
              </w:rPr>
              <w:t>100,000</w:t>
            </w:r>
          </w:p>
        </w:tc>
      </w:tr>
      <w:tr w:rsidR="00E0545A" w:rsidRPr="0056213B" w:rsidTr="00D616B0">
        <w:tc>
          <w:tcPr>
            <w:tcW w:w="7668" w:type="dxa"/>
            <w:gridSpan w:val="3"/>
          </w:tcPr>
          <w:p w:rsidR="00E0545A" w:rsidRPr="0056213B" w:rsidRDefault="00E0545A" w:rsidP="00611451">
            <w:pPr>
              <w:pStyle w:val="NormalWeb"/>
              <w:spacing w:before="0" w:afterLines="200" w:line="276" w:lineRule="auto"/>
              <w:jc w:val="center"/>
              <w:rPr>
                <w:rFonts w:asciiTheme="minorHAnsi" w:hAnsiTheme="minorHAnsi"/>
                <w:b/>
                <w:sz w:val="22"/>
                <w:szCs w:val="22"/>
              </w:rPr>
            </w:pPr>
            <w:r w:rsidRPr="0056213B">
              <w:rPr>
                <w:rFonts w:asciiTheme="minorHAnsi" w:hAnsiTheme="minorHAnsi"/>
                <w:b/>
                <w:sz w:val="22"/>
                <w:szCs w:val="22"/>
              </w:rPr>
              <w:t>Grand Total</w:t>
            </w:r>
          </w:p>
        </w:tc>
        <w:tc>
          <w:tcPr>
            <w:tcW w:w="1908" w:type="dxa"/>
          </w:tcPr>
          <w:p w:rsidR="0066092C" w:rsidRPr="0056213B" w:rsidRDefault="00B91BDF" w:rsidP="00611451">
            <w:pPr>
              <w:pStyle w:val="NormalWeb"/>
              <w:spacing w:before="0" w:afterLines="200" w:line="276" w:lineRule="auto"/>
              <w:rPr>
                <w:rFonts w:asciiTheme="minorHAnsi" w:hAnsiTheme="minorHAnsi"/>
                <w:b/>
                <w:sz w:val="22"/>
                <w:szCs w:val="22"/>
                <w:u w:val="single"/>
              </w:rPr>
            </w:pPr>
            <w:r>
              <w:rPr>
                <w:rFonts w:asciiTheme="minorHAnsi" w:hAnsiTheme="minorHAnsi"/>
                <w:b/>
                <w:sz w:val="22"/>
                <w:szCs w:val="22"/>
                <w:u w:val="single"/>
              </w:rPr>
              <w:t>1,617,34</w:t>
            </w:r>
            <w:r w:rsidR="00CC51B1">
              <w:rPr>
                <w:rFonts w:asciiTheme="minorHAnsi" w:hAnsiTheme="minorHAnsi"/>
                <w:b/>
                <w:sz w:val="22"/>
                <w:szCs w:val="22"/>
                <w:u w:val="single"/>
              </w:rPr>
              <w:t>0</w:t>
            </w:r>
          </w:p>
          <w:p w:rsidR="00E0545A" w:rsidRPr="0056213B" w:rsidRDefault="00B91BDF" w:rsidP="00611451">
            <w:pPr>
              <w:pStyle w:val="NormalWeb"/>
              <w:spacing w:before="0" w:afterLines="200" w:line="276" w:lineRule="auto"/>
              <w:rPr>
                <w:rFonts w:asciiTheme="minorHAnsi" w:hAnsiTheme="minorHAnsi"/>
                <w:b/>
                <w:sz w:val="22"/>
                <w:szCs w:val="22"/>
                <w:u w:val="single"/>
              </w:rPr>
            </w:pPr>
            <w:r>
              <w:rPr>
                <w:rFonts w:asciiTheme="minorHAnsi" w:hAnsiTheme="minorHAnsi"/>
                <w:b/>
                <w:sz w:val="22"/>
                <w:szCs w:val="22"/>
                <w:u w:val="single"/>
              </w:rPr>
              <w:t xml:space="preserve"> (19, 027 US $</w:t>
            </w:r>
            <w:r w:rsidR="0066092C" w:rsidRPr="0056213B">
              <w:rPr>
                <w:rFonts w:asciiTheme="minorHAnsi" w:hAnsiTheme="minorHAnsi"/>
                <w:b/>
                <w:sz w:val="22"/>
                <w:szCs w:val="22"/>
                <w:u w:val="single"/>
              </w:rPr>
              <w:t>)</w:t>
            </w:r>
          </w:p>
        </w:tc>
      </w:tr>
    </w:tbl>
    <w:p w:rsidR="00BF6DED" w:rsidRPr="0056213B" w:rsidRDefault="00B91BDF" w:rsidP="00611451">
      <w:pPr>
        <w:pStyle w:val="NormalWeb"/>
        <w:spacing w:before="0" w:afterLines="50" w:line="240" w:lineRule="auto"/>
        <w:rPr>
          <w:rFonts w:asciiTheme="minorHAnsi" w:hAnsiTheme="minorHAnsi"/>
          <w:b/>
          <w:sz w:val="22"/>
          <w:szCs w:val="22"/>
          <w:u w:val="single"/>
        </w:rPr>
      </w:pPr>
      <w:r>
        <w:rPr>
          <w:rFonts w:asciiTheme="minorHAnsi" w:hAnsiTheme="minorHAnsi"/>
          <w:b/>
          <w:sz w:val="22"/>
          <w:szCs w:val="22"/>
          <w:u w:val="single"/>
        </w:rPr>
        <w:t>1 US$ = 8</w:t>
      </w:r>
      <w:r w:rsidR="0066092C" w:rsidRPr="0056213B">
        <w:rPr>
          <w:rFonts w:asciiTheme="minorHAnsi" w:hAnsiTheme="minorHAnsi"/>
          <w:b/>
          <w:sz w:val="22"/>
          <w:szCs w:val="22"/>
          <w:u w:val="single"/>
        </w:rPr>
        <w:t>5 Kenya Shillings</w:t>
      </w:r>
    </w:p>
    <w:p w:rsidR="0066092C" w:rsidRDefault="0066092C" w:rsidP="00611451">
      <w:pPr>
        <w:pStyle w:val="NormalWeb"/>
        <w:spacing w:before="0" w:afterLines="50" w:line="240" w:lineRule="auto"/>
        <w:rPr>
          <w:rStyle w:val="Emphasis"/>
          <w:rFonts w:ascii="Trebuchet MS" w:hAnsi="Trebuchet MS"/>
          <w:sz w:val="22"/>
          <w:szCs w:val="22"/>
        </w:rPr>
      </w:pPr>
    </w:p>
    <w:p w:rsidR="00BF6DED" w:rsidRDefault="00BF6DED" w:rsidP="00611451">
      <w:pPr>
        <w:pStyle w:val="NormalWeb"/>
        <w:spacing w:before="0" w:afterLines="50" w:line="240" w:lineRule="auto"/>
        <w:rPr>
          <w:rStyle w:val="Emphasis"/>
          <w:rFonts w:ascii="Trebuchet MS" w:hAnsi="Trebuchet MS"/>
          <w:sz w:val="22"/>
          <w:szCs w:val="22"/>
        </w:rPr>
      </w:pPr>
      <w:r>
        <w:rPr>
          <w:rStyle w:val="Emphasis"/>
          <w:rFonts w:ascii="Trebuchet MS" w:hAnsi="Trebuchet MS"/>
          <w:sz w:val="22"/>
          <w:szCs w:val="22"/>
        </w:rPr>
        <w:t>All Money/Cheques payable to:</w:t>
      </w:r>
    </w:p>
    <w:p w:rsidR="00BF6DED" w:rsidRDefault="00BF6DED" w:rsidP="00BF6DED">
      <w:pPr>
        <w:pStyle w:val="NormalWeb"/>
        <w:spacing w:before="0" w:after="0" w:line="276" w:lineRule="auto"/>
        <w:rPr>
          <w:rStyle w:val="Emphasis"/>
          <w:rFonts w:ascii="Trebuchet MS" w:hAnsi="Trebuchet MS"/>
          <w:i w:val="0"/>
          <w:sz w:val="22"/>
          <w:szCs w:val="22"/>
        </w:rPr>
      </w:pPr>
      <w:r w:rsidRPr="00A332ED">
        <w:rPr>
          <w:rStyle w:val="Emphasis"/>
          <w:rFonts w:ascii="Trebuchet MS" w:hAnsi="Trebuchet MS"/>
          <w:sz w:val="22"/>
          <w:szCs w:val="22"/>
        </w:rPr>
        <w:t>Fountain of Hope Youth Initiative Group</w:t>
      </w:r>
    </w:p>
    <w:p w:rsidR="00BF6DED" w:rsidRPr="00A332ED" w:rsidRDefault="0057366A" w:rsidP="00BF6DED">
      <w:pPr>
        <w:pStyle w:val="NormalWeb"/>
        <w:spacing w:before="0" w:after="0" w:line="276" w:lineRule="auto"/>
        <w:rPr>
          <w:rFonts w:ascii="Trebuchet MS" w:hAnsi="Trebuchet MS"/>
          <w:iCs/>
          <w:sz w:val="22"/>
          <w:szCs w:val="22"/>
        </w:rPr>
      </w:pPr>
      <w:r>
        <w:rPr>
          <w:rStyle w:val="Emphasis"/>
          <w:rFonts w:ascii="Trebuchet MS" w:hAnsi="Trebuchet MS"/>
          <w:sz w:val="22"/>
          <w:szCs w:val="22"/>
        </w:rPr>
        <w:t xml:space="preserve">Equity </w:t>
      </w:r>
      <w:r w:rsidR="00BF6DED">
        <w:rPr>
          <w:rStyle w:val="Emphasis"/>
          <w:rFonts w:ascii="Trebuchet MS" w:hAnsi="Trebuchet MS"/>
          <w:sz w:val="22"/>
          <w:szCs w:val="22"/>
        </w:rPr>
        <w:t xml:space="preserve">Bank, </w:t>
      </w:r>
      <w:proofErr w:type="spellStart"/>
      <w:r w:rsidR="00BF6DED">
        <w:rPr>
          <w:rStyle w:val="Emphasis"/>
          <w:rFonts w:ascii="Trebuchet MS" w:hAnsi="Trebuchet MS"/>
          <w:sz w:val="22"/>
          <w:szCs w:val="22"/>
        </w:rPr>
        <w:t>Kiambu</w:t>
      </w:r>
      <w:proofErr w:type="spellEnd"/>
      <w:r w:rsidR="00BF6DED">
        <w:rPr>
          <w:rStyle w:val="Emphasis"/>
          <w:rFonts w:ascii="Trebuchet MS" w:hAnsi="Trebuchet MS"/>
          <w:sz w:val="22"/>
          <w:szCs w:val="22"/>
        </w:rPr>
        <w:t xml:space="preserve"> Branch</w:t>
      </w:r>
      <w:r w:rsidR="00BF6DED">
        <w:rPr>
          <w:rStyle w:val="Emphasis"/>
          <w:rFonts w:ascii="Trebuchet MS" w:hAnsi="Trebuchet MS"/>
          <w:i w:val="0"/>
          <w:sz w:val="22"/>
          <w:szCs w:val="22"/>
        </w:rPr>
        <w:t xml:space="preserve">, </w:t>
      </w:r>
      <w:r w:rsidR="00BF6DED">
        <w:rPr>
          <w:rStyle w:val="Emphasis"/>
          <w:rFonts w:ascii="Trebuchet MS" w:hAnsi="Trebuchet MS"/>
          <w:sz w:val="22"/>
          <w:szCs w:val="22"/>
        </w:rPr>
        <w:t xml:space="preserve">Account Number: </w:t>
      </w:r>
      <w:r>
        <w:rPr>
          <w:rFonts w:ascii="Helvetica" w:hAnsi="Helvetica"/>
          <w:color w:val="2C2C2C"/>
          <w:sz w:val="18"/>
          <w:szCs w:val="18"/>
          <w:shd w:val="clear" w:color="auto" w:fill="E5E1CA"/>
        </w:rPr>
        <w:t>0640196510349</w:t>
      </w:r>
    </w:p>
    <w:p w:rsidR="00AD3B67" w:rsidRPr="00AD3B67" w:rsidRDefault="00AD3B67">
      <w:pPr>
        <w:rPr>
          <w:rFonts w:ascii="Helvetica" w:hAnsi="Helvetica"/>
          <w:color w:val="2C2C2C"/>
          <w:sz w:val="18"/>
          <w:szCs w:val="18"/>
          <w:shd w:val="clear" w:color="auto" w:fill="E5E1CA"/>
        </w:rPr>
      </w:pPr>
      <w:r>
        <w:t xml:space="preserve">Swift Code: </w:t>
      </w:r>
      <w:r>
        <w:rPr>
          <w:rFonts w:ascii="Helvetica" w:hAnsi="Helvetica"/>
          <w:color w:val="2C2C2C"/>
          <w:sz w:val="18"/>
          <w:szCs w:val="18"/>
          <w:shd w:val="clear" w:color="auto" w:fill="E5E1CA"/>
        </w:rPr>
        <w:t>EQBLKENA</w:t>
      </w:r>
    </w:p>
    <w:sectPr w:rsidR="00AD3B67" w:rsidRPr="00AD3B67" w:rsidSect="00944134">
      <w:pgSz w:w="12240" w:h="15840"/>
      <w:pgMar w:top="1440" w:right="1440" w:bottom="1440" w:left="1440" w:header="720" w:footer="720" w:gutter="0"/>
      <w:cols w:space="72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F33" w:rsidRDefault="00357F33" w:rsidP="001B43BD">
      <w:pPr>
        <w:spacing w:after="0" w:line="240" w:lineRule="auto"/>
      </w:pPr>
      <w:r>
        <w:separator/>
      </w:r>
    </w:p>
  </w:endnote>
  <w:endnote w:type="continuationSeparator" w:id="0">
    <w:p w:rsidR="00357F33" w:rsidRDefault="00357F33" w:rsidP="001B4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1"/>
    <w:family w:val="auto"/>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F33" w:rsidRDefault="00357F33" w:rsidP="001B43BD">
      <w:pPr>
        <w:spacing w:after="0" w:line="240" w:lineRule="auto"/>
      </w:pPr>
      <w:r>
        <w:separator/>
      </w:r>
    </w:p>
  </w:footnote>
  <w:footnote w:type="continuationSeparator" w:id="0">
    <w:p w:rsidR="00357F33" w:rsidRDefault="00357F33" w:rsidP="001B43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lowerRoman"/>
      <w:lvlText w:val="(%1)"/>
      <w:lvlJc w:val="left"/>
      <w:pPr>
        <w:tabs>
          <w:tab w:val="num" w:pos="0"/>
        </w:tabs>
        <w:ind w:left="765" w:hanging="720"/>
      </w:pPr>
      <w:rPr>
        <w:b/>
        <w:i w:val="0"/>
      </w:r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1">
    <w:nsid w:val="00000002"/>
    <w:multiLevelType w:val="multilevel"/>
    <w:tmpl w:val="00000002"/>
    <w:name w:val="WWNum6"/>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7"/>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11"/>
    <w:lvl w:ilvl="0">
      <w:start w:val="1"/>
      <w:numFmt w:val="lowerLetter"/>
      <w:lvlText w:val="(%1)"/>
      <w:lvlJc w:val="left"/>
      <w:pPr>
        <w:tabs>
          <w:tab w:val="num" w:pos="0"/>
        </w:tabs>
        <w:ind w:left="1110" w:hanging="390"/>
      </w:pPr>
      <w:rPr>
        <w:rFonts w:cs="Tahoma"/>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184A7AE3"/>
    <w:multiLevelType w:val="hybridMultilevel"/>
    <w:tmpl w:val="F30247D0"/>
    <w:lvl w:ilvl="0" w:tplc="664267A0">
      <w:start w:val="2"/>
      <w:numFmt w:val="lowerLetter"/>
      <w:lvlText w:val="(%1)"/>
      <w:lvlJc w:val="left"/>
      <w:pPr>
        <w:ind w:left="765" w:hanging="405"/>
      </w:pPr>
      <w:rPr>
        <w:rFonts w:ascii="Tahoma" w:hAnsi="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16476"/>
    <w:multiLevelType w:val="hybridMultilevel"/>
    <w:tmpl w:val="8D1E3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7528D4"/>
    <w:multiLevelType w:val="hybridMultilevel"/>
    <w:tmpl w:val="1ED2DEFC"/>
    <w:lvl w:ilvl="0" w:tplc="0F8CECFA">
      <w:start w:val="5"/>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6600D"/>
    <w:multiLevelType w:val="hybridMultilevel"/>
    <w:tmpl w:val="551461EC"/>
    <w:lvl w:ilvl="0" w:tplc="407EAC94">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D61A9"/>
    <w:multiLevelType w:val="hybridMultilevel"/>
    <w:tmpl w:val="DADCC236"/>
    <w:lvl w:ilvl="0" w:tplc="0F8CECFA">
      <w:start w:val="5"/>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1F2133"/>
    <w:multiLevelType w:val="multilevel"/>
    <w:tmpl w:val="CA1AC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333973"/>
    <w:multiLevelType w:val="hybridMultilevel"/>
    <w:tmpl w:val="F7C27A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10"/>
  </w:num>
  <w:num w:numId="7">
    <w:abstractNumId w:val="8"/>
  </w:num>
  <w:num w:numId="8">
    <w:abstractNumId w:val="9"/>
  </w:num>
  <w:num w:numId="9">
    <w:abstractNumId w:val="6"/>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6DED"/>
    <w:rsid w:val="000137B2"/>
    <w:rsid w:val="00083093"/>
    <w:rsid w:val="00114EBD"/>
    <w:rsid w:val="001A73B3"/>
    <w:rsid w:val="001B43BD"/>
    <w:rsid w:val="001B7A51"/>
    <w:rsid w:val="001C6091"/>
    <w:rsid w:val="001E1BC9"/>
    <w:rsid w:val="00261429"/>
    <w:rsid w:val="002B769F"/>
    <w:rsid w:val="002E62B6"/>
    <w:rsid w:val="002F1560"/>
    <w:rsid w:val="002F7A54"/>
    <w:rsid w:val="00343305"/>
    <w:rsid w:val="00347681"/>
    <w:rsid w:val="00357F33"/>
    <w:rsid w:val="003901BF"/>
    <w:rsid w:val="00395EE1"/>
    <w:rsid w:val="003F2446"/>
    <w:rsid w:val="00413703"/>
    <w:rsid w:val="00431902"/>
    <w:rsid w:val="004756FD"/>
    <w:rsid w:val="0049293D"/>
    <w:rsid w:val="004B3557"/>
    <w:rsid w:val="004C1EED"/>
    <w:rsid w:val="005513F4"/>
    <w:rsid w:val="00560F70"/>
    <w:rsid w:val="0056213B"/>
    <w:rsid w:val="0057366A"/>
    <w:rsid w:val="005E18C9"/>
    <w:rsid w:val="00611451"/>
    <w:rsid w:val="0066092C"/>
    <w:rsid w:val="00690B30"/>
    <w:rsid w:val="006A4B98"/>
    <w:rsid w:val="006C7AD7"/>
    <w:rsid w:val="006D0B03"/>
    <w:rsid w:val="006E0065"/>
    <w:rsid w:val="006E6E80"/>
    <w:rsid w:val="0072395F"/>
    <w:rsid w:val="00770671"/>
    <w:rsid w:val="007913E3"/>
    <w:rsid w:val="007A05AA"/>
    <w:rsid w:val="007C2C5C"/>
    <w:rsid w:val="008024F6"/>
    <w:rsid w:val="008A152A"/>
    <w:rsid w:val="008A5923"/>
    <w:rsid w:val="0093221E"/>
    <w:rsid w:val="00944134"/>
    <w:rsid w:val="009A2538"/>
    <w:rsid w:val="009C6874"/>
    <w:rsid w:val="00AB0379"/>
    <w:rsid w:val="00AD1E98"/>
    <w:rsid w:val="00AD3B67"/>
    <w:rsid w:val="00B248CF"/>
    <w:rsid w:val="00B367BE"/>
    <w:rsid w:val="00B91BDF"/>
    <w:rsid w:val="00B966CB"/>
    <w:rsid w:val="00BC0859"/>
    <w:rsid w:val="00BF6DED"/>
    <w:rsid w:val="00C37FD1"/>
    <w:rsid w:val="00C468AC"/>
    <w:rsid w:val="00C67752"/>
    <w:rsid w:val="00C70062"/>
    <w:rsid w:val="00CC51B1"/>
    <w:rsid w:val="00CE2809"/>
    <w:rsid w:val="00D2677F"/>
    <w:rsid w:val="00D616B0"/>
    <w:rsid w:val="00D62287"/>
    <w:rsid w:val="00DA4E68"/>
    <w:rsid w:val="00DB28B9"/>
    <w:rsid w:val="00E0505D"/>
    <w:rsid w:val="00E0545A"/>
    <w:rsid w:val="00EF7FA2"/>
    <w:rsid w:val="00FD104C"/>
    <w:rsid w:val="00FD256D"/>
    <w:rsid w:val="00FD2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ED"/>
    <w:pPr>
      <w:suppressAutoHyphens/>
    </w:pPr>
    <w:rPr>
      <w:rFonts w:ascii="Calibri" w:eastAsia="DejaVu Sans" w:hAnsi="Calibri" w:cs="Calibri"/>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6DED"/>
    <w:rPr>
      <w:color w:val="0000FF"/>
      <w:u w:val="single"/>
    </w:rPr>
  </w:style>
  <w:style w:type="character" w:customStyle="1" w:styleId="apple-converted-space">
    <w:name w:val="apple-converted-space"/>
    <w:basedOn w:val="DefaultParagraphFont"/>
    <w:rsid w:val="00BF6DED"/>
  </w:style>
  <w:style w:type="character" w:styleId="Emphasis">
    <w:name w:val="Emphasis"/>
    <w:basedOn w:val="DefaultParagraphFont"/>
    <w:uiPriority w:val="20"/>
    <w:qFormat/>
    <w:rsid w:val="00BF6DED"/>
    <w:rPr>
      <w:i/>
      <w:iCs/>
    </w:rPr>
  </w:style>
  <w:style w:type="paragraph" w:styleId="ListParagraph">
    <w:name w:val="List Paragraph"/>
    <w:basedOn w:val="Normal"/>
    <w:uiPriority w:val="34"/>
    <w:qFormat/>
    <w:rsid w:val="00BF6DED"/>
    <w:pPr>
      <w:ind w:left="720"/>
      <w:contextualSpacing/>
    </w:pPr>
  </w:style>
  <w:style w:type="paragraph" w:styleId="NoSpacing">
    <w:name w:val="No Spacing"/>
    <w:qFormat/>
    <w:rsid w:val="00BF6DED"/>
    <w:pPr>
      <w:suppressAutoHyphens/>
      <w:spacing w:after="0" w:line="100" w:lineRule="atLeast"/>
    </w:pPr>
    <w:rPr>
      <w:rFonts w:ascii="Calibri" w:eastAsia="MS Mincho" w:hAnsi="Calibri" w:cs="Times New Roman"/>
      <w:kern w:val="1"/>
      <w:lang w:val="sw-KE"/>
    </w:rPr>
  </w:style>
  <w:style w:type="paragraph" w:styleId="NormalWeb">
    <w:name w:val="Normal (Web)"/>
    <w:basedOn w:val="Normal"/>
    <w:uiPriority w:val="99"/>
    <w:rsid w:val="00BF6DED"/>
    <w:pPr>
      <w:spacing w:before="280" w:after="280" w:line="100" w:lineRule="atLeast"/>
    </w:pPr>
    <w:rPr>
      <w:rFonts w:ascii="Times New Roman" w:eastAsia="Times New Roman" w:hAnsi="Times New Roman" w:cs="Times New Roman"/>
      <w:sz w:val="24"/>
      <w:szCs w:val="24"/>
    </w:rPr>
  </w:style>
  <w:style w:type="table" w:styleId="TableGrid">
    <w:name w:val="Table Grid"/>
    <w:basedOn w:val="TableNormal"/>
    <w:uiPriority w:val="59"/>
    <w:rsid w:val="00BF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395F"/>
    <w:rPr>
      <w:b/>
      <w:bCs/>
    </w:rPr>
  </w:style>
  <w:style w:type="character" w:styleId="FollowedHyperlink">
    <w:name w:val="FollowedHyperlink"/>
    <w:basedOn w:val="DefaultParagraphFont"/>
    <w:uiPriority w:val="99"/>
    <w:semiHidden/>
    <w:unhideWhenUsed/>
    <w:rsid w:val="004B3557"/>
    <w:rPr>
      <w:color w:val="800080" w:themeColor="followedHyperlink"/>
      <w:u w:val="single"/>
    </w:rPr>
  </w:style>
  <w:style w:type="paragraph" w:styleId="Header">
    <w:name w:val="header"/>
    <w:basedOn w:val="Normal"/>
    <w:link w:val="HeaderChar"/>
    <w:uiPriority w:val="99"/>
    <w:semiHidden/>
    <w:unhideWhenUsed/>
    <w:rsid w:val="001B43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3BD"/>
    <w:rPr>
      <w:rFonts w:ascii="Calibri" w:eastAsia="DejaVu Sans" w:hAnsi="Calibri" w:cs="Calibri"/>
      <w:kern w:val="1"/>
    </w:rPr>
  </w:style>
  <w:style w:type="paragraph" w:styleId="Footer">
    <w:name w:val="footer"/>
    <w:basedOn w:val="Normal"/>
    <w:link w:val="FooterChar"/>
    <w:uiPriority w:val="99"/>
    <w:semiHidden/>
    <w:unhideWhenUsed/>
    <w:rsid w:val="001B43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43BD"/>
    <w:rPr>
      <w:rFonts w:ascii="Calibri" w:eastAsia="DejaVu Sans" w:hAnsi="Calibri" w:cs="Calibri"/>
      <w:kern w:val="1"/>
    </w:rPr>
  </w:style>
</w:styles>
</file>

<file path=word/webSettings.xml><?xml version="1.0" encoding="utf-8"?>
<w:webSettings xmlns:r="http://schemas.openxmlformats.org/officeDocument/2006/relationships" xmlns:w="http://schemas.openxmlformats.org/wordprocessingml/2006/main">
  <w:divs>
    <w:div w:id="15475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hlc.org/" TargetMode="External"/><Relationship Id="rId13" Type="http://schemas.openxmlformats.org/officeDocument/2006/relationships/hyperlink" Target="http://ctb.ku.edu/en/out_of_the_box/finalists/Finalist9.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anitaryTowels" TargetMode="External"/><Relationship Id="rId17" Type="http://schemas.openxmlformats.org/officeDocument/2006/relationships/hyperlink" Target="http://lunapads.com/why-switch" TargetMode="External"/><Relationship Id="rId2" Type="http://schemas.openxmlformats.org/officeDocument/2006/relationships/numbering" Target="numbering.xml"/><Relationship Id="rId16" Type="http://schemas.openxmlformats.org/officeDocument/2006/relationships/hyperlink" Target="http://www.medterms.com/script/main/art.asp?articlekey=58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fountainofhopeA" TargetMode="External"/><Relationship Id="rId5" Type="http://schemas.openxmlformats.org/officeDocument/2006/relationships/webSettings" Target="webSettings.xml"/><Relationship Id="rId15" Type="http://schemas.openxmlformats.org/officeDocument/2006/relationships/hyperlink" Target="http://www.pinkrobin.co.uk/shop/faqs.php" TargetMode="External"/><Relationship Id="rId10" Type="http://schemas.openxmlformats.org/officeDocument/2006/relationships/hyperlink" Target="https://www.facebook.com/FountainOfHopeLifeCen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lickr.com/photos/fohkenya/" TargetMode="External"/><Relationship Id="rId14" Type="http://schemas.openxmlformats.org/officeDocument/2006/relationships/hyperlink" Target="http://www.flickr.com/photos/fohkenya/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D03A0-BE5D-4E32-8491-C2FD9C9E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Fountain of Hope life Centre</Company>
  <LinksUpToDate>false</LinksUpToDate>
  <CharactersWithSpaces>19436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JamesWaruiru</dc:creator>
  <cp:lastModifiedBy>JamesWaruiru</cp:lastModifiedBy>
  <cp:revision>3</cp:revision>
  <dcterms:created xsi:type="dcterms:W3CDTF">2014-10-08T23:56:00Z</dcterms:created>
  <dcterms:modified xsi:type="dcterms:W3CDTF">2014-10-08T23:57:00Z</dcterms:modified>
</cp:coreProperties>
</file>