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1" w:rsidRPr="000F77A5" w:rsidRDefault="00CE4361" w:rsidP="000F77A5">
      <w:pPr>
        <w:spacing w:after="0"/>
        <w:jc w:val="both"/>
        <w:rPr>
          <w:rFonts w:asciiTheme="majorHAnsi" w:hAnsiTheme="majorHAnsi" w:cs="Andalus"/>
          <w:b/>
        </w:rPr>
      </w:pPr>
      <w:r w:rsidRPr="000F77A5">
        <w:rPr>
          <w:rFonts w:asciiTheme="majorHAnsi" w:hAnsiTheme="majorHAnsi" w:cs="Andalus"/>
          <w:b/>
          <w:noProof/>
        </w:rPr>
        <w:drawing>
          <wp:inline distT="0" distB="0" distL="0" distR="0" wp14:anchorId="5A8CAF6C" wp14:editId="6232BBC4">
            <wp:extent cx="6868249" cy="1428750"/>
            <wp:effectExtent l="0" t="0" r="8890" b="0"/>
            <wp:docPr id="1" name="Picture 1" descr="\\HASNASERVER\Shared\Funding &amp; Fundraising\Fundraising Events\2011\Majority (Cogunluk) Film Screening\HasNa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NASERVER\Shared\Funding &amp; Fundraising\Fundraising Events\2011\Majority (Cogunluk) Film Screening\HasNa 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8249" cy="1428750"/>
                    </a:xfrm>
                    <a:prstGeom prst="rect">
                      <a:avLst/>
                    </a:prstGeom>
                    <a:noFill/>
                    <a:ln>
                      <a:noFill/>
                    </a:ln>
                  </pic:spPr>
                </pic:pic>
              </a:graphicData>
            </a:graphic>
          </wp:inline>
        </w:drawing>
      </w:r>
    </w:p>
    <w:p w:rsidR="00CE4361" w:rsidRPr="000F77A5" w:rsidRDefault="00CE4361" w:rsidP="000F77A5">
      <w:pPr>
        <w:spacing w:after="0"/>
        <w:jc w:val="both"/>
        <w:rPr>
          <w:rFonts w:asciiTheme="majorHAnsi" w:hAnsiTheme="majorHAnsi" w:cs="Andalus"/>
          <w:b/>
        </w:rPr>
      </w:pPr>
    </w:p>
    <w:p w:rsidR="00CE4361" w:rsidRPr="00164484" w:rsidRDefault="00CE4361" w:rsidP="000F77A5">
      <w:pPr>
        <w:spacing w:after="0"/>
        <w:jc w:val="center"/>
        <w:rPr>
          <w:rFonts w:asciiTheme="majorHAnsi" w:hAnsiTheme="majorHAnsi" w:cs="Andalus"/>
          <w:b/>
          <w:sz w:val="28"/>
        </w:rPr>
      </w:pPr>
      <w:r w:rsidRPr="00164484">
        <w:rPr>
          <w:rFonts w:asciiTheme="majorHAnsi" w:hAnsiTheme="majorHAnsi" w:cs="Andalus"/>
          <w:b/>
          <w:sz w:val="28"/>
        </w:rPr>
        <w:t>VITA: Volunteer Initiative in Turkey and Armenia</w:t>
      </w:r>
    </w:p>
    <w:p w:rsidR="00CE4361" w:rsidRPr="000F77A5" w:rsidRDefault="00CE4361" w:rsidP="000F77A5">
      <w:pPr>
        <w:spacing w:after="0"/>
        <w:jc w:val="center"/>
        <w:rPr>
          <w:rFonts w:asciiTheme="majorHAnsi" w:hAnsiTheme="majorHAnsi" w:cs="Andalus"/>
        </w:rPr>
      </w:pPr>
      <w:r w:rsidRPr="000F77A5">
        <w:rPr>
          <w:rFonts w:asciiTheme="majorHAnsi" w:hAnsiTheme="majorHAnsi" w:cs="Andalus"/>
        </w:rPr>
        <w:t>Promoting volunteerism and civic engagement through community service</w:t>
      </w:r>
    </w:p>
    <w:p w:rsidR="00CE4361" w:rsidRPr="000F77A5" w:rsidRDefault="00CE4361" w:rsidP="000F77A5">
      <w:pPr>
        <w:spacing w:after="0"/>
        <w:jc w:val="both"/>
        <w:rPr>
          <w:rFonts w:asciiTheme="majorHAnsi" w:hAnsiTheme="majorHAnsi" w:cs="Andalus"/>
        </w:rPr>
      </w:pPr>
    </w:p>
    <w:p w:rsidR="00CE4361" w:rsidRPr="000F77A5" w:rsidRDefault="00CE4361" w:rsidP="000F77A5">
      <w:pPr>
        <w:spacing w:after="0"/>
        <w:jc w:val="both"/>
        <w:rPr>
          <w:rFonts w:asciiTheme="majorHAnsi" w:hAnsiTheme="majorHAnsi" w:cs="Andalus"/>
        </w:rPr>
      </w:pPr>
    </w:p>
    <w:p w:rsidR="00CE4361" w:rsidRPr="000F77A5" w:rsidRDefault="00CE4361" w:rsidP="000F77A5">
      <w:pPr>
        <w:jc w:val="center"/>
        <w:rPr>
          <w:rFonts w:asciiTheme="majorHAnsi" w:hAnsiTheme="majorHAnsi"/>
          <w:b/>
          <w:color w:val="4F81BD" w:themeColor="accent1"/>
        </w:rPr>
      </w:pPr>
      <w:r w:rsidRPr="000F77A5">
        <w:rPr>
          <w:rFonts w:asciiTheme="majorHAnsi" w:hAnsiTheme="majorHAnsi" w:cs="Helvetica"/>
          <w:color w:val="000000"/>
        </w:rPr>
        <w:t>“Everybody can be great... because anybody can serve. You don't have</w:t>
      </w:r>
      <w:r w:rsidRPr="000F77A5">
        <w:rPr>
          <w:rStyle w:val="apple-converted-space"/>
          <w:rFonts w:asciiTheme="majorHAnsi" w:hAnsiTheme="majorHAnsi" w:cs="Helvetica"/>
          <w:color w:val="000000"/>
        </w:rPr>
        <w:t> </w:t>
      </w:r>
      <w:r w:rsidRPr="000F77A5">
        <w:rPr>
          <w:rFonts w:asciiTheme="majorHAnsi" w:hAnsiTheme="majorHAnsi" w:cs="Helvetica"/>
          <w:color w:val="000000"/>
        </w:rPr>
        <w:t>to have a college degree to serve. You don't have to make your subject</w:t>
      </w:r>
      <w:r w:rsidRPr="000F77A5">
        <w:rPr>
          <w:rStyle w:val="apple-converted-space"/>
          <w:rFonts w:asciiTheme="majorHAnsi" w:hAnsiTheme="majorHAnsi" w:cs="Helvetica"/>
          <w:color w:val="000000"/>
        </w:rPr>
        <w:t> </w:t>
      </w:r>
      <w:r w:rsidRPr="000F77A5">
        <w:rPr>
          <w:rFonts w:asciiTheme="majorHAnsi" w:hAnsiTheme="majorHAnsi" w:cs="Helvetica"/>
          <w:color w:val="000000"/>
        </w:rPr>
        <w:t>and verb agree to serve. You only need a heart full of grace. A soul</w:t>
      </w:r>
      <w:r w:rsidRPr="000F77A5">
        <w:rPr>
          <w:rStyle w:val="apple-converted-space"/>
          <w:rFonts w:asciiTheme="majorHAnsi" w:hAnsiTheme="majorHAnsi" w:cs="Helvetica"/>
          <w:color w:val="000000"/>
        </w:rPr>
        <w:t> </w:t>
      </w:r>
      <w:r w:rsidRPr="000F77A5">
        <w:rPr>
          <w:rFonts w:asciiTheme="majorHAnsi" w:hAnsiTheme="majorHAnsi" w:cs="Helvetica"/>
          <w:color w:val="000000"/>
        </w:rPr>
        <w:t>generated by love.”― Martin Luther King, Jr.</w:t>
      </w:r>
    </w:p>
    <w:p w:rsidR="00CE4361" w:rsidRPr="000F77A5" w:rsidRDefault="00CE4361" w:rsidP="000F77A5">
      <w:pPr>
        <w:spacing w:after="0"/>
        <w:jc w:val="both"/>
        <w:rPr>
          <w:rFonts w:asciiTheme="majorHAnsi" w:hAnsiTheme="majorHAnsi" w:cs="Andalus"/>
        </w:rPr>
      </w:pPr>
    </w:p>
    <w:p w:rsidR="00CE4361" w:rsidRPr="00164484" w:rsidRDefault="00CE4361" w:rsidP="000F77A5">
      <w:pPr>
        <w:spacing w:after="0"/>
        <w:jc w:val="both"/>
        <w:rPr>
          <w:rFonts w:asciiTheme="majorHAnsi" w:hAnsiTheme="majorHAnsi" w:cs="Andalus"/>
          <w:b/>
          <w:sz w:val="24"/>
          <w:szCs w:val="24"/>
        </w:rPr>
      </w:pPr>
      <w:r w:rsidRPr="00164484">
        <w:rPr>
          <w:rFonts w:asciiTheme="majorHAnsi" w:hAnsiTheme="majorHAnsi" w:cs="Andalus"/>
          <w:b/>
          <w:sz w:val="24"/>
          <w:szCs w:val="24"/>
        </w:rPr>
        <w:t>Statement of Purpose</w:t>
      </w:r>
    </w:p>
    <w:p w:rsidR="00164484" w:rsidRPr="000F77A5" w:rsidRDefault="00164484" w:rsidP="000F77A5">
      <w:pPr>
        <w:spacing w:after="0"/>
        <w:jc w:val="both"/>
        <w:rPr>
          <w:rFonts w:asciiTheme="majorHAnsi" w:hAnsiTheme="majorHAnsi" w:cs="Andalus"/>
          <w:b/>
        </w:rPr>
      </w:pPr>
    </w:p>
    <w:p w:rsidR="000F77A5" w:rsidRDefault="00CE4361" w:rsidP="000F77A5">
      <w:pPr>
        <w:jc w:val="both"/>
        <w:rPr>
          <w:rFonts w:asciiTheme="majorHAnsi" w:hAnsiTheme="majorHAnsi" w:cs="Andalus"/>
        </w:rPr>
      </w:pPr>
      <w:r w:rsidRPr="000F77A5">
        <w:rPr>
          <w:rFonts w:asciiTheme="majorHAnsi" w:hAnsiTheme="majorHAnsi" w:cs="Andalus"/>
        </w:rPr>
        <w:t>As communication between Turkey and Armenia remain</w:t>
      </w:r>
      <w:r w:rsidR="005A33DD">
        <w:rPr>
          <w:rFonts w:asciiTheme="majorHAnsi" w:hAnsiTheme="majorHAnsi" w:cs="Andalus"/>
        </w:rPr>
        <w:t>s</w:t>
      </w:r>
      <w:r w:rsidRPr="000F77A5">
        <w:rPr>
          <w:rFonts w:asciiTheme="majorHAnsi" w:hAnsiTheme="majorHAnsi" w:cs="Andalus"/>
        </w:rPr>
        <w:t xml:space="preserve"> limited and continuous </w:t>
      </w:r>
      <w:r w:rsidR="005A33DD">
        <w:rPr>
          <w:rFonts w:asciiTheme="majorHAnsi" w:hAnsiTheme="majorHAnsi" w:cs="Andalus"/>
        </w:rPr>
        <w:t>issues</w:t>
      </w:r>
      <w:r w:rsidRPr="000F77A5">
        <w:rPr>
          <w:rFonts w:asciiTheme="majorHAnsi" w:hAnsiTheme="majorHAnsi" w:cs="Andalus"/>
        </w:rPr>
        <w:t xml:space="preserve"> persist, residents on both sides of the border continue to be affected. Young people from both Turkey and Armenia continue to feel the impact of the political tension. Since its inception, HasNa has worked with promoting constructive dialogue between varying ethnic groups who reside in Turkey, Armenia, and Cyprus. HasNa projects focus on uniting individuals from both sides of the border </w:t>
      </w:r>
      <w:r w:rsidR="005A33DD">
        <w:rPr>
          <w:rFonts w:asciiTheme="majorHAnsi" w:hAnsiTheme="majorHAnsi" w:cs="Andalus"/>
        </w:rPr>
        <w:t>around</w:t>
      </w:r>
      <w:r w:rsidR="005A33DD" w:rsidRPr="000F77A5">
        <w:rPr>
          <w:rFonts w:asciiTheme="majorHAnsi" w:hAnsiTheme="majorHAnsi" w:cs="Andalus"/>
        </w:rPr>
        <w:t xml:space="preserve"> </w:t>
      </w:r>
      <w:r w:rsidRPr="000F77A5">
        <w:rPr>
          <w:rFonts w:asciiTheme="majorHAnsi" w:hAnsiTheme="majorHAnsi" w:cs="Andalus"/>
        </w:rPr>
        <w:t xml:space="preserve">the idea of bringing peace, tolerance and understanding into their communities via collaboration and communication. </w:t>
      </w:r>
    </w:p>
    <w:p w:rsidR="00CE4361" w:rsidRPr="000F77A5" w:rsidRDefault="00CE4361" w:rsidP="000F77A5">
      <w:pPr>
        <w:jc w:val="both"/>
        <w:rPr>
          <w:rFonts w:asciiTheme="majorHAnsi" w:hAnsiTheme="majorHAnsi" w:cs="Andalus"/>
        </w:rPr>
      </w:pPr>
      <w:r w:rsidRPr="000F77A5">
        <w:rPr>
          <w:rFonts w:asciiTheme="majorHAnsi" w:hAnsiTheme="majorHAnsi" w:cs="Andalus"/>
        </w:rPr>
        <w:t>Volunteerism and civic engagement are the cornerstone</w:t>
      </w:r>
      <w:r w:rsidR="005A33DD">
        <w:rPr>
          <w:rFonts w:asciiTheme="majorHAnsi" w:hAnsiTheme="majorHAnsi" w:cs="Andalus"/>
        </w:rPr>
        <w:t>s</w:t>
      </w:r>
      <w:r w:rsidRPr="000F77A5">
        <w:rPr>
          <w:rFonts w:asciiTheme="majorHAnsi" w:hAnsiTheme="majorHAnsi" w:cs="Andalus"/>
        </w:rPr>
        <w:t xml:space="preserve"> of a strong nation, thus implementing a volunteer based program</w:t>
      </w:r>
      <w:r w:rsidR="00164484">
        <w:rPr>
          <w:rFonts w:asciiTheme="majorHAnsi" w:hAnsiTheme="majorHAnsi" w:cs="Andalus"/>
        </w:rPr>
        <w:t xml:space="preserve"> will bring together Turkish and Armenian youth separated by the border, to work together and give back to their respective communities</w:t>
      </w:r>
      <w:r w:rsidRPr="000F77A5">
        <w:rPr>
          <w:rFonts w:asciiTheme="majorHAnsi" w:hAnsiTheme="majorHAnsi" w:cs="Andalus"/>
        </w:rPr>
        <w:t xml:space="preserve"> </w:t>
      </w:r>
      <w:r w:rsidR="00815642">
        <w:rPr>
          <w:rFonts w:asciiTheme="majorHAnsi" w:hAnsiTheme="majorHAnsi" w:cs="Andalus"/>
        </w:rPr>
        <w:t xml:space="preserve">Volunteerism is at an all-time low in both Turkey and Armenia, with volunteerism rates of 2.5% and less than 1%, respectively (source UNDP). </w:t>
      </w:r>
      <w:r w:rsidR="00CD557F" w:rsidRPr="000F77A5">
        <w:rPr>
          <w:rFonts w:asciiTheme="majorHAnsi" w:hAnsiTheme="majorHAnsi" w:cs="TimesNewRomanPS-ItalicMT"/>
          <w:iCs/>
        </w:rPr>
        <w:t xml:space="preserve">By exposing them to volunteerism in the United States, </w:t>
      </w:r>
      <w:r w:rsidR="005A33DD">
        <w:rPr>
          <w:rFonts w:asciiTheme="majorHAnsi" w:hAnsiTheme="majorHAnsi" w:cs="TimesNewRomanPS-ItalicMT"/>
          <w:iCs/>
        </w:rPr>
        <w:t>where</w:t>
      </w:r>
      <w:r w:rsidR="005A33DD" w:rsidRPr="000F77A5">
        <w:rPr>
          <w:rFonts w:asciiTheme="majorHAnsi" w:hAnsiTheme="majorHAnsi" w:cs="TimesNewRomanPS-ItalicMT"/>
          <w:iCs/>
        </w:rPr>
        <w:t xml:space="preserve"> </w:t>
      </w:r>
      <w:r w:rsidR="00CD557F" w:rsidRPr="000F77A5">
        <w:rPr>
          <w:rFonts w:asciiTheme="majorHAnsi" w:hAnsiTheme="majorHAnsi" w:cs="TimesNewRomanPS-ItalicMT"/>
          <w:iCs/>
        </w:rPr>
        <w:t xml:space="preserve">over 27% of citizens are active volunteers, the youth will </w:t>
      </w:r>
      <w:r w:rsidR="00815642">
        <w:rPr>
          <w:rFonts w:asciiTheme="majorHAnsi" w:hAnsiTheme="majorHAnsi" w:cs="TimesNewRomanPS-ItalicMT"/>
          <w:iCs/>
        </w:rPr>
        <w:t>be immersed in a culture of volunteerism and</w:t>
      </w:r>
      <w:r w:rsidR="00164484">
        <w:rPr>
          <w:rFonts w:asciiTheme="majorHAnsi" w:hAnsiTheme="majorHAnsi" w:cs="TimesNewRomanPS-ItalicMT"/>
          <w:iCs/>
        </w:rPr>
        <w:t xml:space="preserve"> </w:t>
      </w:r>
      <w:r w:rsidR="005A33DD">
        <w:rPr>
          <w:rFonts w:asciiTheme="majorHAnsi" w:hAnsiTheme="majorHAnsi" w:cs="TimesNewRomanPS-ItalicMT"/>
          <w:iCs/>
        </w:rPr>
        <w:t>return</w:t>
      </w:r>
      <w:r w:rsidR="005A33DD" w:rsidRPr="000F77A5">
        <w:rPr>
          <w:rFonts w:asciiTheme="majorHAnsi" w:hAnsiTheme="majorHAnsi" w:cs="TimesNewRomanPS-ItalicMT"/>
          <w:iCs/>
        </w:rPr>
        <w:t xml:space="preserve"> </w:t>
      </w:r>
      <w:r w:rsidR="00CD557F" w:rsidRPr="000F77A5">
        <w:rPr>
          <w:rFonts w:asciiTheme="majorHAnsi" w:hAnsiTheme="majorHAnsi" w:cs="TimesNewRomanPS-ItalicMT"/>
          <w:iCs/>
        </w:rPr>
        <w:t xml:space="preserve">to their respective countries </w:t>
      </w:r>
      <w:r w:rsidR="005A33DD">
        <w:rPr>
          <w:rFonts w:asciiTheme="majorHAnsi" w:hAnsiTheme="majorHAnsi" w:cs="TimesNewRomanPS-ItalicMT"/>
          <w:iCs/>
        </w:rPr>
        <w:t>capable of</w:t>
      </w:r>
      <w:r w:rsidR="00CD557F" w:rsidRPr="000F77A5">
        <w:rPr>
          <w:rFonts w:asciiTheme="majorHAnsi" w:hAnsiTheme="majorHAnsi" w:cs="TimesNewRomanPS-ItalicMT"/>
          <w:iCs/>
        </w:rPr>
        <w:t xml:space="preserve"> promot</w:t>
      </w:r>
      <w:r w:rsidR="005A33DD">
        <w:rPr>
          <w:rFonts w:asciiTheme="majorHAnsi" w:hAnsiTheme="majorHAnsi" w:cs="TimesNewRomanPS-ItalicMT"/>
          <w:iCs/>
        </w:rPr>
        <w:t>ing</w:t>
      </w:r>
      <w:r w:rsidR="00CD557F" w:rsidRPr="000F77A5">
        <w:rPr>
          <w:rFonts w:asciiTheme="majorHAnsi" w:hAnsiTheme="majorHAnsi" w:cs="TimesNewRomanPS-ItalicMT"/>
          <w:iCs/>
        </w:rPr>
        <w:t xml:space="preserve"> community involvement. It is through practical first-hand experience that these participants will create and begin their own community service projects and recruit other individuals to assist them in Armenia and Turkey</w:t>
      </w:r>
      <w:r w:rsidR="0017600D">
        <w:rPr>
          <w:rFonts w:asciiTheme="majorHAnsi" w:hAnsiTheme="majorHAnsi" w:cs="TimesNewRomanPS-ItalicMT"/>
          <w:iCs/>
        </w:rPr>
        <w:t>.</w:t>
      </w:r>
      <w:r w:rsidR="00164484">
        <w:rPr>
          <w:rFonts w:asciiTheme="majorHAnsi" w:hAnsiTheme="majorHAnsi" w:cs="TimesNewRomanPS-ItalicMT"/>
          <w:iCs/>
        </w:rPr>
        <w:t xml:space="preserve"> </w:t>
      </w:r>
      <w:r w:rsidR="000F77A5" w:rsidRPr="000F77A5">
        <w:rPr>
          <w:rFonts w:asciiTheme="majorHAnsi" w:hAnsiTheme="majorHAnsi" w:cs="TimesNewRomanPS-ItalicMT"/>
          <w:iCs/>
        </w:rPr>
        <w:t>Inspiration for this program stems from the success of HasNa’s Volunteer Network Program that was implemented in Cyprus in 2007-2008.</w:t>
      </w:r>
    </w:p>
    <w:p w:rsidR="000F77A5" w:rsidRPr="00164484" w:rsidRDefault="000F77A5" w:rsidP="000F77A5">
      <w:pPr>
        <w:spacing w:after="0"/>
        <w:jc w:val="both"/>
        <w:rPr>
          <w:rFonts w:asciiTheme="majorHAnsi" w:hAnsiTheme="majorHAnsi" w:cs="Andalus"/>
          <w:b/>
          <w:sz w:val="24"/>
          <w:szCs w:val="24"/>
        </w:rPr>
      </w:pPr>
      <w:r w:rsidRPr="00164484">
        <w:rPr>
          <w:rFonts w:asciiTheme="majorHAnsi" w:hAnsiTheme="majorHAnsi" w:cs="Andalus"/>
          <w:b/>
          <w:sz w:val="24"/>
          <w:szCs w:val="24"/>
        </w:rPr>
        <w:t>Objectives</w:t>
      </w:r>
    </w:p>
    <w:p w:rsidR="00164484" w:rsidRPr="000F77A5" w:rsidRDefault="00164484" w:rsidP="000F77A5">
      <w:pPr>
        <w:spacing w:after="0"/>
        <w:jc w:val="both"/>
        <w:rPr>
          <w:rFonts w:asciiTheme="majorHAnsi" w:hAnsiTheme="majorHAnsi" w:cs="Andalus"/>
          <w:b/>
        </w:rPr>
      </w:pPr>
    </w:p>
    <w:p w:rsidR="00CD557F" w:rsidRPr="000F77A5" w:rsidRDefault="00CD557F" w:rsidP="00CD557F">
      <w:pPr>
        <w:jc w:val="both"/>
        <w:rPr>
          <w:rFonts w:asciiTheme="majorHAnsi" w:hAnsiTheme="majorHAnsi" w:cs="TimesNewRomanPS-ItalicMT"/>
          <w:iCs/>
        </w:rPr>
      </w:pPr>
      <w:r>
        <w:rPr>
          <w:rFonts w:asciiTheme="majorHAnsi" w:hAnsiTheme="majorHAnsi" w:cs="TimesNewRomanPS-ItalicMT"/>
          <w:iCs/>
        </w:rPr>
        <w:t xml:space="preserve">VITA: Volunteer Initiative in Turkey and Armenia </w:t>
      </w:r>
      <w:r w:rsidR="00C11C67">
        <w:rPr>
          <w:rFonts w:asciiTheme="majorHAnsi" w:hAnsiTheme="majorHAnsi" w:cs="TimesNewRomanPS-ItalicMT"/>
          <w:iCs/>
        </w:rPr>
        <w:t>aims to create</w:t>
      </w:r>
      <w:r>
        <w:rPr>
          <w:rFonts w:asciiTheme="majorHAnsi" w:hAnsiTheme="majorHAnsi" w:cs="TimesNewRomanPS-ItalicMT"/>
          <w:iCs/>
        </w:rPr>
        <w:t xml:space="preserve"> links between Turkish and Armenian you</w:t>
      </w:r>
      <w:r w:rsidR="00DF31CF">
        <w:rPr>
          <w:rFonts w:asciiTheme="majorHAnsi" w:hAnsiTheme="majorHAnsi" w:cs="TimesNewRomanPS-ItalicMT"/>
          <w:iCs/>
        </w:rPr>
        <w:t xml:space="preserve">th and </w:t>
      </w:r>
      <w:r w:rsidR="00C11C67">
        <w:rPr>
          <w:rFonts w:asciiTheme="majorHAnsi" w:hAnsiTheme="majorHAnsi" w:cs="TimesNewRomanPS-ItalicMT"/>
          <w:iCs/>
        </w:rPr>
        <w:t xml:space="preserve">to construct </w:t>
      </w:r>
      <w:r w:rsidR="00DF31CF">
        <w:rPr>
          <w:rFonts w:asciiTheme="majorHAnsi" w:hAnsiTheme="majorHAnsi" w:cs="TimesNewRomanPS-ItalicMT"/>
          <w:iCs/>
        </w:rPr>
        <w:t xml:space="preserve">cross-cultural networks among them and their communities. </w:t>
      </w:r>
      <w:r w:rsidRPr="000F77A5">
        <w:rPr>
          <w:rFonts w:asciiTheme="majorHAnsi" w:hAnsiTheme="majorHAnsi" w:cs="TimesNewRomanPS-ItalicMT"/>
          <w:iCs/>
        </w:rPr>
        <w:t xml:space="preserve"> </w:t>
      </w:r>
      <w:r w:rsidR="00DF31CF">
        <w:rPr>
          <w:rFonts w:asciiTheme="majorHAnsi" w:hAnsiTheme="majorHAnsi" w:cs="TimesNewRomanPS-ItalicMT"/>
          <w:iCs/>
        </w:rPr>
        <w:t xml:space="preserve">The program </w:t>
      </w:r>
      <w:r w:rsidR="00C11C67">
        <w:rPr>
          <w:rFonts w:asciiTheme="majorHAnsi" w:hAnsiTheme="majorHAnsi" w:cs="TimesNewRomanPS-ItalicMT"/>
          <w:iCs/>
        </w:rPr>
        <w:t>achieves this aim through training and activities that highlight the social benefits</w:t>
      </w:r>
      <w:r w:rsidRPr="000F77A5">
        <w:rPr>
          <w:rFonts w:asciiTheme="majorHAnsi" w:hAnsiTheme="majorHAnsi" w:cs="TimesNewRomanPS-ItalicMT"/>
          <w:iCs/>
        </w:rPr>
        <w:t xml:space="preserve"> of volunteerism and civic engagement.</w:t>
      </w:r>
      <w:r w:rsidRPr="000F77A5">
        <w:rPr>
          <w:rFonts w:asciiTheme="majorHAnsi" w:hAnsiTheme="majorHAnsi" w:cs="Andalus"/>
        </w:rPr>
        <w:t xml:space="preserve"> </w:t>
      </w:r>
      <w:r w:rsidR="00DF31CF">
        <w:rPr>
          <w:rFonts w:asciiTheme="majorHAnsi" w:hAnsiTheme="majorHAnsi" w:cs="Andalus"/>
        </w:rPr>
        <w:t xml:space="preserve">The program was </w:t>
      </w:r>
      <w:r w:rsidR="00482A4A">
        <w:rPr>
          <w:rFonts w:asciiTheme="majorHAnsi" w:hAnsiTheme="majorHAnsi" w:cs="Andalus"/>
        </w:rPr>
        <w:t>planned</w:t>
      </w:r>
      <w:r w:rsidR="00DF31CF">
        <w:rPr>
          <w:rFonts w:asciiTheme="majorHAnsi" w:hAnsiTheme="majorHAnsi" w:cs="Andalus"/>
        </w:rPr>
        <w:t xml:space="preserve"> with the intention that the </w:t>
      </w:r>
      <w:r w:rsidR="00C11C67">
        <w:rPr>
          <w:rFonts w:asciiTheme="majorHAnsi" w:hAnsiTheme="majorHAnsi" w:cs="Andalus"/>
        </w:rPr>
        <w:t xml:space="preserve">Turkish and Armenian </w:t>
      </w:r>
      <w:r w:rsidR="00DF31CF">
        <w:rPr>
          <w:rFonts w:asciiTheme="majorHAnsi" w:hAnsiTheme="majorHAnsi" w:cs="Andalus"/>
        </w:rPr>
        <w:t xml:space="preserve">youth will design and implement community service initiatives in their home communities throughout Turkey and Armenia. </w:t>
      </w:r>
    </w:p>
    <w:p w:rsidR="000F77A5" w:rsidRPr="00164484" w:rsidRDefault="00164484" w:rsidP="00164484">
      <w:pPr>
        <w:rPr>
          <w:rFonts w:asciiTheme="majorHAnsi" w:hAnsiTheme="majorHAnsi" w:cs="TimesNewRomanPS-ItalicMT"/>
          <w:b/>
          <w:iCs/>
          <w:sz w:val="24"/>
          <w:szCs w:val="24"/>
        </w:rPr>
      </w:pPr>
      <w:r>
        <w:rPr>
          <w:rFonts w:asciiTheme="majorHAnsi" w:hAnsiTheme="majorHAnsi" w:cs="TimesNewRomanPS-ItalicMT"/>
          <w:b/>
          <w:iCs/>
        </w:rPr>
        <w:br w:type="page"/>
      </w:r>
      <w:r w:rsidR="000F77A5" w:rsidRPr="00164484">
        <w:rPr>
          <w:rFonts w:asciiTheme="majorHAnsi" w:hAnsiTheme="majorHAnsi" w:cs="TimesNewRomanPS-ItalicMT"/>
          <w:b/>
          <w:iCs/>
          <w:sz w:val="24"/>
          <w:szCs w:val="24"/>
        </w:rPr>
        <w:lastRenderedPageBreak/>
        <w:t>Program Components</w:t>
      </w:r>
    </w:p>
    <w:p w:rsidR="00164484" w:rsidRPr="000F77A5" w:rsidRDefault="00164484" w:rsidP="000F77A5">
      <w:pPr>
        <w:spacing w:after="0"/>
        <w:jc w:val="both"/>
        <w:rPr>
          <w:rFonts w:asciiTheme="majorHAnsi" w:hAnsiTheme="majorHAnsi" w:cs="TimesNewRomanPS-ItalicMT"/>
          <w:b/>
          <w:iCs/>
        </w:rPr>
      </w:pPr>
    </w:p>
    <w:p w:rsidR="00CD557F" w:rsidRDefault="00CD557F" w:rsidP="00CD557F">
      <w:pPr>
        <w:pStyle w:val="ListParagraph"/>
        <w:ind w:left="0"/>
        <w:jc w:val="both"/>
        <w:rPr>
          <w:rFonts w:asciiTheme="majorHAnsi" w:hAnsiTheme="majorHAnsi" w:cs="TimesNewRomanPS-ItalicMT"/>
          <w:iCs/>
        </w:rPr>
      </w:pPr>
      <w:r>
        <w:rPr>
          <w:rFonts w:asciiTheme="majorHAnsi" w:hAnsiTheme="majorHAnsi" w:cs="Andalus"/>
        </w:rPr>
        <w:t xml:space="preserve">During the two-phase program, </w:t>
      </w:r>
      <w:r w:rsidR="00164484">
        <w:rPr>
          <w:rFonts w:asciiTheme="majorHAnsi" w:hAnsiTheme="majorHAnsi" w:cs="Andalus"/>
        </w:rPr>
        <w:t xml:space="preserve">20 </w:t>
      </w:r>
      <w:r w:rsidRPr="000F77A5">
        <w:rPr>
          <w:rFonts w:asciiTheme="majorHAnsi" w:hAnsiTheme="majorHAnsi" w:cs="TimesNewRomanPS-ItalicMT"/>
          <w:iCs/>
        </w:rPr>
        <w:t>Turkish and Armenian youth from various ethnic, gender and income backgrounds</w:t>
      </w:r>
      <w:r>
        <w:rPr>
          <w:rFonts w:asciiTheme="majorHAnsi" w:hAnsiTheme="majorHAnsi" w:cs="TimesNewRomanPS-ItalicMT"/>
          <w:iCs/>
        </w:rPr>
        <w:t xml:space="preserve"> will participate and </w:t>
      </w:r>
      <w:r w:rsidRPr="000F77A5">
        <w:rPr>
          <w:rFonts w:asciiTheme="majorHAnsi" w:hAnsiTheme="majorHAnsi" w:cs="TimesNewRomanPS-ItalicMT"/>
          <w:iCs/>
        </w:rPr>
        <w:t xml:space="preserve">gain practical experience on how </w:t>
      </w:r>
      <w:r w:rsidR="0017600D">
        <w:rPr>
          <w:rFonts w:asciiTheme="majorHAnsi" w:hAnsiTheme="majorHAnsi" w:cs="TimesNewRomanPS-ItalicMT"/>
          <w:iCs/>
        </w:rPr>
        <w:t xml:space="preserve">to </w:t>
      </w:r>
      <w:r w:rsidR="00164484">
        <w:rPr>
          <w:rFonts w:asciiTheme="majorHAnsi" w:hAnsiTheme="majorHAnsi" w:cs="TimesNewRomanPS-ItalicMT"/>
          <w:iCs/>
        </w:rPr>
        <w:t xml:space="preserve">effectively </w:t>
      </w:r>
      <w:r w:rsidRPr="000F77A5">
        <w:rPr>
          <w:rFonts w:asciiTheme="majorHAnsi" w:hAnsiTheme="majorHAnsi" w:cs="TimesNewRomanPS-ItalicMT"/>
          <w:iCs/>
        </w:rPr>
        <w:t xml:space="preserve">be involved in their communities. </w:t>
      </w:r>
      <w:r>
        <w:rPr>
          <w:rFonts w:asciiTheme="majorHAnsi" w:hAnsiTheme="majorHAnsi" w:cs="TimesNewRomanPS-ItalicMT"/>
          <w:iCs/>
        </w:rPr>
        <w:t xml:space="preserve">The first phase will last two weeks and take place in Washington, DC. While in Washington, DC the participants will be exposed to volunteerism in the United States through training and service learning activities. They then will put in to practice what they have learned when they </w:t>
      </w:r>
      <w:r w:rsidRPr="000F77A5">
        <w:rPr>
          <w:rFonts w:asciiTheme="majorHAnsi" w:hAnsiTheme="majorHAnsi" w:cs="Andalus"/>
        </w:rPr>
        <w:t>return to their home countries</w:t>
      </w:r>
      <w:r>
        <w:rPr>
          <w:rFonts w:asciiTheme="majorHAnsi" w:hAnsiTheme="majorHAnsi" w:cs="Andalus"/>
        </w:rPr>
        <w:t xml:space="preserve">. During phase two, the participants will embark on implementing a community service initiative in their own community. Here is </w:t>
      </w:r>
      <w:r w:rsidRPr="000F77A5">
        <w:rPr>
          <w:rFonts w:asciiTheme="majorHAnsi" w:hAnsiTheme="majorHAnsi" w:cs="Andalus"/>
        </w:rPr>
        <w:t xml:space="preserve">where they will </w:t>
      </w:r>
      <w:r>
        <w:rPr>
          <w:rFonts w:asciiTheme="majorHAnsi" w:hAnsiTheme="majorHAnsi" w:cs="Andalus"/>
        </w:rPr>
        <w:t>recruit other youth to participate</w:t>
      </w:r>
      <w:r w:rsidRPr="000F77A5">
        <w:rPr>
          <w:rFonts w:asciiTheme="majorHAnsi" w:hAnsiTheme="majorHAnsi" w:cs="Andalus"/>
        </w:rPr>
        <w:t xml:space="preserve"> in various projects and activities that focus on community service (</w:t>
      </w:r>
      <w:r w:rsidR="00A83502">
        <w:rPr>
          <w:rFonts w:asciiTheme="majorHAnsi" w:hAnsiTheme="majorHAnsi" w:cs="Andalus"/>
        </w:rPr>
        <w:t>ex</w:t>
      </w:r>
      <w:r w:rsidRPr="000F77A5">
        <w:rPr>
          <w:rFonts w:asciiTheme="majorHAnsi" w:hAnsiTheme="majorHAnsi" w:cs="Andalus"/>
        </w:rPr>
        <w:t xml:space="preserve">. assisting their neighbors, fellow community members, </w:t>
      </w:r>
      <w:r w:rsidR="00C11C67">
        <w:rPr>
          <w:rFonts w:asciiTheme="majorHAnsi" w:hAnsiTheme="majorHAnsi" w:cs="Andalus"/>
        </w:rPr>
        <w:t xml:space="preserve">and the </w:t>
      </w:r>
      <w:r w:rsidRPr="000F77A5">
        <w:rPr>
          <w:rFonts w:asciiTheme="majorHAnsi" w:hAnsiTheme="majorHAnsi" w:cs="Andalus"/>
        </w:rPr>
        <w:t>elderly</w:t>
      </w:r>
      <w:r w:rsidR="00C11C67">
        <w:rPr>
          <w:rFonts w:asciiTheme="majorHAnsi" w:hAnsiTheme="majorHAnsi" w:cs="Andalus"/>
        </w:rPr>
        <w:t xml:space="preserve">, as well as helping </w:t>
      </w:r>
      <w:r w:rsidRPr="000F77A5">
        <w:rPr>
          <w:rFonts w:asciiTheme="majorHAnsi" w:hAnsiTheme="majorHAnsi" w:cs="Andalus"/>
        </w:rPr>
        <w:t>other organization</w:t>
      </w:r>
      <w:r w:rsidR="00C11C67">
        <w:rPr>
          <w:rFonts w:asciiTheme="majorHAnsi" w:hAnsiTheme="majorHAnsi" w:cs="Andalus"/>
        </w:rPr>
        <w:t>s</w:t>
      </w:r>
      <w:r w:rsidRPr="000F77A5">
        <w:rPr>
          <w:rFonts w:asciiTheme="majorHAnsi" w:hAnsiTheme="majorHAnsi" w:cs="Andalus"/>
        </w:rPr>
        <w:t xml:space="preserve"> throughout their communities).</w:t>
      </w:r>
      <w:r w:rsidRPr="000F77A5">
        <w:rPr>
          <w:rFonts w:asciiTheme="majorHAnsi" w:hAnsiTheme="majorHAnsi" w:cs="TimesNewRomanPSMT"/>
        </w:rPr>
        <w:t xml:space="preserve"> </w:t>
      </w:r>
      <w:r w:rsidRPr="000F77A5">
        <w:rPr>
          <w:rFonts w:asciiTheme="majorHAnsi" w:hAnsiTheme="majorHAnsi" w:cs="TimesNewRomanPS-ItalicMT"/>
          <w:iCs/>
        </w:rPr>
        <w:t>The main goal of the program is for the</w:t>
      </w:r>
      <w:r w:rsidRPr="000F77A5">
        <w:rPr>
          <w:rFonts w:asciiTheme="majorHAnsi" w:hAnsiTheme="majorHAnsi" w:cs="TimesNewRomanPSMT"/>
        </w:rPr>
        <w:t xml:space="preserve"> </w:t>
      </w:r>
      <w:r w:rsidRPr="000F77A5">
        <w:rPr>
          <w:rFonts w:asciiTheme="majorHAnsi" w:hAnsiTheme="majorHAnsi" w:cs="TimesNewRomanPS-ItalicMT"/>
          <w:iCs/>
        </w:rPr>
        <w:t>participants to gain an understanding of the importance of volunteerism and civic engagement so they can become active participants in the development of their communities.</w:t>
      </w:r>
      <w:bookmarkStart w:id="0" w:name="_GoBack"/>
      <w:bookmarkEnd w:id="0"/>
    </w:p>
    <w:p w:rsidR="00CD557F" w:rsidRDefault="00CD557F" w:rsidP="000F77A5">
      <w:pPr>
        <w:spacing w:after="0"/>
        <w:jc w:val="both"/>
        <w:rPr>
          <w:rFonts w:asciiTheme="majorHAnsi" w:hAnsiTheme="majorHAnsi" w:cs="TimesNewRomanPS-ItalicMT"/>
          <w:iCs/>
        </w:rPr>
      </w:pPr>
    </w:p>
    <w:p w:rsidR="000F77A5" w:rsidRPr="00164484" w:rsidRDefault="000F77A5" w:rsidP="000F77A5">
      <w:pPr>
        <w:spacing w:after="0"/>
        <w:jc w:val="both"/>
        <w:rPr>
          <w:rFonts w:asciiTheme="majorHAnsi" w:hAnsiTheme="majorHAnsi" w:cs="Andalus"/>
          <w:b/>
          <w:sz w:val="24"/>
          <w:szCs w:val="24"/>
        </w:rPr>
      </w:pPr>
      <w:r w:rsidRPr="00164484">
        <w:rPr>
          <w:rFonts w:asciiTheme="majorHAnsi" w:hAnsiTheme="majorHAnsi" w:cs="Andalus"/>
          <w:b/>
          <w:sz w:val="24"/>
          <w:szCs w:val="24"/>
        </w:rPr>
        <w:t>Outcomes</w:t>
      </w:r>
    </w:p>
    <w:p w:rsidR="00164484" w:rsidRPr="000F77A5" w:rsidRDefault="00164484" w:rsidP="000F77A5">
      <w:pPr>
        <w:spacing w:after="0"/>
        <w:jc w:val="both"/>
        <w:rPr>
          <w:rFonts w:asciiTheme="majorHAnsi" w:hAnsiTheme="majorHAnsi" w:cs="Andalus"/>
          <w:b/>
        </w:rPr>
      </w:pPr>
    </w:p>
    <w:p w:rsidR="000F77A5" w:rsidRPr="000F77A5" w:rsidRDefault="00C11C67" w:rsidP="000F77A5">
      <w:pPr>
        <w:pStyle w:val="ListParagraph"/>
        <w:numPr>
          <w:ilvl w:val="0"/>
          <w:numId w:val="2"/>
        </w:numPr>
        <w:jc w:val="both"/>
        <w:rPr>
          <w:rFonts w:asciiTheme="majorHAnsi" w:hAnsiTheme="majorHAnsi" w:cs="TimesNewRomanPS-ItalicMT"/>
          <w:iCs/>
        </w:rPr>
      </w:pPr>
      <w:r>
        <w:rPr>
          <w:rFonts w:asciiTheme="majorHAnsi" w:hAnsiTheme="majorHAnsi" w:cs="TimesNewRomanPS-ItalicMT"/>
          <w:iCs/>
        </w:rPr>
        <w:t>Increased</w:t>
      </w:r>
      <w:r w:rsidR="000F77A5" w:rsidRPr="000F77A5">
        <w:rPr>
          <w:rFonts w:asciiTheme="majorHAnsi" w:hAnsiTheme="majorHAnsi" w:cs="TimesNewRomanPS-ItalicMT"/>
          <w:iCs/>
        </w:rPr>
        <w:t xml:space="preserve"> participant awareness of the importance of volunteerism and civic engagement;</w:t>
      </w:r>
    </w:p>
    <w:p w:rsidR="000F77A5" w:rsidRPr="000F77A5" w:rsidRDefault="00C11C67" w:rsidP="000F77A5">
      <w:pPr>
        <w:pStyle w:val="ListParagraph"/>
        <w:numPr>
          <w:ilvl w:val="0"/>
          <w:numId w:val="2"/>
        </w:numPr>
        <w:jc w:val="both"/>
        <w:rPr>
          <w:rFonts w:asciiTheme="majorHAnsi" w:hAnsiTheme="majorHAnsi" w:cs="TimesNewRomanPS-ItalicMT"/>
          <w:iCs/>
        </w:rPr>
      </w:pPr>
      <w:r>
        <w:rPr>
          <w:rFonts w:asciiTheme="majorHAnsi" w:hAnsiTheme="majorHAnsi" w:cs="TimesNewRomanPS-ItalicMT"/>
          <w:iCs/>
        </w:rPr>
        <w:t>Stronger relationships</w:t>
      </w:r>
      <w:r w:rsidR="000F77A5" w:rsidRPr="000F77A5">
        <w:rPr>
          <w:rFonts w:asciiTheme="majorHAnsi" w:hAnsiTheme="majorHAnsi" w:cs="TimesNewRomanPS-ItalicMT"/>
          <w:iCs/>
        </w:rPr>
        <w:t xml:space="preserve"> between Turkish and Armenian youth by uniting them through community service projects in their own communities and cross-border;</w:t>
      </w:r>
    </w:p>
    <w:p w:rsidR="000F77A5" w:rsidRPr="000F77A5" w:rsidRDefault="00C11C67" w:rsidP="000F77A5">
      <w:pPr>
        <w:pStyle w:val="ListParagraph"/>
        <w:numPr>
          <w:ilvl w:val="0"/>
          <w:numId w:val="2"/>
        </w:numPr>
        <w:jc w:val="both"/>
        <w:rPr>
          <w:rFonts w:asciiTheme="majorHAnsi" w:hAnsiTheme="majorHAnsi" w:cs="TimesNewRomanPS-ItalicMT"/>
          <w:iCs/>
        </w:rPr>
      </w:pPr>
      <w:r>
        <w:rPr>
          <w:rFonts w:asciiTheme="majorHAnsi" w:hAnsiTheme="majorHAnsi" w:cs="TimesNewRomanPS-ItalicMT"/>
          <w:iCs/>
        </w:rPr>
        <w:t>Establishment of</w:t>
      </w:r>
      <w:r w:rsidRPr="000F77A5">
        <w:rPr>
          <w:rFonts w:asciiTheme="majorHAnsi" w:hAnsiTheme="majorHAnsi" w:cs="TimesNewRomanPS-ItalicMT"/>
          <w:iCs/>
        </w:rPr>
        <w:t xml:space="preserve"> </w:t>
      </w:r>
      <w:r w:rsidR="000F77A5" w:rsidRPr="000F77A5">
        <w:rPr>
          <w:rFonts w:asciiTheme="majorHAnsi" w:hAnsiTheme="majorHAnsi" w:cs="TimesNewRomanPS-ItalicMT"/>
          <w:iCs/>
        </w:rPr>
        <w:t>a strong network of individuals for future collaboration and communication on both sides of the border;</w:t>
      </w:r>
    </w:p>
    <w:p w:rsidR="000F77A5" w:rsidRPr="000F77A5" w:rsidRDefault="000F77A5" w:rsidP="000F77A5">
      <w:pPr>
        <w:pStyle w:val="ListParagraph"/>
        <w:numPr>
          <w:ilvl w:val="0"/>
          <w:numId w:val="2"/>
        </w:numPr>
        <w:spacing w:after="0"/>
        <w:rPr>
          <w:rFonts w:asciiTheme="majorHAnsi" w:hAnsiTheme="majorHAnsi" w:cs="Andalus"/>
        </w:rPr>
      </w:pPr>
      <w:r w:rsidRPr="000F77A5">
        <w:rPr>
          <w:rFonts w:asciiTheme="majorHAnsi" w:hAnsiTheme="majorHAnsi" w:cs="Andalus"/>
        </w:rPr>
        <w:t>The promotion of peace building activities, especially volunteerism</w:t>
      </w:r>
      <w:r w:rsidR="00C11C67">
        <w:rPr>
          <w:rFonts w:asciiTheme="majorHAnsi" w:hAnsiTheme="majorHAnsi" w:cs="Andalus"/>
        </w:rPr>
        <w:t>,</w:t>
      </w:r>
      <w:r w:rsidRPr="000F77A5">
        <w:rPr>
          <w:rFonts w:asciiTheme="majorHAnsi" w:hAnsiTheme="majorHAnsi" w:cs="Andalus"/>
        </w:rPr>
        <w:t xml:space="preserve"> by spreading awareness about what they have learned among friends, family, academic networks, and colleagues. </w:t>
      </w:r>
    </w:p>
    <w:p w:rsidR="000F77A5" w:rsidRPr="000F77A5" w:rsidRDefault="00C11C67" w:rsidP="000F77A5">
      <w:pPr>
        <w:pStyle w:val="ListParagraph"/>
        <w:numPr>
          <w:ilvl w:val="0"/>
          <w:numId w:val="2"/>
        </w:numPr>
        <w:jc w:val="both"/>
        <w:rPr>
          <w:rFonts w:asciiTheme="majorHAnsi" w:hAnsiTheme="majorHAnsi" w:cs="TimesNewRomanPS-ItalicMT"/>
          <w:iCs/>
        </w:rPr>
      </w:pPr>
      <w:r>
        <w:rPr>
          <w:rFonts w:asciiTheme="majorHAnsi" w:hAnsiTheme="majorHAnsi" w:cs="TimesNewRomanPS-ItalicMT"/>
          <w:iCs/>
        </w:rPr>
        <w:t>Design and implementation of</w:t>
      </w:r>
      <w:r w:rsidR="000F77A5" w:rsidRPr="000F77A5">
        <w:rPr>
          <w:rFonts w:asciiTheme="majorHAnsi" w:hAnsiTheme="majorHAnsi" w:cs="TimesNewRomanPS-ItalicMT"/>
          <w:iCs/>
        </w:rPr>
        <w:t xml:space="preserve"> service programs throughout Turkey and Armenia. </w:t>
      </w:r>
    </w:p>
    <w:p w:rsidR="000F77A5" w:rsidRPr="000F77A5" w:rsidRDefault="000F77A5" w:rsidP="000F77A5">
      <w:pPr>
        <w:pStyle w:val="ListParagraph"/>
        <w:numPr>
          <w:ilvl w:val="0"/>
          <w:numId w:val="2"/>
        </w:numPr>
        <w:jc w:val="both"/>
        <w:rPr>
          <w:rFonts w:asciiTheme="majorHAnsi" w:hAnsiTheme="majorHAnsi" w:cs="TimesNewRomanPS-ItalicMT"/>
          <w:iCs/>
        </w:rPr>
      </w:pPr>
      <w:r w:rsidRPr="000F77A5">
        <w:rPr>
          <w:rFonts w:asciiTheme="majorHAnsi" w:hAnsiTheme="majorHAnsi"/>
        </w:rPr>
        <w:t xml:space="preserve">All created resources will be used by HasNa for outreach and the further promoting cooperation between Turkish and Armenian youth. </w:t>
      </w:r>
    </w:p>
    <w:p w:rsidR="000F77A5" w:rsidRPr="000F77A5" w:rsidRDefault="000F77A5" w:rsidP="000F77A5">
      <w:pPr>
        <w:pStyle w:val="ListParagraph"/>
        <w:jc w:val="both"/>
        <w:rPr>
          <w:rFonts w:asciiTheme="majorHAnsi" w:hAnsiTheme="majorHAnsi" w:cs="TimesNewRomanPS-ItalicMT"/>
          <w:iCs/>
        </w:rPr>
      </w:pPr>
    </w:p>
    <w:p w:rsidR="00CE4361" w:rsidRPr="000F77A5" w:rsidRDefault="00CE4361" w:rsidP="000F77A5">
      <w:pPr>
        <w:jc w:val="both"/>
        <w:rPr>
          <w:rFonts w:asciiTheme="majorHAnsi" w:hAnsiTheme="majorHAnsi" w:cs="TimesNewRomanPS-ItalicMT"/>
          <w:iCs/>
        </w:rPr>
      </w:pPr>
    </w:p>
    <w:p w:rsidR="00CE4361" w:rsidRPr="000F77A5" w:rsidRDefault="00CE4361" w:rsidP="000F77A5">
      <w:pPr>
        <w:jc w:val="both"/>
        <w:rPr>
          <w:rFonts w:asciiTheme="majorHAnsi" w:hAnsiTheme="majorHAnsi" w:cs="TimesNewRomanPS-ItalicMT"/>
          <w:iCs/>
        </w:rPr>
      </w:pPr>
    </w:p>
    <w:p w:rsidR="003B14AE" w:rsidRPr="000F77A5" w:rsidRDefault="00A83502" w:rsidP="000F77A5">
      <w:pPr>
        <w:rPr>
          <w:rFonts w:asciiTheme="majorHAnsi" w:hAnsiTheme="majorHAnsi"/>
          <w:b/>
        </w:rPr>
      </w:pPr>
    </w:p>
    <w:sectPr w:rsidR="003B14AE" w:rsidRPr="000F77A5" w:rsidSect="00164484">
      <w:pgSz w:w="12240" w:h="15840"/>
      <w:pgMar w:top="117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239"/>
    <w:multiLevelType w:val="hybridMultilevel"/>
    <w:tmpl w:val="72DA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84D29"/>
    <w:multiLevelType w:val="hybridMultilevel"/>
    <w:tmpl w:val="72DA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96"/>
    <w:rsid w:val="000F77A5"/>
    <w:rsid w:val="00164484"/>
    <w:rsid w:val="0017600D"/>
    <w:rsid w:val="003210BB"/>
    <w:rsid w:val="00482A4A"/>
    <w:rsid w:val="005A33DD"/>
    <w:rsid w:val="00815642"/>
    <w:rsid w:val="008B4BEF"/>
    <w:rsid w:val="009E7996"/>
    <w:rsid w:val="00A83502"/>
    <w:rsid w:val="00C11C67"/>
    <w:rsid w:val="00C978D9"/>
    <w:rsid w:val="00CD557F"/>
    <w:rsid w:val="00CE4361"/>
    <w:rsid w:val="00DF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61"/>
    <w:pPr>
      <w:ind w:left="720"/>
      <w:contextualSpacing/>
    </w:pPr>
  </w:style>
  <w:style w:type="character" w:customStyle="1" w:styleId="apple-converted-space">
    <w:name w:val="apple-converted-space"/>
    <w:basedOn w:val="DefaultParagraphFont"/>
    <w:rsid w:val="00CE4361"/>
  </w:style>
  <w:style w:type="paragraph" w:styleId="BalloonText">
    <w:name w:val="Balloon Text"/>
    <w:basedOn w:val="Normal"/>
    <w:link w:val="BalloonTextChar"/>
    <w:uiPriority w:val="99"/>
    <w:semiHidden/>
    <w:unhideWhenUsed/>
    <w:rsid w:val="00CE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61"/>
    <w:rPr>
      <w:rFonts w:ascii="Tahoma" w:hAnsi="Tahoma" w:cs="Tahoma"/>
      <w:sz w:val="16"/>
      <w:szCs w:val="16"/>
    </w:rPr>
  </w:style>
  <w:style w:type="paragraph" w:customStyle="1" w:styleId="Default">
    <w:name w:val="Default"/>
    <w:rsid w:val="000F77A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A33DD"/>
    <w:rPr>
      <w:sz w:val="16"/>
      <w:szCs w:val="16"/>
    </w:rPr>
  </w:style>
  <w:style w:type="paragraph" w:styleId="CommentText">
    <w:name w:val="annotation text"/>
    <w:basedOn w:val="Normal"/>
    <w:link w:val="CommentTextChar"/>
    <w:uiPriority w:val="99"/>
    <w:semiHidden/>
    <w:unhideWhenUsed/>
    <w:rsid w:val="005A33DD"/>
    <w:pPr>
      <w:spacing w:line="240" w:lineRule="auto"/>
    </w:pPr>
    <w:rPr>
      <w:sz w:val="20"/>
      <w:szCs w:val="20"/>
    </w:rPr>
  </w:style>
  <w:style w:type="character" w:customStyle="1" w:styleId="CommentTextChar">
    <w:name w:val="Comment Text Char"/>
    <w:basedOn w:val="DefaultParagraphFont"/>
    <w:link w:val="CommentText"/>
    <w:uiPriority w:val="99"/>
    <w:semiHidden/>
    <w:rsid w:val="005A33DD"/>
    <w:rPr>
      <w:sz w:val="20"/>
      <w:szCs w:val="20"/>
    </w:rPr>
  </w:style>
  <w:style w:type="paragraph" w:styleId="CommentSubject">
    <w:name w:val="annotation subject"/>
    <w:basedOn w:val="CommentText"/>
    <w:next w:val="CommentText"/>
    <w:link w:val="CommentSubjectChar"/>
    <w:uiPriority w:val="99"/>
    <w:semiHidden/>
    <w:unhideWhenUsed/>
    <w:rsid w:val="005A33DD"/>
    <w:rPr>
      <w:b/>
      <w:bCs/>
    </w:rPr>
  </w:style>
  <w:style w:type="character" w:customStyle="1" w:styleId="CommentSubjectChar">
    <w:name w:val="Comment Subject Char"/>
    <w:basedOn w:val="CommentTextChar"/>
    <w:link w:val="CommentSubject"/>
    <w:uiPriority w:val="99"/>
    <w:semiHidden/>
    <w:rsid w:val="005A33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61"/>
    <w:pPr>
      <w:ind w:left="720"/>
      <w:contextualSpacing/>
    </w:pPr>
  </w:style>
  <w:style w:type="character" w:customStyle="1" w:styleId="apple-converted-space">
    <w:name w:val="apple-converted-space"/>
    <w:basedOn w:val="DefaultParagraphFont"/>
    <w:rsid w:val="00CE4361"/>
  </w:style>
  <w:style w:type="paragraph" w:styleId="BalloonText">
    <w:name w:val="Balloon Text"/>
    <w:basedOn w:val="Normal"/>
    <w:link w:val="BalloonTextChar"/>
    <w:uiPriority w:val="99"/>
    <w:semiHidden/>
    <w:unhideWhenUsed/>
    <w:rsid w:val="00CE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61"/>
    <w:rPr>
      <w:rFonts w:ascii="Tahoma" w:hAnsi="Tahoma" w:cs="Tahoma"/>
      <w:sz w:val="16"/>
      <w:szCs w:val="16"/>
    </w:rPr>
  </w:style>
  <w:style w:type="paragraph" w:customStyle="1" w:styleId="Default">
    <w:name w:val="Default"/>
    <w:rsid w:val="000F77A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A33DD"/>
    <w:rPr>
      <w:sz w:val="16"/>
      <w:szCs w:val="16"/>
    </w:rPr>
  </w:style>
  <w:style w:type="paragraph" w:styleId="CommentText">
    <w:name w:val="annotation text"/>
    <w:basedOn w:val="Normal"/>
    <w:link w:val="CommentTextChar"/>
    <w:uiPriority w:val="99"/>
    <w:semiHidden/>
    <w:unhideWhenUsed/>
    <w:rsid w:val="005A33DD"/>
    <w:pPr>
      <w:spacing w:line="240" w:lineRule="auto"/>
    </w:pPr>
    <w:rPr>
      <w:sz w:val="20"/>
      <w:szCs w:val="20"/>
    </w:rPr>
  </w:style>
  <w:style w:type="character" w:customStyle="1" w:styleId="CommentTextChar">
    <w:name w:val="Comment Text Char"/>
    <w:basedOn w:val="DefaultParagraphFont"/>
    <w:link w:val="CommentText"/>
    <w:uiPriority w:val="99"/>
    <w:semiHidden/>
    <w:rsid w:val="005A33DD"/>
    <w:rPr>
      <w:sz w:val="20"/>
      <w:szCs w:val="20"/>
    </w:rPr>
  </w:style>
  <w:style w:type="paragraph" w:styleId="CommentSubject">
    <w:name w:val="annotation subject"/>
    <w:basedOn w:val="CommentText"/>
    <w:next w:val="CommentText"/>
    <w:link w:val="CommentSubjectChar"/>
    <w:uiPriority w:val="99"/>
    <w:semiHidden/>
    <w:unhideWhenUsed/>
    <w:rsid w:val="005A33DD"/>
    <w:rPr>
      <w:b/>
      <w:bCs/>
    </w:rPr>
  </w:style>
  <w:style w:type="character" w:customStyle="1" w:styleId="CommentSubjectChar">
    <w:name w:val="Comment Subject Char"/>
    <w:basedOn w:val="CommentTextChar"/>
    <w:link w:val="CommentSubject"/>
    <w:uiPriority w:val="99"/>
    <w:semiHidden/>
    <w:rsid w:val="005A3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HasNa</dc:creator>
  <cp:lastModifiedBy>HasNa</cp:lastModifiedBy>
  <cp:revision>2</cp:revision>
  <dcterms:created xsi:type="dcterms:W3CDTF">2013-03-25T17:56:00Z</dcterms:created>
  <dcterms:modified xsi:type="dcterms:W3CDTF">2013-03-25T17:56:00Z</dcterms:modified>
</cp:coreProperties>
</file>