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1EA" w:rsidRDefault="00F611EA" w:rsidP="00F611EA">
      <w:pPr>
        <w:spacing w:before="100" w:beforeAutospacing="1" w:after="100" w:afterAutospacing="1" w:line="240" w:lineRule="auto"/>
        <w:rPr>
          <w:rFonts w:ascii="Rockwell" w:eastAsia="Times New Roman" w:hAnsi="Rockwell" w:cs="Times New Roman"/>
          <w:sz w:val="24"/>
          <w:szCs w:val="24"/>
        </w:rPr>
      </w:pPr>
      <w:r w:rsidRPr="00F611EA">
        <w:rPr>
          <w:rFonts w:ascii="Rockwell" w:eastAsia="Times New Roman" w:hAnsi="Rockwell" w:cs="Times New Roman"/>
          <w:sz w:val="24"/>
          <w:szCs w:val="24"/>
        </w:rPr>
        <w:t>Dear Members and Partners!</w:t>
      </w:r>
    </w:p>
    <w:p w:rsidR="0022317F" w:rsidRPr="00F611EA" w:rsidRDefault="0022317F" w:rsidP="00F611E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673791" cy="2035079"/>
            <wp:effectExtent l="0" t="0" r="0" b="3810"/>
            <wp:docPr id="1" name="Picture 1" descr="C:\Users\THINKPAD\AppData\Local\Microsoft\Windows\INetCache\Content.Word\IMG_20211110_144844_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AppData\Local\Microsoft\Windows\INetCache\Content.Word\IMG_20211110_144844_4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1525" cy="204096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3018442" cy="2021073"/>
            <wp:effectExtent l="0" t="0" r="0" b="0"/>
            <wp:docPr id="2" name="Picture 2" descr="C:\Users\THINKPAD\AppData\Local\Microsoft\Windows\INetCache\Content.Word\IMG_20211218_123643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AppData\Local\Microsoft\Windows\INetCache\Content.Word\IMG_20211218_123643_1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2799" cy="2030686"/>
                    </a:xfrm>
                    <a:prstGeom prst="rect">
                      <a:avLst/>
                    </a:prstGeom>
                    <a:noFill/>
                    <a:ln>
                      <a:noFill/>
                    </a:ln>
                  </pic:spPr>
                </pic:pic>
              </a:graphicData>
            </a:graphic>
          </wp:inline>
        </w:drawing>
      </w:r>
    </w:p>
    <w:p w:rsidR="00F611EA" w:rsidRPr="00F611EA" w:rsidRDefault="00F611EA" w:rsidP="00F611EA">
      <w:pPr>
        <w:spacing w:before="100" w:beforeAutospacing="1" w:after="100" w:afterAutospacing="1" w:line="240" w:lineRule="auto"/>
        <w:rPr>
          <w:rFonts w:ascii="Times New Roman" w:eastAsia="Times New Roman" w:hAnsi="Times New Roman" w:cs="Times New Roman"/>
          <w:sz w:val="24"/>
          <w:szCs w:val="24"/>
        </w:rPr>
      </w:pPr>
      <w:r w:rsidRPr="00F611EA">
        <w:rPr>
          <w:rFonts w:ascii="Rockwell" w:eastAsia="Times New Roman" w:hAnsi="Rockwell" w:cs="Times New Roman"/>
          <w:sz w:val="24"/>
          <w:szCs w:val="24"/>
        </w:rPr>
        <w:t>Seasonal Greetings from the Kikandwa Environmental Association-Uganda Secretariat!!!</w:t>
      </w:r>
      <w:r w:rsidRPr="00F611EA">
        <w:rPr>
          <w:rFonts w:ascii="Times New Roman" w:eastAsia="Times New Roman" w:hAnsi="Times New Roman" w:cs="Times New Roman"/>
          <w:sz w:val="24"/>
          <w:szCs w:val="24"/>
        </w:rPr>
        <w:t xml:space="preserve"> </w:t>
      </w:r>
      <w:r w:rsidRPr="00F611EA">
        <w:rPr>
          <w:rFonts w:ascii="Rockwell" w:eastAsia="Times New Roman" w:hAnsi="Rockwell" w:cs="Times New Roman"/>
          <w:sz w:val="24"/>
          <w:szCs w:val="24"/>
        </w:rPr>
        <w:t>Reflecting back to the beginning of 2020—when we were just starting to grapple with the unprecedented challenges posed by COVID-19-Its commendable how gradually we continue to support one another and articulating ideas for climate action amidst the challenging recovery. As our awareness awakes to the devastating scale of the COVID-19 pandemic, we continue to reflect and re-image- a space to form a collective memory of the realities being faced and the injustices being exacerbated by the two-pronged crises of COVID and Climate. We have continued to augment our virtual organizing as we advocate for just recovery policy responses, and contribute to building a collective resilient future. </w:t>
      </w:r>
    </w:p>
    <w:p w:rsidR="00F611EA" w:rsidRPr="00F611EA" w:rsidRDefault="00F611EA" w:rsidP="00F611EA">
      <w:pPr>
        <w:spacing w:before="100" w:beforeAutospacing="1" w:after="100" w:afterAutospacing="1" w:line="240" w:lineRule="auto"/>
        <w:rPr>
          <w:rFonts w:ascii="Rockwell" w:eastAsia="Times New Roman" w:hAnsi="Rockwell" w:cs="Times New Roman"/>
          <w:sz w:val="24"/>
          <w:szCs w:val="24"/>
        </w:rPr>
      </w:pPr>
      <w:r w:rsidRPr="00F611EA">
        <w:rPr>
          <w:rFonts w:ascii="Rockwell" w:eastAsia="Times New Roman" w:hAnsi="Rockwell" w:cs="Times New Roman"/>
          <w:sz w:val="24"/>
          <w:szCs w:val="24"/>
        </w:rPr>
        <w:t>We look forward to a fruitful and prosperous year 2022- as we wish you a restful and safe end of year.</w:t>
      </w:r>
      <w:r w:rsidRPr="00F611EA">
        <w:rPr>
          <w:rFonts w:ascii="Times New Roman" w:eastAsia="Times New Roman" w:hAnsi="Times New Roman" w:cs="Times New Roman"/>
          <w:sz w:val="24"/>
          <w:szCs w:val="24"/>
        </w:rPr>
        <w:t xml:space="preserve"> </w:t>
      </w:r>
      <w:r w:rsidRPr="00F611EA">
        <w:rPr>
          <w:rFonts w:ascii="Rockwell" w:eastAsia="Times New Roman" w:hAnsi="Rockwell" w:cs="Times New Roman"/>
          <w:sz w:val="24"/>
          <w:szCs w:val="24"/>
        </w:rPr>
        <w:t xml:space="preserve">Merry Christmas and a Happy New Year </w:t>
      </w:r>
      <w:proofErr w:type="gramStart"/>
      <w:r w:rsidRPr="00F611EA">
        <w:rPr>
          <w:rFonts w:ascii="Rockwell" w:eastAsia="Times New Roman" w:hAnsi="Rockwell" w:cs="Times New Roman"/>
          <w:sz w:val="24"/>
          <w:szCs w:val="24"/>
        </w:rPr>
        <w:t>From</w:t>
      </w:r>
      <w:proofErr w:type="gramEnd"/>
      <w:r w:rsidRPr="00F611EA">
        <w:rPr>
          <w:rFonts w:ascii="Rockwell" w:eastAsia="Times New Roman" w:hAnsi="Rockwell" w:cs="Times New Roman"/>
          <w:sz w:val="24"/>
          <w:szCs w:val="24"/>
        </w:rPr>
        <w:t xml:space="preserve"> Us to you and Your Families!!!</w:t>
      </w:r>
    </w:p>
    <w:p w:rsidR="00F611EA" w:rsidRDefault="00F611EA" w:rsidP="00F611EA">
      <w:pPr>
        <w:spacing w:before="100" w:beforeAutospacing="1" w:after="100" w:afterAutospacing="1" w:line="240" w:lineRule="auto"/>
        <w:rPr>
          <w:rFonts w:ascii="Rockwell" w:eastAsia="Times New Roman" w:hAnsi="Rockwell" w:cs="Times New Roman"/>
          <w:sz w:val="24"/>
          <w:szCs w:val="24"/>
        </w:rPr>
      </w:pPr>
      <w:r w:rsidRPr="00F611EA">
        <w:rPr>
          <w:rFonts w:ascii="Rockwell" w:eastAsia="Times New Roman" w:hAnsi="Rockwell" w:cs="Times New Roman"/>
          <w:sz w:val="24"/>
          <w:szCs w:val="24"/>
        </w:rPr>
        <w:t>Director-KE</w:t>
      </w:r>
    </w:p>
    <w:p w:rsidR="00DA4DE5" w:rsidRDefault="004B4652" w:rsidP="00F611E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656936" cy="2608580"/>
            <wp:effectExtent l="0" t="0" r="0" b="1270"/>
            <wp:docPr id="3" name="Picture 3" descr="C:\Users\THINKPAD\AppData\Local\Microsoft\Windows\INetCache\Content.Word\IMG_20211121_160425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AppData\Local\Microsoft\Windows\INetCache\Content.Word\IMG_20211121_160425_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429" cy="261004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DA4DE5">
        <w:rPr>
          <w:noProof/>
        </w:rPr>
        <w:drawing>
          <wp:inline distT="0" distB="0" distL="0" distR="0">
            <wp:extent cx="3027872" cy="2608580"/>
            <wp:effectExtent l="0" t="0" r="1270" b="1270"/>
            <wp:docPr id="5" name="Picture 5" descr="C:\Users\THINKPAD\AppData\Local\Microsoft\Windows\INetCache\Content.Word\IMG_20211218_142824_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PAD\AppData\Local\Microsoft\Windows\INetCache\Content.Word\IMG_20211218_142824_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100" cy="2611361"/>
                    </a:xfrm>
                    <a:prstGeom prst="rect">
                      <a:avLst/>
                    </a:prstGeom>
                    <a:noFill/>
                    <a:ln>
                      <a:noFill/>
                    </a:ln>
                  </pic:spPr>
                </pic:pic>
              </a:graphicData>
            </a:graphic>
          </wp:inline>
        </w:drawing>
      </w:r>
    </w:p>
    <w:p w:rsidR="00F611EA" w:rsidRPr="00F611EA" w:rsidRDefault="00F611EA" w:rsidP="00F611EA">
      <w:pPr>
        <w:spacing w:before="100" w:beforeAutospacing="1" w:after="100" w:afterAutospacing="1" w:line="240" w:lineRule="auto"/>
        <w:rPr>
          <w:rFonts w:ascii="Times New Roman" w:eastAsia="Times New Roman" w:hAnsi="Times New Roman" w:cs="Times New Roman"/>
          <w:sz w:val="24"/>
          <w:szCs w:val="24"/>
        </w:rPr>
      </w:pPr>
      <w:r w:rsidRPr="00F611EA">
        <w:rPr>
          <w:rFonts w:ascii="Times New Roman" w:eastAsia="Times New Roman" w:hAnsi="Times New Roman" w:cs="Times New Roman"/>
          <w:sz w:val="24"/>
          <w:szCs w:val="24"/>
        </w:rPr>
        <w:lastRenderedPageBreak/>
        <w:t>This year, we worked towards recovering fro</w:t>
      </w:r>
      <w:r w:rsidR="00EA09B3">
        <w:rPr>
          <w:rFonts w:ascii="Times New Roman" w:eastAsia="Times New Roman" w:hAnsi="Times New Roman" w:cs="Times New Roman"/>
          <w:sz w:val="24"/>
          <w:szCs w:val="24"/>
        </w:rPr>
        <w:t xml:space="preserve">m a global pandemic to </w:t>
      </w:r>
      <w:r w:rsidRPr="00F611EA">
        <w:rPr>
          <w:rFonts w:ascii="Times New Roman" w:eastAsia="Times New Roman" w:hAnsi="Times New Roman" w:cs="Times New Roman"/>
          <w:sz w:val="24"/>
          <w:szCs w:val="24"/>
        </w:rPr>
        <w:t xml:space="preserve">just </w:t>
      </w:r>
      <w:r w:rsidR="00EA09B3">
        <w:rPr>
          <w:rFonts w:ascii="Times New Roman" w:eastAsia="Times New Roman" w:hAnsi="Times New Roman" w:cs="Times New Roman"/>
          <w:sz w:val="24"/>
          <w:szCs w:val="24"/>
        </w:rPr>
        <w:t xml:space="preserve">tree planting recovery </w:t>
      </w:r>
      <w:r w:rsidRPr="00F611EA">
        <w:rPr>
          <w:rFonts w:ascii="Times New Roman" w:eastAsia="Times New Roman" w:hAnsi="Times New Roman" w:cs="Times New Roman"/>
          <w:sz w:val="24"/>
          <w:szCs w:val="24"/>
        </w:rPr>
        <w:t>for a socially and environmentally just society - if anything, we stood stronger! Now, as we reflect on the progress we have made in 2021, we would like to look back at the top moments we’ve accomplished together with par</w:t>
      </w:r>
      <w:r w:rsidR="00EA09B3">
        <w:rPr>
          <w:rFonts w:ascii="Times New Roman" w:eastAsia="Times New Roman" w:hAnsi="Times New Roman" w:cs="Times New Roman"/>
          <w:sz w:val="24"/>
          <w:szCs w:val="24"/>
        </w:rPr>
        <w:t xml:space="preserve">tners </w:t>
      </w:r>
      <w:r w:rsidRPr="00F611EA">
        <w:rPr>
          <w:rFonts w:ascii="Times New Roman" w:eastAsia="Times New Roman" w:hAnsi="Times New Roman" w:cs="Times New Roman"/>
          <w:sz w:val="24"/>
          <w:szCs w:val="24"/>
        </w:rPr>
        <w:t xml:space="preserve"> moments we should all be proud of and thankful for</w:t>
      </w:r>
      <w:r w:rsidRPr="00F611EA">
        <w:rPr>
          <w:rFonts w:ascii="Times New Roman" w:eastAsia="Times New Roman" w:hAnsi="Times New Roman" w:cs="Times New Roman"/>
          <w:b/>
          <w:bCs/>
          <w:sz w:val="24"/>
          <w:szCs w:val="24"/>
        </w:rPr>
        <w:t>:</w:t>
      </w:r>
    </w:p>
    <w:p w:rsidR="00EA09B3" w:rsidRDefault="00F611EA" w:rsidP="00EA09B3">
      <w:pPr>
        <w:spacing w:before="100" w:beforeAutospacing="1" w:after="100" w:afterAutospacing="1" w:line="240" w:lineRule="auto"/>
        <w:rPr>
          <w:rFonts w:ascii="Times New Roman" w:eastAsia="Times New Roman" w:hAnsi="Times New Roman" w:cs="Times New Roman"/>
          <w:sz w:val="24"/>
          <w:szCs w:val="24"/>
        </w:rPr>
      </w:pPr>
      <w:r w:rsidRPr="00F611EA">
        <w:rPr>
          <w:rFonts w:ascii="Times New Roman" w:eastAsia="Times New Roman" w:hAnsi="Times New Roman" w:cs="Times New Roman"/>
          <w:sz w:val="24"/>
          <w:szCs w:val="24"/>
        </w:rPr>
        <w:t>The tree planting campaign that took place from July to December 2021 was a celebratory moment that saw people from over 150 families come together for interactive workshops, hands-</w:t>
      </w:r>
      <w:r w:rsidR="00EA09B3">
        <w:rPr>
          <w:rFonts w:ascii="Times New Roman" w:eastAsia="Times New Roman" w:hAnsi="Times New Roman" w:cs="Times New Roman"/>
          <w:sz w:val="24"/>
          <w:szCs w:val="24"/>
        </w:rPr>
        <w:t>on trainings that helped planting 3000 trees spices,</w:t>
      </w:r>
      <w:r w:rsidRPr="00F611EA">
        <w:rPr>
          <w:rFonts w:ascii="Times New Roman" w:eastAsia="Times New Roman" w:hAnsi="Times New Roman" w:cs="Times New Roman"/>
          <w:sz w:val="24"/>
          <w:szCs w:val="24"/>
        </w:rPr>
        <w:t xml:space="preserve"> helping in new energy in this crucial movement to halt the</w:t>
      </w:r>
      <w:r w:rsidR="00EA09B3">
        <w:rPr>
          <w:rFonts w:ascii="Times New Roman" w:eastAsia="Times New Roman" w:hAnsi="Times New Roman" w:cs="Times New Roman"/>
          <w:sz w:val="24"/>
          <w:szCs w:val="24"/>
        </w:rPr>
        <w:t xml:space="preserve"> climate crisis</w:t>
      </w:r>
      <w:r w:rsidRPr="00F611EA">
        <w:rPr>
          <w:rFonts w:ascii="Times New Roman" w:eastAsia="Times New Roman" w:hAnsi="Times New Roman" w:cs="Times New Roman"/>
          <w:sz w:val="24"/>
          <w:szCs w:val="24"/>
        </w:rPr>
        <w:t xml:space="preserve"> fights against, climate inequality</w:t>
      </w:r>
      <w:proofErr w:type="gramStart"/>
      <w:r w:rsidRPr="00F611EA">
        <w:rPr>
          <w:rFonts w:ascii="Times New Roman" w:eastAsia="Times New Roman" w:hAnsi="Times New Roman" w:cs="Times New Roman"/>
          <w:sz w:val="24"/>
          <w:szCs w:val="24"/>
        </w:rPr>
        <w:t>,  that</w:t>
      </w:r>
      <w:proofErr w:type="gramEnd"/>
      <w:r w:rsidRPr="00F611EA">
        <w:rPr>
          <w:rFonts w:ascii="Times New Roman" w:eastAsia="Times New Roman" w:hAnsi="Times New Roman" w:cs="Times New Roman"/>
          <w:sz w:val="24"/>
          <w:szCs w:val="24"/>
        </w:rPr>
        <w:t xml:space="preserve"> we need to keep showing up, and to take a stand against both hateful, destroyers of climate we are  facing.</w:t>
      </w:r>
    </w:p>
    <w:p w:rsidR="00F611EA" w:rsidRPr="00EA09B3" w:rsidRDefault="00F611EA" w:rsidP="00EA09B3">
      <w:pPr>
        <w:spacing w:before="100" w:beforeAutospacing="1" w:after="100" w:afterAutospacing="1" w:line="240" w:lineRule="auto"/>
        <w:rPr>
          <w:rFonts w:ascii="Times New Roman" w:eastAsia="Times New Roman" w:hAnsi="Times New Roman" w:cs="Times New Roman"/>
          <w:sz w:val="24"/>
          <w:szCs w:val="24"/>
        </w:rPr>
      </w:pPr>
      <w:r>
        <w:t>With a focus on climate change adaptation, poverty alleviation and food security, the project has sensitized farming households about the benefits of agro forestry.</w:t>
      </w:r>
      <w:r w:rsidR="00EA09B3">
        <w:t xml:space="preserve"> </w:t>
      </w:r>
      <w:r>
        <w:t>T</w:t>
      </w:r>
      <w:r w:rsidR="00EA09B3">
        <w:t>he tree planting project targeted subsistence</w:t>
      </w:r>
      <w:r>
        <w:t xml:space="preserve"> farmers mainly </w:t>
      </w:r>
      <w:r w:rsidR="00EA09B3">
        <w:t xml:space="preserve">women and the youths in Kikandwa sub-county </w:t>
      </w:r>
      <w:proofErr w:type="spellStart"/>
      <w:r w:rsidR="00EA09B3">
        <w:t>Mityana</w:t>
      </w:r>
      <w:proofErr w:type="spellEnd"/>
      <w:r w:rsidR="00EA09B3">
        <w:t xml:space="preserve"> District -</w:t>
      </w:r>
      <w:r>
        <w:t>Uganda.</w:t>
      </w:r>
    </w:p>
    <w:p w:rsidR="00F611EA" w:rsidRDefault="00F611EA" w:rsidP="00F611EA">
      <w:pPr>
        <w:pStyle w:val="NormalWeb"/>
      </w:pPr>
      <w:r>
        <w:t>Among some of the key problems</w:t>
      </w:r>
      <w:r w:rsidR="00EA09B3">
        <w:t xml:space="preserve"> faced in the target regions was extreme</w:t>
      </w:r>
      <w:r>
        <w:t xml:space="preserve"> climates with prolonged drought, loss of productivity of agricultural land, severe land degradation as well as abnormally high levels of deforestation and over utilization of natural resources exacerbated by unpredictable climate changes.</w:t>
      </w:r>
      <w:r w:rsidR="00EA09B3">
        <w:t xml:space="preserve"> </w:t>
      </w:r>
      <w:r>
        <w:t>Climate change in the target regions negatively affects food and water security and livelihoods.</w:t>
      </w:r>
      <w:r w:rsidR="00EA09B3">
        <w:t xml:space="preserve"> </w:t>
      </w:r>
      <w:r>
        <w:t>Therefore, th</w:t>
      </w:r>
      <w:r w:rsidR="00EA09B3">
        <w:t>rough the project, we encouraged</w:t>
      </w:r>
      <w:r>
        <w:t xml:space="preserve"> target</w:t>
      </w:r>
      <w:r w:rsidR="00EA09B3">
        <w:t>ed</w:t>
      </w:r>
      <w:r>
        <w:t xml:space="preserve"> communities to grow more trees and also train farmers and community members on improved agro-forestry techniques and how to construct fuel saving stoves to reduce the current rate of tree cutting in the region.</w:t>
      </w:r>
      <w:r w:rsidR="007352BA">
        <w:t xml:space="preserve"> This was </w:t>
      </w:r>
      <w:r>
        <w:t>done with the aim of contributing to the overall goal of mitigating the adverse effects of climate change which is a global challenge.</w:t>
      </w:r>
      <w:r w:rsidR="007352BA">
        <w:t xml:space="preserve"> </w:t>
      </w:r>
      <w:proofErr w:type="gramStart"/>
      <w:r w:rsidR="007352BA">
        <w:t xml:space="preserve">This </w:t>
      </w:r>
      <w:r>
        <w:t xml:space="preserve"> also</w:t>
      </w:r>
      <w:proofErr w:type="gramEnd"/>
      <w:r>
        <w:t xml:space="preserve"> help</w:t>
      </w:r>
      <w:r w:rsidR="007352BA">
        <w:t>ed</w:t>
      </w:r>
      <w:r>
        <w:t xml:space="preserve"> to alleviate the social-economic and environmental problems facing people</w:t>
      </w:r>
      <w:r w:rsidR="007352BA">
        <w:t xml:space="preserve"> in the region such as </w:t>
      </w:r>
      <w:r>
        <w:t xml:space="preserve"> recurrent drought, insurgency of pests and diseases and food shortages.</w:t>
      </w:r>
      <w:r w:rsidR="007352BA">
        <w:t xml:space="preserve"> </w:t>
      </w:r>
      <w:r>
        <w:t>Additionally, through the project, communities are taught better land management in order to increase overall crop yields,</w:t>
      </w:r>
      <w:r w:rsidR="007352BA">
        <w:t xml:space="preserve"> </w:t>
      </w:r>
      <w:r>
        <w:t>production of trees, reduction in fuel-wood consumption, and income generation through alternative livelihoods especially for women and children.</w:t>
      </w:r>
    </w:p>
    <w:p w:rsidR="005B7E7F" w:rsidRDefault="005B7E7F" w:rsidP="007352BA">
      <w:pPr>
        <w:spacing w:after="43" w:line="240" w:lineRule="auto"/>
      </w:pPr>
    </w:p>
    <w:p w:rsidR="005B7E7F" w:rsidRDefault="005B7E7F" w:rsidP="007352BA">
      <w:pPr>
        <w:spacing w:after="46" w:line="240" w:lineRule="auto"/>
        <w:ind w:left="2"/>
      </w:pPr>
      <w:r>
        <w:t>SUMMARY</w:t>
      </w:r>
      <w:r>
        <w:rPr>
          <w:color w:val="000000"/>
        </w:rPr>
        <w:t xml:space="preserve"> </w:t>
      </w:r>
    </w:p>
    <w:p w:rsidR="005B7E7F" w:rsidRDefault="007352BA" w:rsidP="007352BA">
      <w:pPr>
        <w:spacing w:after="207"/>
        <w:ind w:left="464" w:right="391"/>
      </w:pPr>
      <w:r>
        <w:t xml:space="preserve">In 2021 the funding </w:t>
      </w:r>
      <w:proofErr w:type="gramStart"/>
      <w:r>
        <w:t xml:space="preserve">raised </w:t>
      </w:r>
      <w:r w:rsidR="005B7E7F">
        <w:t xml:space="preserve"> has</w:t>
      </w:r>
      <w:proofErr w:type="gramEnd"/>
      <w:r w:rsidR="005B7E7F">
        <w:t xml:space="preserve"> supported more than half of th</w:t>
      </w:r>
      <w:r>
        <w:t>e total project cost helping 150 farming families comprising 1</w:t>
      </w:r>
      <w:r w:rsidR="005B7E7F">
        <w:t>,696 people - to improve their lives through planting trees in sustainable farming sy</w:t>
      </w:r>
      <w:r>
        <w:t xml:space="preserve">stems. The project began in </w:t>
      </w:r>
      <w:r>
        <w:tab/>
        <w:t>July 2019 and, as of December 2021</w:t>
      </w:r>
      <w:r w:rsidR="005B7E7F">
        <w:t>, the farmer pa</w:t>
      </w:r>
      <w:r>
        <w:t xml:space="preserve">rticipants have planted nearly </w:t>
      </w:r>
      <w:proofErr w:type="gramStart"/>
      <w:r>
        <w:t>3000  trees</w:t>
      </w:r>
      <w:proofErr w:type="gramEnd"/>
      <w:r>
        <w:t xml:space="preserve"> on 70</w:t>
      </w:r>
      <w:r w:rsidR="005B7E7F">
        <w:t xml:space="preserve"> acres of land. </w:t>
      </w:r>
      <w:r>
        <w:t xml:space="preserve"> </w:t>
      </w:r>
      <w:proofErr w:type="gramStart"/>
      <w:r>
        <w:t xml:space="preserve">The </w:t>
      </w:r>
      <w:r w:rsidR="005B7E7F">
        <w:t xml:space="preserve"> area</w:t>
      </w:r>
      <w:proofErr w:type="gramEnd"/>
      <w:r w:rsidR="005B7E7F">
        <w:t xml:space="preserve"> is known for gro</w:t>
      </w:r>
      <w:r>
        <w:t xml:space="preserve">wing high-value food crops. However, </w:t>
      </w:r>
      <w:proofErr w:type="gramStart"/>
      <w:r>
        <w:t>to  t</w:t>
      </w:r>
      <w:r w:rsidR="005B7E7F">
        <w:t>housands</w:t>
      </w:r>
      <w:proofErr w:type="gramEnd"/>
      <w:r w:rsidR="005B7E7F">
        <w:t xml:space="preserve"> of acres of trees have been cut in the last few</w:t>
      </w:r>
      <w:r>
        <w:t xml:space="preserve"> decades to </w:t>
      </w:r>
      <w:r w:rsidR="005B7E7F">
        <w:t>make room for additio</w:t>
      </w:r>
      <w:r>
        <w:t xml:space="preserve">nal farmland for growing food crops. In addition </w:t>
      </w:r>
      <w:proofErr w:type="gramStart"/>
      <w:r>
        <w:t xml:space="preserve">to </w:t>
      </w:r>
      <w:r w:rsidR="005B7E7F">
        <w:t xml:space="preserve"> corn</w:t>
      </w:r>
      <w:proofErr w:type="gramEnd"/>
      <w:r w:rsidR="005B7E7F">
        <w:t xml:space="preserve"> is grown as a staple crop. However, the cutting of trees</w:t>
      </w:r>
      <w:r>
        <w:t xml:space="preserve"> and monocropping </w:t>
      </w:r>
      <w:proofErr w:type="gramStart"/>
      <w:r>
        <w:t xml:space="preserve">of </w:t>
      </w:r>
      <w:r w:rsidR="005B7E7F">
        <w:t xml:space="preserve"> corn</w:t>
      </w:r>
      <w:proofErr w:type="gramEnd"/>
      <w:r w:rsidR="005B7E7F">
        <w:t xml:space="preserve"> have left the soil depleted of nutrients. The environmental impacts of </w:t>
      </w:r>
      <w:r>
        <w:t xml:space="preserve">growing </w:t>
      </w:r>
      <w:proofErr w:type="spellStart"/>
      <w:proofErr w:type="gramStart"/>
      <w:r>
        <w:t>monocrops</w:t>
      </w:r>
      <w:proofErr w:type="spellEnd"/>
      <w:r>
        <w:t xml:space="preserve">  corn</w:t>
      </w:r>
      <w:proofErr w:type="gramEnd"/>
      <w:r>
        <w:t xml:space="preserve"> </w:t>
      </w:r>
      <w:r w:rsidR="005B7E7F">
        <w:t xml:space="preserve"> cannot be separated from that of modern agriculture in general. The most detrimental impacts from agriculture occur due to land-use change, poor farming practices, loss of soil fertility and tree cover, and runoff from </w:t>
      </w:r>
      <w:r w:rsidR="00EA3A45">
        <w:t>fertilizers</w:t>
      </w:r>
      <w:r w:rsidR="005B7E7F">
        <w:t xml:space="preserve"> and insecticides. Many</w:t>
      </w:r>
      <w:r>
        <w:t xml:space="preserve"> farmers </w:t>
      </w:r>
      <w:r w:rsidR="005B7E7F">
        <w:t>have chosen to develop their forest gardens on farmland that they had abandoned due to soil infertility. This is particularly interesting because it gives us an opportunity to see enormous changes in soil fertility as the Forest Garden develops. In j</w:t>
      </w:r>
      <w:r>
        <w:t xml:space="preserve">ust under a year, </w:t>
      </w:r>
      <w:proofErr w:type="gramStart"/>
      <w:r>
        <w:t xml:space="preserve">farmers </w:t>
      </w:r>
      <w:r w:rsidR="005B7E7F">
        <w:t xml:space="preserve"> are</w:t>
      </w:r>
      <w:proofErr w:type="gramEnd"/>
      <w:r w:rsidR="005B7E7F">
        <w:t xml:space="preserve"> beginning to restore</w:t>
      </w:r>
      <w:r w:rsidR="00B65489">
        <w:t xml:space="preserve"> </w:t>
      </w:r>
      <w:r w:rsidR="005B7E7F">
        <w:lastRenderedPageBreak/>
        <w:t xml:space="preserve">this land by planting live fencing/ green walls around their fields and alley cropping with nitrogen-fixing species.  </w:t>
      </w:r>
    </w:p>
    <w:p w:rsidR="005B7E7F" w:rsidRDefault="00EA3A45" w:rsidP="007352BA">
      <w:pPr>
        <w:spacing w:after="262" w:line="240" w:lineRule="auto"/>
      </w:pPr>
      <w:r>
        <w:t>The project has</w:t>
      </w:r>
      <w:r w:rsidR="005B7E7F">
        <w:t xml:space="preserve"> achieve</w:t>
      </w:r>
      <w:r w:rsidR="007352BA">
        <w:t>d</w:t>
      </w:r>
      <w:r w:rsidR="005B7E7F">
        <w:t xml:space="preserve"> are as follows: </w:t>
      </w:r>
    </w:p>
    <w:p w:rsidR="005B7E7F" w:rsidRDefault="005B7E7F" w:rsidP="005B7E7F">
      <w:pPr>
        <w:numPr>
          <w:ilvl w:val="0"/>
          <w:numId w:val="3"/>
        </w:numPr>
        <w:spacing w:after="91" w:line="290" w:lineRule="auto"/>
        <w:ind w:right="-15" w:hanging="331"/>
        <w:jc w:val="both"/>
      </w:pPr>
      <w:r>
        <w:t>Ecosystem synergies that allow the entire intercropping system to produce higher yields protects the fragile ecosystem with semi-arid and c</w:t>
      </w:r>
      <w:r w:rsidR="007352BA">
        <w:t>omplex soil conditions in Kikandwa</w:t>
      </w:r>
      <w:r>
        <w:t xml:space="preserve">, which cannot support typical monoculture palm oil plantation. </w:t>
      </w:r>
    </w:p>
    <w:p w:rsidR="005B7E7F" w:rsidRDefault="005B7E7F" w:rsidP="005B7E7F">
      <w:pPr>
        <w:numPr>
          <w:ilvl w:val="0"/>
          <w:numId w:val="3"/>
        </w:numPr>
        <w:spacing w:after="91" w:line="240" w:lineRule="auto"/>
        <w:ind w:right="-15" w:hanging="331"/>
        <w:jc w:val="both"/>
      </w:pPr>
      <w:r>
        <w:t xml:space="preserve">Large quantities of biomass for mulching and moisture retention. </w:t>
      </w:r>
    </w:p>
    <w:p w:rsidR="005B7E7F" w:rsidRDefault="005B7E7F" w:rsidP="005B7E7F">
      <w:pPr>
        <w:numPr>
          <w:ilvl w:val="0"/>
          <w:numId w:val="3"/>
        </w:numPr>
        <w:spacing w:after="91" w:line="240" w:lineRule="auto"/>
        <w:ind w:right="-15" w:hanging="331"/>
        <w:jc w:val="both"/>
      </w:pPr>
      <w:r>
        <w:t xml:space="preserve">Increased farmer incomes and food security </w:t>
      </w:r>
    </w:p>
    <w:p w:rsidR="005B7E7F" w:rsidRDefault="005B7E7F" w:rsidP="005B7E7F">
      <w:pPr>
        <w:numPr>
          <w:ilvl w:val="0"/>
          <w:numId w:val="3"/>
        </w:numPr>
        <w:spacing w:after="91" w:line="290" w:lineRule="auto"/>
        <w:ind w:right="-15" w:hanging="331"/>
        <w:jc w:val="both"/>
      </w:pPr>
      <w:r>
        <w:t xml:space="preserve">Adaptation to climate change and resilience to rainfall variability, including drought and flooding: reducing the effects of climate-induced hydro-meteorological events by transforming </w:t>
      </w:r>
      <w:proofErr w:type="spellStart"/>
      <w:r>
        <w:t>dryland</w:t>
      </w:r>
      <w:proofErr w:type="spellEnd"/>
      <w:r>
        <w:t xml:space="preserve"> into a sponge that can absorb and channel rainwater into the ground during heavy rain events and release green water during months of drought. </w:t>
      </w:r>
    </w:p>
    <w:p w:rsidR="005B7E7F" w:rsidRDefault="005B7E7F" w:rsidP="005B7E7F">
      <w:pPr>
        <w:numPr>
          <w:ilvl w:val="0"/>
          <w:numId w:val="3"/>
        </w:numPr>
        <w:spacing w:after="91" w:line="240" w:lineRule="auto"/>
        <w:ind w:right="-15" w:hanging="331"/>
        <w:jc w:val="both"/>
      </w:pPr>
      <w:r>
        <w:t>CO</w:t>
      </w:r>
      <w:r>
        <w:rPr>
          <w:sz w:val="21"/>
          <w:vertAlign w:val="subscript"/>
        </w:rPr>
        <w:t xml:space="preserve">2 </w:t>
      </w:r>
      <w:r>
        <w:t xml:space="preserve">sequestration-intensive farmland </w:t>
      </w:r>
    </w:p>
    <w:p w:rsidR="005B7E7F" w:rsidRDefault="005B7E7F" w:rsidP="005B7E7F">
      <w:pPr>
        <w:numPr>
          <w:ilvl w:val="0"/>
          <w:numId w:val="3"/>
        </w:numPr>
        <w:spacing w:after="91" w:line="290" w:lineRule="auto"/>
        <w:ind w:right="-15" w:hanging="331"/>
        <w:jc w:val="both"/>
      </w:pPr>
      <w:r>
        <w:t xml:space="preserve">Improved soil fertility through intensive pruning, mulching, </w:t>
      </w:r>
      <w:proofErr w:type="gramStart"/>
      <w:r>
        <w:t>use</w:t>
      </w:r>
      <w:proofErr w:type="gramEnd"/>
      <w:r>
        <w:t xml:space="preserve"> of manure and the introduction of nitrogen-fixing (leguminous) cover crops. </w:t>
      </w:r>
    </w:p>
    <w:p w:rsidR="005B7E7F" w:rsidRDefault="005B7E7F" w:rsidP="00EA3A45">
      <w:pPr>
        <w:numPr>
          <w:ilvl w:val="0"/>
          <w:numId w:val="3"/>
        </w:numPr>
        <w:spacing w:after="91" w:line="240" w:lineRule="auto"/>
        <w:ind w:right="-15" w:hanging="331"/>
        <w:jc w:val="both"/>
      </w:pPr>
      <w:r>
        <w:t xml:space="preserve">Adopted organic practices - no pesticides or chemical fertilizers. </w:t>
      </w:r>
    </w:p>
    <w:p w:rsidR="00B65489" w:rsidRDefault="00B65489" w:rsidP="00EA3A45">
      <w:pPr>
        <w:spacing w:after="91" w:line="240" w:lineRule="auto"/>
        <w:ind w:right="-15"/>
        <w:jc w:val="both"/>
      </w:pPr>
      <w:r>
        <w:rPr>
          <w:noProof/>
        </w:rPr>
        <w:drawing>
          <wp:inline distT="0" distB="0" distL="0" distR="0">
            <wp:extent cx="2527300" cy="2237396"/>
            <wp:effectExtent l="0" t="0" r="6350" b="0"/>
            <wp:docPr id="6" name="Picture 6" descr="C:\Users\THINKPAD\AppData\Local\Microsoft\Windows\INetCache\Content.Word\IMG_20211218_150923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NKPAD\AppData\Local\Microsoft\Windows\INetCache\Content.Word\IMG_20211218_150923_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042" cy="2239823"/>
                    </a:xfrm>
                    <a:prstGeom prst="rect">
                      <a:avLst/>
                    </a:prstGeom>
                    <a:noFill/>
                    <a:ln>
                      <a:noFill/>
                    </a:ln>
                  </pic:spPr>
                </pic:pic>
              </a:graphicData>
            </a:graphic>
          </wp:inline>
        </w:drawing>
      </w:r>
      <w:r>
        <w:t xml:space="preserve"> </w:t>
      </w:r>
      <w:r>
        <w:rPr>
          <w:noProof/>
        </w:rPr>
        <w:drawing>
          <wp:inline distT="0" distB="0" distL="0" distR="0">
            <wp:extent cx="3217545" cy="2228930"/>
            <wp:effectExtent l="0" t="0" r="1905" b="0"/>
            <wp:docPr id="7" name="Picture 7" descr="C:\Users\THINKPAD\AppData\Local\Microsoft\Windows\INetCache\Content.Word\IMG_20211218_150856_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INKPAD\AppData\Local\Microsoft\Windows\INetCache\Content.Word\IMG_20211218_150856_7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060" cy="2232750"/>
                    </a:xfrm>
                    <a:prstGeom prst="rect">
                      <a:avLst/>
                    </a:prstGeom>
                    <a:noFill/>
                    <a:ln>
                      <a:noFill/>
                    </a:ln>
                  </pic:spPr>
                </pic:pic>
              </a:graphicData>
            </a:graphic>
          </wp:inline>
        </w:drawing>
      </w:r>
    </w:p>
    <w:p w:rsidR="005B7E7F" w:rsidRDefault="005B7E7F" w:rsidP="005B7E7F">
      <w:pPr>
        <w:spacing w:after="11" w:line="276" w:lineRule="auto"/>
        <w:ind w:left="2"/>
      </w:pPr>
      <w:r>
        <w:rPr>
          <w:sz w:val="29"/>
        </w:rPr>
        <w:t xml:space="preserve"> </w:t>
      </w:r>
    </w:p>
    <w:tbl>
      <w:tblPr>
        <w:tblStyle w:val="TableGrid"/>
        <w:tblW w:w="9135" w:type="dxa"/>
        <w:tblInd w:w="-577" w:type="dxa"/>
        <w:tblCellMar>
          <w:top w:w="58" w:type="dxa"/>
          <w:left w:w="5" w:type="dxa"/>
          <w:right w:w="95" w:type="dxa"/>
        </w:tblCellMar>
        <w:tblLook w:val="04A0" w:firstRow="1" w:lastRow="0" w:firstColumn="1" w:lastColumn="0" w:noHBand="0" w:noVBand="1"/>
      </w:tblPr>
      <w:tblGrid>
        <w:gridCol w:w="3402"/>
        <w:gridCol w:w="2410"/>
        <w:gridCol w:w="3323"/>
      </w:tblGrid>
      <w:tr w:rsidR="005B7E7F" w:rsidTr="00B65489">
        <w:trPr>
          <w:trHeight w:val="300"/>
        </w:trPr>
        <w:tc>
          <w:tcPr>
            <w:tcW w:w="3402" w:type="dxa"/>
            <w:tcBorders>
              <w:top w:val="single" w:sz="8" w:space="0" w:color="000000"/>
              <w:left w:val="single" w:sz="8" w:space="0" w:color="000000"/>
              <w:bottom w:val="nil"/>
              <w:right w:val="single" w:sz="8" w:space="0" w:color="000000"/>
            </w:tcBorders>
            <w:shd w:val="clear" w:color="auto" w:fill="A9D08E"/>
          </w:tcPr>
          <w:p w:rsidR="005B7E7F" w:rsidRDefault="005B7E7F" w:rsidP="00F23BE2">
            <w:pPr>
              <w:spacing w:line="276" w:lineRule="auto"/>
            </w:pPr>
            <w:r>
              <w:t xml:space="preserve"> </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9D08E"/>
          </w:tcPr>
          <w:p w:rsidR="005B7E7F" w:rsidRDefault="005B7E7F" w:rsidP="00F23BE2">
            <w:pPr>
              <w:spacing w:line="276" w:lineRule="auto"/>
              <w:jc w:val="right"/>
            </w:pPr>
            <w:r>
              <w:rPr>
                <w:rFonts w:ascii="Calibri" w:eastAsia="Calibri" w:hAnsi="Calibri" w:cs="Calibri"/>
                <w:b/>
              </w:rPr>
              <w:t xml:space="preserve">Project Total </w:t>
            </w:r>
          </w:p>
        </w:tc>
        <w:tc>
          <w:tcPr>
            <w:tcW w:w="3323" w:type="dxa"/>
            <w:vMerge w:val="restart"/>
            <w:tcBorders>
              <w:top w:val="single" w:sz="8" w:space="0" w:color="000000"/>
              <w:left w:val="single" w:sz="8" w:space="0" w:color="000000"/>
              <w:bottom w:val="single" w:sz="8" w:space="0" w:color="000000"/>
              <w:right w:val="single" w:sz="8" w:space="0" w:color="000000"/>
            </w:tcBorders>
            <w:shd w:val="clear" w:color="auto" w:fill="A9D08E"/>
            <w:vAlign w:val="center"/>
          </w:tcPr>
          <w:p w:rsidR="005B7E7F" w:rsidRDefault="005B7E7F" w:rsidP="00B65489">
            <w:pPr>
              <w:spacing w:line="276" w:lineRule="auto"/>
            </w:pPr>
            <w:r>
              <w:rPr>
                <w:rFonts w:ascii="Calibri" w:eastAsia="Calibri" w:hAnsi="Calibri" w:cs="Calibri"/>
                <w:b/>
              </w:rPr>
              <w:t>Total</w:t>
            </w:r>
            <w:r w:rsidR="00EA3A45">
              <w:rPr>
                <w:rFonts w:ascii="Calibri" w:eastAsia="Calibri" w:hAnsi="Calibri" w:cs="Calibri"/>
                <w:b/>
              </w:rPr>
              <w:t xml:space="preserve"> Supported by KEA</w:t>
            </w:r>
            <w:r>
              <w:rPr>
                <w:rFonts w:ascii="Calibri" w:eastAsia="Calibri" w:hAnsi="Calibri" w:cs="Calibri"/>
                <w:b/>
              </w:rPr>
              <w:t xml:space="preserve"> </w:t>
            </w:r>
          </w:p>
        </w:tc>
      </w:tr>
      <w:tr w:rsidR="005B7E7F" w:rsidTr="00B65489">
        <w:trPr>
          <w:trHeight w:val="183"/>
        </w:trPr>
        <w:tc>
          <w:tcPr>
            <w:tcW w:w="3402" w:type="dxa"/>
            <w:tcBorders>
              <w:top w:val="nil"/>
              <w:left w:val="single" w:sz="8" w:space="0" w:color="000000"/>
              <w:bottom w:val="single" w:sz="8" w:space="0" w:color="000000"/>
              <w:right w:val="single" w:sz="8" w:space="0" w:color="000000"/>
            </w:tcBorders>
            <w:shd w:val="clear" w:color="auto" w:fill="A9D08E"/>
          </w:tcPr>
          <w:p w:rsidR="005B7E7F" w:rsidRDefault="005B7E7F" w:rsidP="00F23BE2">
            <w:pPr>
              <w:spacing w:line="276" w:lineRule="auto"/>
            </w:pPr>
          </w:p>
        </w:tc>
        <w:tc>
          <w:tcPr>
            <w:tcW w:w="2410" w:type="dxa"/>
            <w:vMerge/>
            <w:tcBorders>
              <w:top w:val="nil"/>
              <w:left w:val="single" w:sz="8" w:space="0" w:color="000000"/>
              <w:bottom w:val="single" w:sz="8" w:space="0" w:color="000000"/>
              <w:right w:val="single" w:sz="8" w:space="0" w:color="000000"/>
            </w:tcBorders>
          </w:tcPr>
          <w:p w:rsidR="005B7E7F" w:rsidRDefault="005B7E7F" w:rsidP="00F23BE2">
            <w:pPr>
              <w:spacing w:line="276" w:lineRule="auto"/>
            </w:pPr>
          </w:p>
        </w:tc>
        <w:tc>
          <w:tcPr>
            <w:tcW w:w="3323" w:type="dxa"/>
            <w:vMerge/>
            <w:tcBorders>
              <w:top w:val="nil"/>
              <w:left w:val="single" w:sz="8" w:space="0" w:color="000000"/>
              <w:bottom w:val="single" w:sz="8" w:space="0" w:color="000000"/>
              <w:right w:val="single" w:sz="8" w:space="0" w:color="000000"/>
            </w:tcBorders>
          </w:tcPr>
          <w:p w:rsidR="005B7E7F" w:rsidRDefault="005B7E7F" w:rsidP="00F23BE2">
            <w:pPr>
              <w:spacing w:line="276" w:lineRule="auto"/>
            </w:pPr>
          </w:p>
        </w:tc>
      </w:tr>
      <w:tr w:rsidR="005B7E7F" w:rsidTr="00B65489">
        <w:trPr>
          <w:trHeight w:val="1222"/>
        </w:trPr>
        <w:tc>
          <w:tcPr>
            <w:tcW w:w="3402" w:type="dxa"/>
            <w:tcBorders>
              <w:top w:val="single" w:sz="8" w:space="0" w:color="000000"/>
              <w:left w:val="single" w:sz="8" w:space="0" w:color="000000"/>
              <w:bottom w:val="single" w:sz="8" w:space="0" w:color="000000"/>
              <w:right w:val="single" w:sz="8" w:space="0" w:color="000000"/>
            </w:tcBorders>
            <w:vAlign w:val="bottom"/>
          </w:tcPr>
          <w:p w:rsidR="005B7E7F" w:rsidRDefault="005B7E7F" w:rsidP="00F23BE2">
            <w:pPr>
              <w:spacing w:after="195"/>
              <w:ind w:left="96"/>
            </w:pPr>
            <w:r>
              <w:rPr>
                <w:rFonts w:ascii="Calibri" w:eastAsia="Calibri" w:hAnsi="Calibri" w:cs="Calibri"/>
                <w:b/>
              </w:rPr>
              <w:t xml:space="preserve">Number of Farmers  </w:t>
            </w:r>
          </w:p>
          <w:p w:rsidR="005B7E7F" w:rsidRDefault="00EA3A45" w:rsidP="00F23BE2">
            <w:pPr>
              <w:spacing w:after="84"/>
              <w:ind w:left="96"/>
            </w:pPr>
            <w:r>
              <w:rPr>
                <w:rFonts w:ascii="Calibri" w:eastAsia="Calibri" w:hAnsi="Calibri" w:cs="Calibri"/>
                <w:b/>
              </w:rPr>
              <w:t>Female 66</w:t>
            </w:r>
            <w:r w:rsidR="005B7E7F">
              <w:rPr>
                <w:rFonts w:ascii="Calibri" w:eastAsia="Calibri" w:hAnsi="Calibri" w:cs="Calibri"/>
                <w:b/>
              </w:rPr>
              <w:t xml:space="preserve">% </w:t>
            </w:r>
          </w:p>
          <w:p w:rsidR="005B7E7F" w:rsidRDefault="00EA3A45" w:rsidP="00F23BE2">
            <w:pPr>
              <w:spacing w:line="276" w:lineRule="auto"/>
              <w:ind w:left="96"/>
            </w:pPr>
            <w:r>
              <w:rPr>
                <w:rFonts w:ascii="Calibri" w:eastAsia="Calibri" w:hAnsi="Calibri" w:cs="Calibri"/>
                <w:b/>
              </w:rPr>
              <w:t xml:space="preserve">Male </w:t>
            </w:r>
            <w:r>
              <w:rPr>
                <w:rFonts w:ascii="Calibri" w:eastAsia="Calibri" w:hAnsi="Calibri" w:cs="Calibri"/>
                <w:b/>
              </w:rPr>
              <w:tab/>
              <w:t>33</w:t>
            </w:r>
            <w:r w:rsidR="005B7E7F">
              <w:rPr>
                <w:rFonts w:ascii="Calibri" w:eastAsia="Calibri" w:hAnsi="Calibri" w:cs="Calibri"/>
                <w:b/>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5B7E7F" w:rsidRDefault="00EA3A45" w:rsidP="00F23BE2">
            <w:pPr>
              <w:spacing w:line="276" w:lineRule="auto"/>
              <w:jc w:val="center"/>
            </w:pPr>
            <w:r>
              <w:t>1</w:t>
            </w:r>
            <w:r w:rsidR="005B7E7F">
              <w:t xml:space="preserve">87 </w:t>
            </w:r>
          </w:p>
        </w:tc>
        <w:tc>
          <w:tcPr>
            <w:tcW w:w="3323" w:type="dxa"/>
            <w:tcBorders>
              <w:top w:val="single" w:sz="8" w:space="0" w:color="000000"/>
              <w:left w:val="single" w:sz="8" w:space="0" w:color="000000"/>
              <w:bottom w:val="single" w:sz="8" w:space="0" w:color="000000"/>
              <w:right w:val="single" w:sz="8" w:space="0" w:color="000000"/>
            </w:tcBorders>
          </w:tcPr>
          <w:p w:rsidR="005B7E7F" w:rsidRDefault="005B7E7F" w:rsidP="00F23BE2">
            <w:pPr>
              <w:spacing w:line="276" w:lineRule="auto"/>
              <w:jc w:val="center"/>
            </w:pPr>
            <w:r>
              <w:t xml:space="preserve">292 </w:t>
            </w:r>
          </w:p>
        </w:tc>
      </w:tr>
      <w:tr w:rsidR="005B7E7F" w:rsidTr="00B65489">
        <w:trPr>
          <w:trHeight w:val="552"/>
        </w:trPr>
        <w:tc>
          <w:tcPr>
            <w:tcW w:w="3402" w:type="dxa"/>
            <w:tcBorders>
              <w:top w:val="single" w:sz="8" w:space="0" w:color="000000"/>
              <w:left w:val="single" w:sz="8" w:space="0" w:color="000000"/>
              <w:bottom w:val="single" w:sz="8" w:space="0" w:color="000000"/>
              <w:right w:val="single" w:sz="8" w:space="0" w:color="000000"/>
            </w:tcBorders>
            <w:vAlign w:val="center"/>
          </w:tcPr>
          <w:p w:rsidR="005B7E7F" w:rsidRDefault="005B7E7F" w:rsidP="00F23BE2">
            <w:pPr>
              <w:spacing w:line="276" w:lineRule="auto"/>
              <w:ind w:left="96"/>
            </w:pPr>
            <w:r>
              <w:rPr>
                <w:rFonts w:ascii="Calibri" w:eastAsia="Calibri" w:hAnsi="Calibri" w:cs="Calibri"/>
                <w:b/>
              </w:rPr>
              <w:t xml:space="preserve">Families Beneficiaries </w:t>
            </w:r>
          </w:p>
        </w:tc>
        <w:tc>
          <w:tcPr>
            <w:tcW w:w="2410"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150</w:t>
            </w:r>
          </w:p>
        </w:tc>
        <w:tc>
          <w:tcPr>
            <w:tcW w:w="3323"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11</w:t>
            </w:r>
            <w:r w:rsidR="005B7E7F">
              <w:t xml:space="preserve">18 </w:t>
            </w:r>
          </w:p>
        </w:tc>
      </w:tr>
    </w:tbl>
    <w:p w:rsidR="005B7E7F" w:rsidRDefault="00EA3A45" w:rsidP="00EA3A45">
      <w:pPr>
        <w:spacing w:after="89" w:line="240" w:lineRule="auto"/>
      </w:pPr>
      <w:r>
        <w:lastRenderedPageBreak/>
        <w:t xml:space="preserve">July </w:t>
      </w:r>
      <w:proofErr w:type="gramStart"/>
      <w:r>
        <w:t>to  December</w:t>
      </w:r>
      <w:proofErr w:type="gramEnd"/>
      <w:r>
        <w:t xml:space="preserve"> 2021  farmers plant nearly 3000 </w:t>
      </w:r>
      <w:r w:rsidR="005B7E7F">
        <w:t xml:space="preserve"> trees. T</w:t>
      </w:r>
      <w:r>
        <w:t xml:space="preserve">hroughout the year they held4 training sessions on 10 </w:t>
      </w:r>
      <w:r w:rsidR="005B7E7F">
        <w:t>F</w:t>
      </w:r>
      <w:r>
        <w:t xml:space="preserve">orest </w:t>
      </w:r>
      <w:proofErr w:type="gramStart"/>
      <w:r>
        <w:t xml:space="preserve">farms </w:t>
      </w:r>
      <w:r w:rsidR="005B7E7F">
        <w:t>.</w:t>
      </w:r>
      <w:proofErr w:type="gramEnd"/>
      <w:r w:rsidR="005B7E7F">
        <w:t xml:space="preserve"> </w:t>
      </w:r>
    </w:p>
    <w:p w:rsidR="005B7E7F" w:rsidRDefault="005B7E7F" w:rsidP="005B7E7F">
      <w:pPr>
        <w:spacing w:after="11" w:line="276" w:lineRule="auto"/>
        <w:ind w:left="2"/>
      </w:pPr>
      <w:r>
        <w:rPr>
          <w:rFonts w:ascii="Calibri" w:eastAsia="Calibri" w:hAnsi="Calibri" w:cs="Calibri"/>
          <w:b/>
          <w:sz w:val="29"/>
        </w:rPr>
        <w:t xml:space="preserve"> </w:t>
      </w:r>
    </w:p>
    <w:tbl>
      <w:tblPr>
        <w:tblStyle w:val="TableGrid"/>
        <w:tblW w:w="8904" w:type="dxa"/>
        <w:tblInd w:w="509" w:type="dxa"/>
        <w:tblCellMar>
          <w:top w:w="58" w:type="dxa"/>
          <w:left w:w="7" w:type="dxa"/>
          <w:right w:w="115" w:type="dxa"/>
        </w:tblCellMar>
        <w:tblLook w:val="04A0" w:firstRow="1" w:lastRow="0" w:firstColumn="1" w:lastColumn="0" w:noHBand="0" w:noVBand="1"/>
      </w:tblPr>
      <w:tblGrid>
        <w:gridCol w:w="5158"/>
        <w:gridCol w:w="1334"/>
        <w:gridCol w:w="2412"/>
      </w:tblGrid>
      <w:tr w:rsidR="005B7E7F" w:rsidTr="00F23BE2">
        <w:trPr>
          <w:trHeight w:val="850"/>
        </w:trPr>
        <w:tc>
          <w:tcPr>
            <w:tcW w:w="5158" w:type="dxa"/>
            <w:tcBorders>
              <w:top w:val="single" w:sz="8" w:space="0" w:color="000000"/>
              <w:left w:val="single" w:sz="8" w:space="0" w:color="000000"/>
              <w:bottom w:val="single" w:sz="8" w:space="0" w:color="000000"/>
              <w:right w:val="single" w:sz="8" w:space="0" w:color="000000"/>
            </w:tcBorders>
            <w:shd w:val="clear" w:color="auto" w:fill="A9D08E"/>
          </w:tcPr>
          <w:p w:rsidR="005B7E7F" w:rsidRDefault="005B7E7F" w:rsidP="00F23BE2">
            <w:pPr>
              <w:spacing w:line="276" w:lineRule="auto"/>
            </w:pPr>
            <w:r>
              <w:t xml:space="preserve"> </w:t>
            </w:r>
          </w:p>
        </w:tc>
        <w:tc>
          <w:tcPr>
            <w:tcW w:w="1334" w:type="dxa"/>
            <w:tcBorders>
              <w:top w:val="single" w:sz="8" w:space="0" w:color="000000"/>
              <w:left w:val="single" w:sz="8" w:space="0" w:color="000000"/>
              <w:bottom w:val="single" w:sz="8" w:space="0" w:color="000000"/>
              <w:right w:val="single" w:sz="8" w:space="0" w:color="000000"/>
            </w:tcBorders>
            <w:shd w:val="clear" w:color="auto" w:fill="A9D08E"/>
          </w:tcPr>
          <w:p w:rsidR="005B7E7F" w:rsidRDefault="005B7E7F" w:rsidP="00F23BE2">
            <w:pPr>
              <w:spacing w:after="94"/>
              <w:ind w:left="122"/>
            </w:pPr>
            <w:r>
              <w:rPr>
                <w:rFonts w:ascii="Calibri" w:eastAsia="Calibri" w:hAnsi="Calibri" w:cs="Calibri"/>
                <w:b/>
              </w:rPr>
              <w:t xml:space="preserve">Project </w:t>
            </w:r>
          </w:p>
          <w:p w:rsidR="005B7E7F" w:rsidRDefault="005B7E7F" w:rsidP="00F23BE2">
            <w:pPr>
              <w:spacing w:line="276" w:lineRule="auto"/>
              <w:ind w:left="223"/>
            </w:pPr>
            <w:r>
              <w:rPr>
                <w:rFonts w:ascii="Calibri" w:eastAsia="Calibri" w:hAnsi="Calibri" w:cs="Calibri"/>
                <w:b/>
              </w:rPr>
              <w:t xml:space="preserve">Total </w:t>
            </w:r>
          </w:p>
        </w:tc>
        <w:tc>
          <w:tcPr>
            <w:tcW w:w="2412" w:type="dxa"/>
            <w:tcBorders>
              <w:top w:val="single" w:sz="8" w:space="0" w:color="000000"/>
              <w:left w:val="single" w:sz="8" w:space="0" w:color="000000"/>
              <w:bottom w:val="single" w:sz="8" w:space="0" w:color="000000"/>
              <w:right w:val="single" w:sz="8" w:space="0" w:color="000000"/>
            </w:tcBorders>
            <w:shd w:val="clear" w:color="auto" w:fill="A9D08E"/>
          </w:tcPr>
          <w:p w:rsidR="005B7E7F" w:rsidRDefault="005B7E7F" w:rsidP="00F23BE2">
            <w:pPr>
              <w:spacing w:line="276" w:lineRule="auto"/>
              <w:ind w:left="180" w:firstLine="19"/>
            </w:pPr>
            <w:r>
              <w:rPr>
                <w:rFonts w:ascii="Calibri" w:eastAsia="Calibri" w:hAnsi="Calibri" w:cs="Calibri"/>
                <w:b/>
              </w:rPr>
              <w:t xml:space="preserve">Total </w:t>
            </w:r>
            <w:r w:rsidR="00EA3A45">
              <w:rPr>
                <w:rFonts w:ascii="Calibri" w:eastAsia="Calibri" w:hAnsi="Calibri" w:cs="Calibri"/>
                <w:b/>
              </w:rPr>
              <w:t xml:space="preserve">Supported by Global Giving </w:t>
            </w:r>
          </w:p>
        </w:tc>
      </w:tr>
      <w:tr w:rsidR="005B7E7F" w:rsidTr="00F23BE2">
        <w:trPr>
          <w:trHeight w:val="588"/>
        </w:trPr>
        <w:tc>
          <w:tcPr>
            <w:tcW w:w="5158" w:type="dxa"/>
            <w:tcBorders>
              <w:top w:val="single" w:sz="8" w:space="0" w:color="000000"/>
              <w:left w:val="single" w:sz="8" w:space="0" w:color="000000"/>
              <w:bottom w:val="single" w:sz="8" w:space="0" w:color="000000"/>
              <w:right w:val="single" w:sz="8" w:space="0" w:color="000000"/>
            </w:tcBorders>
            <w:vAlign w:val="center"/>
          </w:tcPr>
          <w:p w:rsidR="005B7E7F" w:rsidRDefault="005B7E7F" w:rsidP="00F23BE2">
            <w:pPr>
              <w:spacing w:line="276" w:lineRule="auto"/>
              <w:ind w:left="96"/>
            </w:pPr>
            <w:r>
              <w:rPr>
                <w:rFonts w:ascii="Calibri" w:eastAsia="Calibri" w:hAnsi="Calibri" w:cs="Calibri"/>
                <w:b/>
              </w:rPr>
              <w:t xml:space="preserve">Number of Trees Planted </w:t>
            </w:r>
          </w:p>
        </w:tc>
        <w:tc>
          <w:tcPr>
            <w:tcW w:w="1334"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3000</w:t>
            </w:r>
            <w:r w:rsidR="005B7E7F">
              <w:t xml:space="preserve"> </w:t>
            </w:r>
          </w:p>
        </w:tc>
        <w:tc>
          <w:tcPr>
            <w:tcW w:w="2412"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20,000</w:t>
            </w:r>
            <w:r w:rsidR="005B7E7F">
              <w:t xml:space="preserve"> </w:t>
            </w:r>
          </w:p>
        </w:tc>
      </w:tr>
      <w:tr w:rsidR="005B7E7F" w:rsidTr="00F23BE2">
        <w:trPr>
          <w:trHeight w:val="552"/>
        </w:trPr>
        <w:tc>
          <w:tcPr>
            <w:tcW w:w="5158" w:type="dxa"/>
            <w:tcBorders>
              <w:top w:val="single" w:sz="8" w:space="0" w:color="000000"/>
              <w:left w:val="single" w:sz="8" w:space="0" w:color="000000"/>
              <w:bottom w:val="single" w:sz="8" w:space="0" w:color="000000"/>
              <w:right w:val="single" w:sz="8" w:space="0" w:color="000000"/>
            </w:tcBorders>
            <w:vAlign w:val="center"/>
          </w:tcPr>
          <w:p w:rsidR="005B7E7F" w:rsidRDefault="005B7E7F" w:rsidP="00F23BE2">
            <w:pPr>
              <w:spacing w:line="276" w:lineRule="auto"/>
              <w:ind w:left="96"/>
            </w:pPr>
            <w:r>
              <w:rPr>
                <w:rFonts w:ascii="Calibri" w:eastAsia="Calibri" w:hAnsi="Calibri" w:cs="Calibri"/>
                <w:b/>
              </w:rPr>
              <w:t xml:space="preserve">Number of Training Conducted </w:t>
            </w:r>
          </w:p>
        </w:tc>
        <w:tc>
          <w:tcPr>
            <w:tcW w:w="1334"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4</w:t>
            </w:r>
            <w:r w:rsidR="005B7E7F">
              <w:t xml:space="preserve"> </w:t>
            </w:r>
          </w:p>
        </w:tc>
        <w:tc>
          <w:tcPr>
            <w:tcW w:w="2412"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6</w:t>
            </w:r>
            <w:r w:rsidR="005B7E7F">
              <w:t xml:space="preserve"> </w:t>
            </w:r>
          </w:p>
        </w:tc>
      </w:tr>
      <w:tr w:rsidR="005B7E7F" w:rsidTr="00F23BE2">
        <w:trPr>
          <w:trHeight w:val="557"/>
        </w:trPr>
        <w:tc>
          <w:tcPr>
            <w:tcW w:w="5158" w:type="dxa"/>
            <w:tcBorders>
              <w:top w:val="single" w:sz="8" w:space="0" w:color="000000"/>
              <w:left w:val="single" w:sz="8" w:space="0" w:color="000000"/>
              <w:bottom w:val="single" w:sz="8" w:space="0" w:color="000000"/>
              <w:right w:val="single" w:sz="8" w:space="0" w:color="000000"/>
            </w:tcBorders>
            <w:vAlign w:val="center"/>
          </w:tcPr>
          <w:p w:rsidR="005B7E7F" w:rsidRDefault="005B7E7F" w:rsidP="00F23BE2">
            <w:pPr>
              <w:spacing w:line="276" w:lineRule="auto"/>
              <w:ind w:left="96"/>
            </w:pPr>
            <w:r>
              <w:rPr>
                <w:rFonts w:ascii="Calibri" w:eastAsia="Calibri" w:hAnsi="Calibri" w:cs="Calibri"/>
                <w:b/>
              </w:rPr>
              <w:t xml:space="preserve">Number of Acres Planted </w:t>
            </w:r>
          </w:p>
        </w:tc>
        <w:tc>
          <w:tcPr>
            <w:tcW w:w="1334"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12</w:t>
            </w:r>
          </w:p>
        </w:tc>
        <w:tc>
          <w:tcPr>
            <w:tcW w:w="2412" w:type="dxa"/>
            <w:tcBorders>
              <w:top w:val="single" w:sz="8" w:space="0" w:color="000000"/>
              <w:left w:val="single" w:sz="8" w:space="0" w:color="000000"/>
              <w:bottom w:val="single" w:sz="8" w:space="0" w:color="000000"/>
              <w:right w:val="single" w:sz="8" w:space="0" w:color="000000"/>
            </w:tcBorders>
            <w:vAlign w:val="center"/>
          </w:tcPr>
          <w:p w:rsidR="005B7E7F" w:rsidRDefault="00EA3A45" w:rsidP="00F23BE2">
            <w:pPr>
              <w:spacing w:line="276" w:lineRule="auto"/>
              <w:jc w:val="center"/>
            </w:pPr>
            <w:r>
              <w:t>70</w:t>
            </w:r>
            <w:r w:rsidR="005B7E7F">
              <w:t xml:space="preserve"> </w:t>
            </w:r>
          </w:p>
        </w:tc>
      </w:tr>
    </w:tbl>
    <w:p w:rsidR="005B7E7F" w:rsidRDefault="005B7E7F" w:rsidP="005B7E7F">
      <w:pPr>
        <w:spacing w:after="39" w:line="240" w:lineRule="auto"/>
        <w:ind w:left="2"/>
      </w:pPr>
      <w:r>
        <w:rPr>
          <w:rFonts w:ascii="Calibri" w:eastAsia="Calibri" w:hAnsi="Calibri" w:cs="Calibri"/>
          <w:b/>
          <w:sz w:val="30"/>
        </w:rPr>
        <w:t xml:space="preserve"> </w:t>
      </w:r>
    </w:p>
    <w:p w:rsidR="005B7E7F" w:rsidRDefault="005B7E7F" w:rsidP="005B7E7F">
      <w:pPr>
        <w:spacing w:after="99" w:line="240" w:lineRule="auto"/>
        <w:ind w:left="454"/>
      </w:pPr>
      <w:r>
        <w:t xml:space="preserve"> </w:t>
      </w:r>
    </w:p>
    <w:p w:rsidR="0022317F" w:rsidRDefault="0022317F" w:rsidP="005B7E7F">
      <w:pPr>
        <w:spacing w:after="99" w:line="240" w:lineRule="auto"/>
        <w:ind w:left="454"/>
      </w:pPr>
    </w:p>
    <w:p w:rsidR="0022317F" w:rsidRDefault="0022317F" w:rsidP="005B7E7F">
      <w:pPr>
        <w:spacing w:after="99" w:line="240" w:lineRule="auto"/>
        <w:ind w:left="454"/>
      </w:pPr>
    </w:p>
    <w:p w:rsidR="0022317F" w:rsidRDefault="0022317F" w:rsidP="005B7E7F">
      <w:pPr>
        <w:spacing w:after="99" w:line="240" w:lineRule="auto"/>
        <w:ind w:left="454"/>
      </w:pPr>
    </w:p>
    <w:p w:rsidR="005B7E7F" w:rsidRDefault="005B7E7F" w:rsidP="00EA3A45">
      <w:pPr>
        <w:spacing w:after="94" w:line="240" w:lineRule="auto"/>
        <w:ind w:left="454"/>
      </w:pPr>
    </w:p>
    <w:tbl>
      <w:tblPr>
        <w:tblStyle w:val="TableGrid"/>
        <w:tblW w:w="8270" w:type="dxa"/>
        <w:tblInd w:w="943" w:type="dxa"/>
        <w:tblCellMar>
          <w:top w:w="154" w:type="dxa"/>
          <w:left w:w="101" w:type="dxa"/>
          <w:right w:w="115" w:type="dxa"/>
        </w:tblCellMar>
        <w:tblLook w:val="04A0" w:firstRow="1" w:lastRow="0" w:firstColumn="1" w:lastColumn="0" w:noHBand="0" w:noVBand="1"/>
      </w:tblPr>
      <w:tblGrid>
        <w:gridCol w:w="5923"/>
        <w:gridCol w:w="2347"/>
      </w:tblGrid>
      <w:tr w:rsidR="005B7E7F" w:rsidTr="00F23BE2">
        <w:trPr>
          <w:trHeight w:val="533"/>
        </w:trPr>
        <w:tc>
          <w:tcPr>
            <w:tcW w:w="5923" w:type="dxa"/>
            <w:tcBorders>
              <w:top w:val="single" w:sz="8" w:space="0" w:color="000000"/>
              <w:left w:val="single" w:sz="8" w:space="0" w:color="000000"/>
              <w:bottom w:val="single" w:sz="8" w:space="0" w:color="000000"/>
              <w:right w:val="single" w:sz="8" w:space="0" w:color="000000"/>
            </w:tcBorders>
            <w:shd w:val="clear" w:color="auto" w:fill="A9D08E"/>
            <w:vAlign w:val="center"/>
          </w:tcPr>
          <w:p w:rsidR="005B7E7F" w:rsidRDefault="005B7E7F" w:rsidP="00F23BE2">
            <w:pPr>
              <w:spacing w:line="276" w:lineRule="auto"/>
            </w:pPr>
            <w:r>
              <w:rPr>
                <w:rFonts w:ascii="Calibri" w:eastAsia="Calibri" w:hAnsi="Calibri" w:cs="Calibri"/>
                <w:b/>
              </w:rPr>
              <w:t xml:space="preserve">Trees </w:t>
            </w:r>
          </w:p>
        </w:tc>
        <w:tc>
          <w:tcPr>
            <w:tcW w:w="2347" w:type="dxa"/>
            <w:tcBorders>
              <w:top w:val="single" w:sz="8" w:space="0" w:color="000000"/>
              <w:left w:val="single" w:sz="8" w:space="0" w:color="000000"/>
              <w:bottom w:val="single" w:sz="8" w:space="0" w:color="000000"/>
              <w:right w:val="single" w:sz="8" w:space="0" w:color="000000"/>
            </w:tcBorders>
            <w:shd w:val="clear" w:color="auto" w:fill="A9D08E"/>
            <w:vAlign w:val="center"/>
          </w:tcPr>
          <w:p w:rsidR="005B7E7F" w:rsidRDefault="005B7E7F" w:rsidP="00F23BE2">
            <w:pPr>
              <w:spacing w:line="276" w:lineRule="auto"/>
              <w:ind w:left="5"/>
            </w:pPr>
            <w:r>
              <w:rPr>
                <w:rFonts w:ascii="Calibri" w:eastAsia="Calibri" w:hAnsi="Calibri" w:cs="Calibri"/>
                <w:b/>
              </w:rPr>
              <w:t xml:space="preserve">Vegetables </w:t>
            </w:r>
          </w:p>
        </w:tc>
      </w:tr>
      <w:tr w:rsidR="005B7E7F" w:rsidTr="00F23BE2">
        <w:trPr>
          <w:trHeight w:val="3948"/>
        </w:trPr>
        <w:tc>
          <w:tcPr>
            <w:tcW w:w="5923" w:type="dxa"/>
            <w:tcBorders>
              <w:top w:val="single" w:sz="8" w:space="0" w:color="000000"/>
              <w:left w:val="single" w:sz="8" w:space="0" w:color="000000"/>
              <w:bottom w:val="single" w:sz="8" w:space="0" w:color="000000"/>
              <w:right w:val="single" w:sz="8" w:space="0" w:color="000000"/>
            </w:tcBorders>
            <w:vAlign w:val="bottom"/>
          </w:tcPr>
          <w:p w:rsidR="005B7E7F" w:rsidRDefault="005B7E7F" w:rsidP="00F23BE2">
            <w:pPr>
              <w:spacing w:after="190"/>
            </w:pPr>
            <w:proofErr w:type="spellStart"/>
            <w:r>
              <w:rPr>
                <w:rFonts w:ascii="Calibri" w:eastAsia="Calibri" w:hAnsi="Calibri" w:cs="Calibri"/>
                <w:i/>
              </w:rPr>
              <w:t>Leucaena</w:t>
            </w:r>
            <w:proofErr w:type="spellEnd"/>
            <w:r>
              <w:rPr>
                <w:rFonts w:ascii="Calibri" w:eastAsia="Calibri" w:hAnsi="Calibri" w:cs="Calibri"/>
                <w:i/>
              </w:rPr>
              <w:t xml:space="preserve"> </w:t>
            </w:r>
            <w:proofErr w:type="spellStart"/>
            <w:r>
              <w:rPr>
                <w:rFonts w:ascii="Calibri" w:eastAsia="Calibri" w:hAnsi="Calibri" w:cs="Calibri"/>
                <w:i/>
              </w:rPr>
              <w:t>leucocephala</w:t>
            </w:r>
            <w:proofErr w:type="spellEnd"/>
            <w:r>
              <w:rPr>
                <w:rFonts w:ascii="Calibri" w:eastAsia="Calibri" w:hAnsi="Calibri" w:cs="Calibri"/>
                <w:i/>
              </w:rPr>
              <w:t xml:space="preserve"> – animal fodder, live fence </w:t>
            </w:r>
          </w:p>
          <w:p w:rsidR="005B7E7F" w:rsidRDefault="005B7E7F" w:rsidP="00F23BE2">
            <w:pPr>
              <w:spacing w:after="190"/>
            </w:pPr>
            <w:proofErr w:type="spellStart"/>
            <w:r>
              <w:rPr>
                <w:rFonts w:ascii="Calibri" w:eastAsia="Calibri" w:hAnsi="Calibri" w:cs="Calibri"/>
                <w:i/>
              </w:rPr>
              <w:t>Moringa</w:t>
            </w:r>
            <w:proofErr w:type="spellEnd"/>
            <w:r>
              <w:rPr>
                <w:rFonts w:ascii="Calibri" w:eastAsia="Calibri" w:hAnsi="Calibri" w:cs="Calibri"/>
                <w:i/>
              </w:rPr>
              <w:t xml:space="preserve"> </w:t>
            </w:r>
            <w:proofErr w:type="spellStart"/>
            <w:r>
              <w:rPr>
                <w:rFonts w:ascii="Calibri" w:eastAsia="Calibri" w:hAnsi="Calibri" w:cs="Calibri"/>
                <w:i/>
              </w:rPr>
              <w:t>olifera</w:t>
            </w:r>
            <w:proofErr w:type="spellEnd"/>
            <w:r>
              <w:rPr>
                <w:rFonts w:ascii="Calibri" w:eastAsia="Calibri" w:hAnsi="Calibri" w:cs="Calibri"/>
                <w:i/>
              </w:rPr>
              <w:t xml:space="preserve"> - food, intercropping </w:t>
            </w:r>
          </w:p>
          <w:p w:rsidR="005B7E7F" w:rsidRDefault="005B7E7F" w:rsidP="00F23BE2">
            <w:pPr>
              <w:spacing w:after="180"/>
            </w:pPr>
            <w:r>
              <w:rPr>
                <w:rFonts w:ascii="Calibri" w:eastAsia="Calibri" w:hAnsi="Calibri" w:cs="Calibri"/>
                <w:i/>
              </w:rPr>
              <w:t xml:space="preserve">Acacia </w:t>
            </w:r>
            <w:proofErr w:type="spellStart"/>
            <w:r>
              <w:rPr>
                <w:rFonts w:ascii="Calibri" w:eastAsia="Calibri" w:hAnsi="Calibri" w:cs="Calibri"/>
                <w:i/>
              </w:rPr>
              <w:t>polyacantha</w:t>
            </w:r>
            <w:proofErr w:type="spellEnd"/>
            <w:r>
              <w:rPr>
                <w:rFonts w:ascii="Calibri" w:eastAsia="Calibri" w:hAnsi="Calibri" w:cs="Calibri"/>
                <w:i/>
              </w:rPr>
              <w:t xml:space="preserve"> - live fence </w:t>
            </w:r>
          </w:p>
          <w:p w:rsidR="005B7E7F" w:rsidRDefault="005B7E7F" w:rsidP="00F23BE2">
            <w:pPr>
              <w:spacing w:after="183" w:line="370" w:lineRule="auto"/>
              <w:ind w:right="610"/>
            </w:pPr>
            <w:proofErr w:type="spellStart"/>
            <w:r>
              <w:rPr>
                <w:rFonts w:ascii="Calibri" w:eastAsia="Calibri" w:hAnsi="Calibri" w:cs="Calibri"/>
                <w:i/>
              </w:rPr>
              <w:t>Gliricidia</w:t>
            </w:r>
            <w:proofErr w:type="spellEnd"/>
            <w:r>
              <w:rPr>
                <w:rFonts w:ascii="Calibri" w:eastAsia="Calibri" w:hAnsi="Calibri" w:cs="Calibri"/>
                <w:i/>
              </w:rPr>
              <w:t xml:space="preserve"> </w:t>
            </w:r>
            <w:proofErr w:type="spellStart"/>
            <w:r>
              <w:rPr>
                <w:rFonts w:ascii="Calibri" w:eastAsia="Calibri" w:hAnsi="Calibri" w:cs="Calibri"/>
                <w:i/>
              </w:rPr>
              <w:t>sepium</w:t>
            </w:r>
            <w:proofErr w:type="spellEnd"/>
            <w:r>
              <w:rPr>
                <w:rFonts w:ascii="Calibri" w:eastAsia="Calibri" w:hAnsi="Calibri" w:cs="Calibri"/>
                <w:i/>
              </w:rPr>
              <w:t xml:space="preserve"> - animal fodder, live fence </w:t>
            </w:r>
            <w:proofErr w:type="spellStart"/>
            <w:r>
              <w:rPr>
                <w:rFonts w:ascii="Calibri" w:eastAsia="Calibri" w:hAnsi="Calibri" w:cs="Calibri"/>
                <w:i/>
              </w:rPr>
              <w:t>Grevillea</w:t>
            </w:r>
            <w:proofErr w:type="spellEnd"/>
            <w:r>
              <w:rPr>
                <w:rFonts w:ascii="Calibri" w:eastAsia="Calibri" w:hAnsi="Calibri" w:cs="Calibri"/>
                <w:i/>
              </w:rPr>
              <w:t xml:space="preserve"> </w:t>
            </w:r>
            <w:proofErr w:type="spellStart"/>
            <w:r>
              <w:rPr>
                <w:rFonts w:ascii="Calibri" w:eastAsia="Calibri" w:hAnsi="Calibri" w:cs="Calibri"/>
                <w:i/>
              </w:rPr>
              <w:t>robusta</w:t>
            </w:r>
            <w:proofErr w:type="spellEnd"/>
            <w:r>
              <w:rPr>
                <w:rFonts w:ascii="Calibri" w:eastAsia="Calibri" w:hAnsi="Calibri" w:cs="Calibri"/>
                <w:i/>
              </w:rPr>
              <w:t xml:space="preserve"> (</w:t>
            </w:r>
            <w:proofErr w:type="spellStart"/>
            <w:r>
              <w:rPr>
                <w:rFonts w:ascii="Calibri" w:eastAsia="Calibri" w:hAnsi="Calibri" w:cs="Calibri"/>
                <w:i/>
              </w:rPr>
              <w:t>Grevillea</w:t>
            </w:r>
            <w:proofErr w:type="spellEnd"/>
            <w:r>
              <w:rPr>
                <w:rFonts w:ascii="Calibri" w:eastAsia="Calibri" w:hAnsi="Calibri" w:cs="Calibri"/>
                <w:i/>
              </w:rPr>
              <w:t xml:space="preserve">, Silky Oak) - timber </w:t>
            </w:r>
          </w:p>
          <w:p w:rsidR="005B7E7F" w:rsidRDefault="005B7E7F" w:rsidP="00F23BE2">
            <w:pPr>
              <w:spacing w:after="185"/>
            </w:pPr>
            <w:proofErr w:type="spellStart"/>
            <w:r>
              <w:rPr>
                <w:rFonts w:ascii="Calibri" w:eastAsia="Calibri" w:hAnsi="Calibri" w:cs="Calibri"/>
                <w:i/>
              </w:rPr>
              <w:t>Pasiflora</w:t>
            </w:r>
            <w:proofErr w:type="spellEnd"/>
            <w:r>
              <w:rPr>
                <w:rFonts w:ascii="Calibri" w:eastAsia="Calibri" w:hAnsi="Calibri" w:cs="Calibri"/>
                <w:i/>
              </w:rPr>
              <w:t xml:space="preserve"> </w:t>
            </w:r>
            <w:proofErr w:type="spellStart"/>
            <w:r>
              <w:rPr>
                <w:rFonts w:ascii="Calibri" w:eastAsia="Calibri" w:hAnsi="Calibri" w:cs="Calibri"/>
                <w:i/>
              </w:rPr>
              <w:t>edulis</w:t>
            </w:r>
            <w:proofErr w:type="spellEnd"/>
            <w:r>
              <w:rPr>
                <w:rFonts w:ascii="Calibri" w:eastAsia="Calibri" w:hAnsi="Calibri" w:cs="Calibri"/>
                <w:i/>
              </w:rPr>
              <w:t xml:space="preserve"> (Passion Fruit) - fruit </w:t>
            </w:r>
          </w:p>
          <w:p w:rsidR="005B7E7F" w:rsidRDefault="005B7E7F" w:rsidP="00F23BE2">
            <w:pPr>
              <w:spacing w:after="190"/>
            </w:pPr>
            <w:proofErr w:type="spellStart"/>
            <w:r>
              <w:rPr>
                <w:rFonts w:ascii="Calibri" w:eastAsia="Calibri" w:hAnsi="Calibri" w:cs="Calibri"/>
                <w:i/>
              </w:rPr>
              <w:t>Carica</w:t>
            </w:r>
            <w:proofErr w:type="spellEnd"/>
            <w:r>
              <w:rPr>
                <w:rFonts w:ascii="Calibri" w:eastAsia="Calibri" w:hAnsi="Calibri" w:cs="Calibri"/>
                <w:i/>
              </w:rPr>
              <w:t xml:space="preserve"> papaya (Papaya) -fruit </w:t>
            </w:r>
          </w:p>
          <w:p w:rsidR="005B7E7F" w:rsidRDefault="005B7E7F" w:rsidP="00F23BE2">
            <w:pPr>
              <w:spacing w:after="185"/>
            </w:pPr>
            <w:r>
              <w:rPr>
                <w:rFonts w:ascii="Calibri" w:eastAsia="Calibri" w:hAnsi="Calibri" w:cs="Calibri"/>
                <w:i/>
              </w:rPr>
              <w:t xml:space="preserve">Mango - fruit </w:t>
            </w:r>
          </w:p>
          <w:p w:rsidR="005B7E7F" w:rsidRDefault="005B7E7F" w:rsidP="00F23BE2">
            <w:pPr>
              <w:spacing w:line="276" w:lineRule="auto"/>
            </w:pPr>
            <w:r>
              <w:rPr>
                <w:rFonts w:ascii="Calibri" w:eastAsia="Calibri" w:hAnsi="Calibri" w:cs="Calibri"/>
                <w:i/>
              </w:rPr>
              <w:t xml:space="preserve">Avocado- fruit </w:t>
            </w:r>
          </w:p>
        </w:tc>
        <w:tc>
          <w:tcPr>
            <w:tcW w:w="2347" w:type="dxa"/>
            <w:tcBorders>
              <w:top w:val="single" w:sz="8" w:space="0" w:color="000000"/>
              <w:left w:val="single" w:sz="8" w:space="0" w:color="000000"/>
              <w:bottom w:val="single" w:sz="8" w:space="0" w:color="000000"/>
              <w:right w:val="single" w:sz="8" w:space="0" w:color="000000"/>
            </w:tcBorders>
          </w:tcPr>
          <w:p w:rsidR="005B7E7F" w:rsidRDefault="005B7E7F" w:rsidP="00F23BE2">
            <w:pPr>
              <w:spacing w:after="94"/>
              <w:ind w:left="5"/>
            </w:pPr>
            <w:r>
              <w:rPr>
                <w:rFonts w:ascii="Calibri" w:eastAsia="Calibri" w:hAnsi="Calibri" w:cs="Calibri"/>
                <w:i/>
              </w:rPr>
              <w:t xml:space="preserve">Kale Okra </w:t>
            </w:r>
          </w:p>
          <w:p w:rsidR="005B7E7F" w:rsidRDefault="005B7E7F" w:rsidP="00F23BE2">
            <w:pPr>
              <w:spacing w:after="94"/>
              <w:ind w:left="5"/>
            </w:pPr>
            <w:r>
              <w:rPr>
                <w:rFonts w:ascii="Calibri" w:eastAsia="Calibri" w:hAnsi="Calibri" w:cs="Calibri"/>
                <w:i/>
              </w:rPr>
              <w:t xml:space="preserve">Carrot </w:t>
            </w:r>
          </w:p>
          <w:p w:rsidR="005B7E7F" w:rsidRDefault="005B7E7F" w:rsidP="00F23BE2">
            <w:pPr>
              <w:spacing w:after="94"/>
              <w:ind w:left="5"/>
            </w:pPr>
            <w:r>
              <w:rPr>
                <w:rFonts w:ascii="Calibri" w:eastAsia="Calibri" w:hAnsi="Calibri" w:cs="Calibri"/>
                <w:i/>
              </w:rPr>
              <w:t xml:space="preserve">Onion </w:t>
            </w:r>
          </w:p>
          <w:p w:rsidR="005B7E7F" w:rsidRDefault="005B7E7F" w:rsidP="00F23BE2">
            <w:pPr>
              <w:spacing w:after="190"/>
              <w:ind w:left="5"/>
            </w:pPr>
            <w:r>
              <w:rPr>
                <w:rFonts w:ascii="Calibri" w:eastAsia="Calibri" w:hAnsi="Calibri" w:cs="Calibri"/>
                <w:i/>
              </w:rPr>
              <w:t xml:space="preserve">Tomatoes </w:t>
            </w:r>
          </w:p>
          <w:p w:rsidR="005B7E7F" w:rsidRDefault="005B7E7F" w:rsidP="00F23BE2">
            <w:pPr>
              <w:spacing w:after="185"/>
              <w:ind w:left="5"/>
            </w:pPr>
            <w:r>
              <w:rPr>
                <w:rFonts w:ascii="Calibri" w:eastAsia="Calibri" w:hAnsi="Calibri" w:cs="Calibri"/>
                <w:i/>
              </w:rPr>
              <w:t xml:space="preserve">Pumpkin </w:t>
            </w:r>
          </w:p>
          <w:p w:rsidR="005B7E7F" w:rsidRDefault="005B7E7F" w:rsidP="00F23BE2">
            <w:pPr>
              <w:spacing w:after="190"/>
              <w:ind w:left="5"/>
            </w:pPr>
            <w:r>
              <w:rPr>
                <w:rFonts w:ascii="Calibri" w:eastAsia="Calibri" w:hAnsi="Calibri" w:cs="Calibri"/>
                <w:i/>
              </w:rPr>
              <w:t xml:space="preserve">Cassava </w:t>
            </w:r>
          </w:p>
          <w:p w:rsidR="005B7E7F" w:rsidRDefault="005B7E7F" w:rsidP="00F23BE2">
            <w:pPr>
              <w:spacing w:after="190"/>
              <w:ind w:left="5"/>
            </w:pPr>
            <w:r>
              <w:rPr>
                <w:rFonts w:ascii="Calibri" w:eastAsia="Calibri" w:hAnsi="Calibri" w:cs="Calibri"/>
                <w:i/>
              </w:rPr>
              <w:t xml:space="preserve">Beans </w:t>
            </w:r>
          </w:p>
          <w:p w:rsidR="005B7E7F" w:rsidRDefault="005B7E7F" w:rsidP="00F23BE2">
            <w:pPr>
              <w:spacing w:line="276" w:lineRule="auto"/>
              <w:ind w:left="5"/>
            </w:pPr>
            <w:r>
              <w:rPr>
                <w:rFonts w:ascii="Calibri" w:eastAsia="Calibri" w:hAnsi="Calibri" w:cs="Calibri"/>
                <w:i/>
              </w:rPr>
              <w:t xml:space="preserve">Watermelon </w:t>
            </w:r>
          </w:p>
        </w:tc>
      </w:tr>
    </w:tbl>
    <w:p w:rsidR="005B7E7F" w:rsidRDefault="005B7E7F" w:rsidP="005B7E7F">
      <w:pPr>
        <w:spacing w:after="43" w:line="240" w:lineRule="auto"/>
        <w:ind w:left="2"/>
      </w:pPr>
      <w:r>
        <w:rPr>
          <w:sz w:val="29"/>
        </w:rPr>
        <w:t xml:space="preserve"> </w:t>
      </w:r>
    </w:p>
    <w:p w:rsidR="005B7E7F" w:rsidRDefault="005B7E7F" w:rsidP="005B7E7F">
      <w:pPr>
        <w:spacing w:after="45" w:line="240" w:lineRule="auto"/>
        <w:ind w:left="454"/>
      </w:pPr>
      <w:r>
        <w:rPr>
          <w:rFonts w:ascii="Calibri" w:eastAsia="Calibri" w:hAnsi="Calibri" w:cs="Calibri"/>
          <w:b/>
          <w:color w:val="38761D"/>
          <w:sz w:val="28"/>
        </w:rPr>
        <w:t xml:space="preserve"> </w:t>
      </w:r>
    </w:p>
    <w:p w:rsidR="005B7E7F" w:rsidRDefault="005B7E7F" w:rsidP="00EA3A45">
      <w:pPr>
        <w:spacing w:after="45" w:line="240" w:lineRule="auto"/>
      </w:pPr>
      <w:r>
        <w:t>MONITORING AND EVALUATION</w:t>
      </w:r>
      <w:r>
        <w:rPr>
          <w:color w:val="000000"/>
        </w:rPr>
        <w:t xml:space="preserve"> </w:t>
      </w:r>
    </w:p>
    <w:p w:rsidR="00DC7EAA" w:rsidRDefault="005B7E7F" w:rsidP="00B52D43">
      <w:pPr>
        <w:spacing w:after="211"/>
        <w:ind w:right="530"/>
      </w:pPr>
      <w:r>
        <w:t>Monthly farmer visits are conducted by technicians to observe progress and provide one-</w:t>
      </w:r>
      <w:proofErr w:type="spellStart"/>
      <w:r>
        <w:t>onone</w:t>
      </w:r>
      <w:proofErr w:type="spellEnd"/>
      <w:r>
        <w:t xml:space="preserve"> mentoring and technical support. Technicians also record the amount of training conducted, and trees planted and report th</w:t>
      </w:r>
      <w:r w:rsidR="00EA3A45">
        <w:t>is information through</w:t>
      </w:r>
      <w:r>
        <w:t xml:space="preserve"> </w:t>
      </w:r>
      <w:r w:rsidR="00B52D43">
        <w:t xml:space="preserve">feedback meeting and checklist. </w:t>
      </w:r>
    </w:p>
    <w:p w:rsidR="00552836" w:rsidRDefault="00552836">
      <w:pPr>
        <w:rPr>
          <w:rFonts w:ascii="Arial Rounded MT Bold" w:hAnsi="Arial Rounded MT Bold"/>
          <w:i/>
        </w:rPr>
      </w:pPr>
      <w:r>
        <w:rPr>
          <w:noProof/>
        </w:rPr>
        <w:lastRenderedPageBreak/>
        <w:drawing>
          <wp:inline distT="0" distB="0" distL="0" distR="0">
            <wp:extent cx="2708694" cy="2608580"/>
            <wp:effectExtent l="0" t="0" r="0" b="1270"/>
            <wp:docPr id="8" name="Picture 8" descr="C:\Users\THINKPAD\AppData\Local\Microsoft\Windows\INetCache\Content.Word\IMG_20211218_151432_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INKPAD\AppData\Local\Microsoft\Windows\INetCache\Content.Word\IMG_20211218_151432_9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129" cy="2609962"/>
                    </a:xfrm>
                    <a:prstGeom prst="rect">
                      <a:avLst/>
                    </a:prstGeom>
                    <a:noFill/>
                    <a:ln>
                      <a:noFill/>
                    </a:ln>
                  </pic:spPr>
                </pic:pic>
              </a:graphicData>
            </a:graphic>
          </wp:inline>
        </w:drawing>
      </w:r>
      <w:r>
        <w:rPr>
          <w:rFonts w:ascii="Arial Rounded MT Bold" w:hAnsi="Arial Rounded MT Bold"/>
          <w:i/>
        </w:rPr>
        <w:t xml:space="preserve"> </w:t>
      </w:r>
      <w:r>
        <w:rPr>
          <w:noProof/>
        </w:rPr>
        <w:drawing>
          <wp:inline distT="0" distB="0" distL="0" distR="0">
            <wp:extent cx="3027872" cy="2608580"/>
            <wp:effectExtent l="0" t="0" r="1270" b="1270"/>
            <wp:docPr id="9" name="Picture 9" descr="C:\Users\THINKPAD\AppData\Local\Microsoft\Windows\INetCache\Content.Word\IMG_20211218_131108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INKPAD\AppData\Local\Microsoft\Windows\INetCache\Content.Word\IMG_20211218_131108_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685" cy="2611865"/>
                    </a:xfrm>
                    <a:prstGeom prst="rect">
                      <a:avLst/>
                    </a:prstGeom>
                    <a:noFill/>
                    <a:ln>
                      <a:noFill/>
                    </a:ln>
                  </pic:spPr>
                </pic:pic>
              </a:graphicData>
            </a:graphic>
          </wp:inline>
        </w:drawing>
      </w:r>
    </w:p>
    <w:p w:rsidR="00552836" w:rsidRDefault="00552836">
      <w:pPr>
        <w:rPr>
          <w:rFonts w:ascii="Arial Rounded MT Bold" w:hAnsi="Arial Rounded MT Bold"/>
          <w:i/>
        </w:rPr>
      </w:pPr>
      <w:r>
        <w:rPr>
          <w:noProof/>
        </w:rPr>
        <w:drawing>
          <wp:inline distT="0" distB="0" distL="0" distR="0">
            <wp:extent cx="2794958" cy="2608580"/>
            <wp:effectExtent l="0" t="0" r="5715" b="1270"/>
            <wp:docPr id="10" name="Picture 10" descr="C:\Users\THINKPAD\AppData\Local\Microsoft\Windows\INetCache\Content.Word\IMG_20211218_145321_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INKPAD\AppData\Local\Microsoft\Windows\INetCache\Content.Word\IMG_20211218_145321_9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681" cy="2610188"/>
                    </a:xfrm>
                    <a:prstGeom prst="rect">
                      <a:avLst/>
                    </a:prstGeom>
                    <a:noFill/>
                    <a:ln>
                      <a:noFill/>
                    </a:ln>
                  </pic:spPr>
                </pic:pic>
              </a:graphicData>
            </a:graphic>
          </wp:inline>
        </w:drawing>
      </w:r>
      <w:r w:rsidR="005B2D6F">
        <w:rPr>
          <w:rFonts w:ascii="Arial Rounded MT Bold" w:hAnsi="Arial Rounded MT Bold"/>
          <w:i/>
        </w:rPr>
        <w:t xml:space="preserve"> </w:t>
      </w:r>
      <w:r w:rsidR="005B2D6F">
        <w:rPr>
          <w:noProof/>
        </w:rPr>
        <w:drawing>
          <wp:inline distT="0" distB="0" distL="0" distR="0">
            <wp:extent cx="3027872" cy="2608580"/>
            <wp:effectExtent l="0" t="0" r="1270" b="1270"/>
            <wp:docPr id="12" name="Picture 12" descr="C:\Users\THINKPAD\AppData\Local\Microsoft\Windows\INetCache\Content.Word\IMG_20211123_15504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INKPAD\AppData\Local\Microsoft\Windows\INetCache\Content.Word\IMG_20211123_155041_4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811" cy="2610251"/>
                    </a:xfrm>
                    <a:prstGeom prst="rect">
                      <a:avLst/>
                    </a:prstGeom>
                    <a:noFill/>
                    <a:ln>
                      <a:noFill/>
                    </a:ln>
                  </pic:spPr>
                </pic:pic>
              </a:graphicData>
            </a:graphic>
          </wp:inline>
        </w:drawing>
      </w:r>
    </w:p>
    <w:p w:rsidR="0077667A" w:rsidRDefault="0077667A">
      <w:pPr>
        <w:rPr>
          <w:rFonts w:ascii="Arial Rounded MT Bold" w:hAnsi="Arial Rounded MT Bold"/>
          <w:i/>
        </w:rPr>
      </w:pPr>
    </w:p>
    <w:p w:rsidR="0077667A" w:rsidRDefault="0077667A">
      <w:pPr>
        <w:rPr>
          <w:rFonts w:ascii="Arial Rounded MT Bold" w:hAnsi="Arial Rounded MT Bold"/>
          <w:i/>
        </w:rPr>
      </w:pPr>
      <w:bookmarkStart w:id="0" w:name="_GoBack"/>
      <w:bookmarkEnd w:id="0"/>
    </w:p>
    <w:p w:rsidR="0077667A" w:rsidRDefault="0077667A">
      <w:pPr>
        <w:rPr>
          <w:rFonts w:ascii="Arial Rounded MT Bold" w:hAnsi="Arial Rounded MT Bold"/>
          <w:i/>
        </w:rPr>
      </w:pPr>
    </w:p>
    <w:p w:rsidR="0077667A" w:rsidRDefault="0077667A">
      <w:pPr>
        <w:rPr>
          <w:rFonts w:ascii="Arial Rounded MT Bold" w:hAnsi="Arial Rounded MT Bold"/>
          <w:i/>
        </w:rPr>
      </w:pPr>
    </w:p>
    <w:p w:rsidR="0077667A" w:rsidRDefault="0077667A">
      <w:pPr>
        <w:rPr>
          <w:rFonts w:ascii="Arial Rounded MT Bold" w:hAnsi="Arial Rounded MT Bold"/>
          <w:i/>
        </w:rPr>
      </w:pPr>
    </w:p>
    <w:p w:rsidR="00EA09B3" w:rsidRPr="00552836" w:rsidRDefault="0022317F">
      <w:pPr>
        <w:rPr>
          <w:rFonts w:ascii="Arial Rounded MT Bold" w:hAnsi="Arial Rounded MT Bold"/>
          <w:i/>
        </w:rPr>
      </w:pPr>
      <w:r w:rsidRPr="00552836">
        <w:rPr>
          <w:rFonts w:ascii="Arial Rounded MT Bold" w:hAnsi="Arial Rounded MT Bold"/>
          <w:i/>
        </w:rPr>
        <w:t xml:space="preserve">2021 has posed quite a number of challenges but also brought some opportunities which we need to reflect on in 2022. As KEA, we take the opportunity and honor to thank you for the tremendous support and contribution toward the fight against climate change and </w:t>
      </w:r>
      <w:proofErr w:type="spellStart"/>
      <w:r w:rsidRPr="00552836">
        <w:rPr>
          <w:rFonts w:ascii="Arial Rounded MT Bold" w:hAnsi="Arial Rounded MT Bold"/>
          <w:i/>
        </w:rPr>
        <w:t>malinuturtion</w:t>
      </w:r>
      <w:proofErr w:type="spellEnd"/>
      <w:r w:rsidRPr="00552836">
        <w:rPr>
          <w:rFonts w:ascii="Arial Rounded MT Bold" w:hAnsi="Arial Rounded MT Bold"/>
          <w:i/>
        </w:rPr>
        <w:t xml:space="preserve"> amidst other challenges. </w:t>
      </w:r>
      <w:proofErr w:type="gramStart"/>
      <w:r w:rsidRPr="00552836">
        <w:rPr>
          <w:rFonts w:ascii="Arial Rounded MT Bold" w:hAnsi="Arial Rounded MT Bold"/>
          <w:i/>
        </w:rPr>
        <w:t>on</w:t>
      </w:r>
      <w:proofErr w:type="gramEnd"/>
      <w:r w:rsidRPr="00552836">
        <w:rPr>
          <w:rFonts w:ascii="Arial Rounded MT Bold" w:hAnsi="Arial Rounded MT Bold"/>
          <w:i/>
        </w:rPr>
        <w:t xml:space="preserve"> the note we would like to wish you a happy holidays and a prosperous 2022 moving forward </w:t>
      </w:r>
    </w:p>
    <w:p w:rsidR="0022317F" w:rsidRPr="00552836" w:rsidRDefault="0022317F">
      <w:pPr>
        <w:rPr>
          <w:rFonts w:ascii="Arial Rounded MT Bold" w:hAnsi="Arial Rounded MT Bold"/>
          <w:i/>
        </w:rPr>
      </w:pPr>
      <w:r w:rsidRPr="00552836">
        <w:rPr>
          <w:rFonts w:ascii="Arial Rounded MT Bold" w:hAnsi="Arial Rounded MT Bold"/>
          <w:i/>
        </w:rPr>
        <w:t xml:space="preserve">Happy </w:t>
      </w:r>
      <w:proofErr w:type="gramStart"/>
      <w:r w:rsidRPr="00552836">
        <w:rPr>
          <w:rFonts w:ascii="Arial Rounded MT Bold" w:hAnsi="Arial Rounded MT Bold"/>
          <w:i/>
        </w:rPr>
        <w:t>new year</w:t>
      </w:r>
      <w:proofErr w:type="gramEnd"/>
      <w:r w:rsidRPr="00552836">
        <w:rPr>
          <w:rFonts w:ascii="Arial Rounded MT Bold" w:hAnsi="Arial Rounded MT Bold"/>
          <w:i/>
        </w:rPr>
        <w:t xml:space="preserve"> 2022 and Marry </w:t>
      </w:r>
      <w:proofErr w:type="spellStart"/>
      <w:r w:rsidRPr="00552836">
        <w:rPr>
          <w:rFonts w:ascii="Arial Rounded MT Bold" w:hAnsi="Arial Rounded MT Bold"/>
          <w:i/>
        </w:rPr>
        <w:t>Marry</w:t>
      </w:r>
      <w:proofErr w:type="spellEnd"/>
      <w:r w:rsidRPr="00552836">
        <w:rPr>
          <w:rFonts w:ascii="Arial Rounded MT Bold" w:hAnsi="Arial Rounded MT Bold"/>
          <w:i/>
        </w:rPr>
        <w:t xml:space="preserve"> Christmas </w:t>
      </w:r>
    </w:p>
    <w:sectPr w:rsidR="0022317F" w:rsidRPr="005528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C5EED"/>
    <w:multiLevelType w:val="multilevel"/>
    <w:tmpl w:val="F2DA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FD3E5D"/>
    <w:multiLevelType w:val="hybridMultilevel"/>
    <w:tmpl w:val="524A7608"/>
    <w:lvl w:ilvl="0" w:tplc="88AA4232">
      <w:start w:val="1"/>
      <w:numFmt w:val="bullet"/>
      <w:lvlText w:val="●"/>
      <w:lvlJc w:val="left"/>
      <w:pPr>
        <w:ind w:left="10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CCA0B692">
      <w:start w:val="1"/>
      <w:numFmt w:val="bullet"/>
      <w:lvlText w:val="o"/>
      <w:lvlJc w:val="left"/>
      <w:pPr>
        <w:ind w:left="18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6EE478B8">
      <w:start w:val="1"/>
      <w:numFmt w:val="bullet"/>
      <w:lvlText w:val="▪"/>
      <w:lvlJc w:val="left"/>
      <w:pPr>
        <w:ind w:left="25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9DF43DE0">
      <w:start w:val="1"/>
      <w:numFmt w:val="bullet"/>
      <w:lvlText w:val="•"/>
      <w:lvlJc w:val="left"/>
      <w:pPr>
        <w:ind w:left="32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43EE97CC">
      <w:start w:val="1"/>
      <w:numFmt w:val="bullet"/>
      <w:lvlText w:val="o"/>
      <w:lvlJc w:val="left"/>
      <w:pPr>
        <w:ind w:left="39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0C02E432">
      <w:start w:val="1"/>
      <w:numFmt w:val="bullet"/>
      <w:lvlText w:val="▪"/>
      <w:lvlJc w:val="left"/>
      <w:pPr>
        <w:ind w:left="46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0DD278A0">
      <w:start w:val="1"/>
      <w:numFmt w:val="bullet"/>
      <w:lvlText w:val="•"/>
      <w:lvlJc w:val="left"/>
      <w:pPr>
        <w:ind w:left="54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085297DC">
      <w:start w:val="1"/>
      <w:numFmt w:val="bullet"/>
      <w:lvlText w:val="o"/>
      <w:lvlJc w:val="left"/>
      <w:pPr>
        <w:ind w:left="61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5CE2C290">
      <w:start w:val="1"/>
      <w:numFmt w:val="bullet"/>
      <w:lvlText w:val="▪"/>
      <w:lvlJc w:val="left"/>
      <w:pPr>
        <w:ind w:left="684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
    <w:nsid w:val="783E3252"/>
    <w:multiLevelType w:val="hybridMultilevel"/>
    <w:tmpl w:val="447CAF20"/>
    <w:lvl w:ilvl="0" w:tplc="E292AFAC">
      <w:start w:val="1"/>
      <w:numFmt w:val="bullet"/>
      <w:lvlText w:val="●"/>
      <w:lvlJc w:val="left"/>
      <w:pPr>
        <w:ind w:left="1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B92D212">
      <w:start w:val="1"/>
      <w:numFmt w:val="bullet"/>
      <w:lvlText w:val="o"/>
      <w:lvlJc w:val="left"/>
      <w:pPr>
        <w:ind w:left="1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3347F9E">
      <w:start w:val="1"/>
      <w:numFmt w:val="bullet"/>
      <w:lvlText w:val="▪"/>
      <w:lvlJc w:val="left"/>
      <w:pPr>
        <w:ind w:left="26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530267E">
      <w:start w:val="1"/>
      <w:numFmt w:val="bullet"/>
      <w:lvlText w:val="•"/>
      <w:lvlJc w:val="left"/>
      <w:pPr>
        <w:ind w:left="33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16A61A6">
      <w:start w:val="1"/>
      <w:numFmt w:val="bullet"/>
      <w:lvlText w:val="o"/>
      <w:lvlJc w:val="left"/>
      <w:pPr>
        <w:ind w:left="4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0E61280">
      <w:start w:val="1"/>
      <w:numFmt w:val="bullet"/>
      <w:lvlText w:val="▪"/>
      <w:lvlJc w:val="left"/>
      <w:pPr>
        <w:ind w:left="47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BEC840">
      <w:start w:val="1"/>
      <w:numFmt w:val="bullet"/>
      <w:lvlText w:val="•"/>
      <w:lvlJc w:val="left"/>
      <w:pPr>
        <w:ind w:left="54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DE3B2E">
      <w:start w:val="1"/>
      <w:numFmt w:val="bullet"/>
      <w:lvlText w:val="o"/>
      <w:lvlJc w:val="left"/>
      <w:pPr>
        <w:ind w:left="62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60C4062">
      <w:start w:val="1"/>
      <w:numFmt w:val="bullet"/>
      <w:lvlText w:val="▪"/>
      <w:lvlJc w:val="left"/>
      <w:pPr>
        <w:ind w:left="693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799E69FF"/>
    <w:multiLevelType w:val="multilevel"/>
    <w:tmpl w:val="49FC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1EA"/>
    <w:rsid w:val="0022317F"/>
    <w:rsid w:val="004B4652"/>
    <w:rsid w:val="00552836"/>
    <w:rsid w:val="005B2D6F"/>
    <w:rsid w:val="005B7E7F"/>
    <w:rsid w:val="007352BA"/>
    <w:rsid w:val="0077667A"/>
    <w:rsid w:val="00B52D43"/>
    <w:rsid w:val="00B65489"/>
    <w:rsid w:val="00DA4DE5"/>
    <w:rsid w:val="00DC7EAA"/>
    <w:rsid w:val="00E36C9F"/>
    <w:rsid w:val="00EA09B3"/>
    <w:rsid w:val="00EA3A45"/>
    <w:rsid w:val="00F6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48B7C9-9A54-4047-9577-88C83747B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5B7E7F"/>
    <w:pPr>
      <w:keepNext/>
      <w:keepLines/>
      <w:spacing w:after="103" w:line="240" w:lineRule="auto"/>
      <w:ind w:left="449" w:right="-15" w:hanging="10"/>
      <w:outlineLvl w:val="0"/>
    </w:pPr>
    <w:rPr>
      <w:rFonts w:ascii="Calibri" w:eastAsia="Calibri" w:hAnsi="Calibri" w:cs="Calibri"/>
      <w:b/>
      <w:color w:val="38761D"/>
      <w:sz w:val="28"/>
    </w:rPr>
  </w:style>
  <w:style w:type="paragraph" w:styleId="Heading2">
    <w:name w:val="heading 2"/>
    <w:next w:val="Normal"/>
    <w:link w:val="Heading2Char"/>
    <w:uiPriority w:val="9"/>
    <w:unhideWhenUsed/>
    <w:qFormat/>
    <w:rsid w:val="005B7E7F"/>
    <w:pPr>
      <w:keepNext/>
      <w:keepLines/>
      <w:spacing w:line="240" w:lineRule="auto"/>
      <w:ind w:left="405" w:right="-15" w:hanging="10"/>
      <w:outlineLvl w:val="1"/>
    </w:pPr>
    <w:rPr>
      <w:rFonts w:ascii="Calibri" w:eastAsia="Calibri" w:hAnsi="Calibri" w:cs="Calibri"/>
      <w:b/>
      <w:color w:val="13633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1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B7E7F"/>
    <w:rPr>
      <w:rFonts w:ascii="Calibri" w:eastAsia="Calibri" w:hAnsi="Calibri" w:cs="Calibri"/>
      <w:b/>
      <w:color w:val="38761D"/>
      <w:sz w:val="28"/>
    </w:rPr>
  </w:style>
  <w:style w:type="character" w:customStyle="1" w:styleId="Heading2Char">
    <w:name w:val="Heading 2 Char"/>
    <w:basedOn w:val="DefaultParagraphFont"/>
    <w:link w:val="Heading2"/>
    <w:uiPriority w:val="9"/>
    <w:rsid w:val="005B7E7F"/>
    <w:rPr>
      <w:rFonts w:ascii="Calibri" w:eastAsia="Calibri" w:hAnsi="Calibri" w:cs="Calibri"/>
      <w:b/>
      <w:color w:val="136331"/>
      <w:sz w:val="28"/>
    </w:rPr>
  </w:style>
  <w:style w:type="table" w:customStyle="1" w:styleId="TableGrid">
    <w:name w:val="TableGrid"/>
    <w:rsid w:val="005B7E7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487024">
      <w:bodyDiv w:val="1"/>
      <w:marLeft w:val="0"/>
      <w:marRight w:val="0"/>
      <w:marTop w:val="0"/>
      <w:marBottom w:val="0"/>
      <w:divBdr>
        <w:top w:val="none" w:sz="0" w:space="0" w:color="auto"/>
        <w:left w:val="none" w:sz="0" w:space="0" w:color="auto"/>
        <w:bottom w:val="none" w:sz="0" w:space="0" w:color="auto"/>
        <w:right w:val="none" w:sz="0" w:space="0" w:color="auto"/>
      </w:divBdr>
    </w:div>
    <w:div w:id="126807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8</cp:revision>
  <cp:lastPrinted>2021-12-23T05:29:00Z</cp:lastPrinted>
  <dcterms:created xsi:type="dcterms:W3CDTF">2021-12-22T13:28:00Z</dcterms:created>
  <dcterms:modified xsi:type="dcterms:W3CDTF">2021-12-23T05:32:00Z</dcterms:modified>
</cp:coreProperties>
</file>