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FF" w:rsidRDefault="002C60FF" w:rsidP="002C60FF">
      <w:r>
        <w:rPr>
          <w:noProof/>
        </w:rPr>
        <w:drawing>
          <wp:anchor distT="0" distB="0" distL="114300" distR="114300" simplePos="0" relativeHeight="251659264" behindDoc="0" locked="0" layoutInCell="1" allowOverlap="1" wp14:anchorId="5F139B43" wp14:editId="0E3852F4">
            <wp:simplePos x="0" y="0"/>
            <wp:positionH relativeFrom="column">
              <wp:posOffset>1256665</wp:posOffset>
            </wp:positionH>
            <wp:positionV relativeFrom="paragraph">
              <wp:posOffset>-279400</wp:posOffset>
            </wp:positionV>
            <wp:extent cx="3370580" cy="869315"/>
            <wp:effectExtent l="19050" t="0" r="1270" b="0"/>
            <wp:wrapTight wrapText="bothSides">
              <wp:wrapPolygon edited="0">
                <wp:start x="-122" y="0"/>
                <wp:lineTo x="-122" y="21300"/>
                <wp:lineTo x="21608" y="21300"/>
                <wp:lineTo x="21608" y="0"/>
                <wp:lineTo x="-122" y="0"/>
              </wp:wrapPolygon>
            </wp:wrapTight>
            <wp:docPr id="9" name="Picture 1" descr="Bienestar Logo"/>
            <wp:cNvGraphicFramePr/>
            <a:graphic xmlns:a="http://schemas.openxmlformats.org/drawingml/2006/main">
              <a:graphicData uri="http://schemas.openxmlformats.org/drawingml/2006/picture">
                <pic:pic xmlns:pic="http://schemas.openxmlformats.org/drawingml/2006/picture">
                  <pic:nvPicPr>
                    <pic:cNvPr id="1173" name="Picture 1" descr="Bienesta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0580" cy="869315"/>
                    </a:xfrm>
                    <a:prstGeom prst="rect">
                      <a:avLst/>
                    </a:prstGeom>
                    <a:noFill/>
                    <a:ln w="9525">
                      <a:noFill/>
                      <a:miter lim="800000"/>
                      <a:headEnd/>
                      <a:tailEnd/>
                    </a:ln>
                  </pic:spPr>
                </pic:pic>
              </a:graphicData>
            </a:graphic>
          </wp:anchor>
        </w:drawing>
      </w:r>
    </w:p>
    <w:p w:rsidR="002C60FF" w:rsidRDefault="002C60FF" w:rsidP="002C60FF"/>
    <w:p w:rsidR="002C60FF" w:rsidRPr="00E96FD4" w:rsidRDefault="002C60FF" w:rsidP="002C60FF">
      <w:pPr>
        <w:jc w:val="center"/>
        <w:rPr>
          <w:rFonts w:ascii="Times New Roman" w:hAnsi="Times New Roman" w:cs="Times New Roman"/>
          <w:b/>
          <w:sz w:val="26"/>
          <w:szCs w:val="26"/>
        </w:rPr>
      </w:pPr>
      <w:proofErr w:type="spellStart"/>
      <w:r w:rsidRPr="00E96FD4">
        <w:rPr>
          <w:rFonts w:ascii="Times New Roman" w:hAnsi="Times New Roman" w:cs="Times New Roman"/>
          <w:b/>
          <w:sz w:val="26"/>
          <w:szCs w:val="26"/>
        </w:rPr>
        <w:t>MpowR</w:t>
      </w:r>
      <w:proofErr w:type="spellEnd"/>
      <w:r w:rsidRPr="00E96FD4">
        <w:rPr>
          <w:rFonts w:ascii="Times New Roman" w:hAnsi="Times New Roman" w:cs="Times New Roman"/>
          <w:b/>
          <w:sz w:val="26"/>
          <w:szCs w:val="26"/>
        </w:rPr>
        <w:t xml:space="preserve"> </w:t>
      </w:r>
      <w:r>
        <w:rPr>
          <w:rFonts w:ascii="Times New Roman" w:hAnsi="Times New Roman" w:cs="Times New Roman"/>
          <w:b/>
          <w:sz w:val="26"/>
          <w:szCs w:val="26"/>
        </w:rPr>
        <w:t>Program</w:t>
      </w:r>
      <w:r w:rsidRPr="00E96FD4">
        <w:rPr>
          <w:rFonts w:ascii="Times New Roman" w:hAnsi="Times New Roman" w:cs="Times New Roman"/>
          <w:b/>
          <w:sz w:val="26"/>
          <w:szCs w:val="26"/>
        </w:rPr>
        <w:t xml:space="preserve"> Term </w:t>
      </w:r>
      <w:r>
        <w:rPr>
          <w:rFonts w:ascii="Times New Roman" w:hAnsi="Times New Roman" w:cs="Times New Roman"/>
          <w:b/>
          <w:sz w:val="26"/>
          <w:szCs w:val="26"/>
        </w:rPr>
        <w:t>3</w:t>
      </w:r>
      <w:r w:rsidRPr="00E96FD4">
        <w:rPr>
          <w:rFonts w:ascii="Times New Roman" w:hAnsi="Times New Roman" w:cs="Times New Roman"/>
          <w:b/>
          <w:sz w:val="26"/>
          <w:szCs w:val="26"/>
        </w:rPr>
        <w:t xml:space="preserve"> </w:t>
      </w:r>
      <w:r>
        <w:rPr>
          <w:rFonts w:ascii="Times New Roman" w:hAnsi="Times New Roman" w:cs="Times New Roman"/>
          <w:b/>
          <w:sz w:val="26"/>
          <w:szCs w:val="26"/>
        </w:rPr>
        <w:t xml:space="preserve">/ Semester 2 </w:t>
      </w:r>
      <w:r w:rsidRPr="00E96FD4">
        <w:rPr>
          <w:rFonts w:ascii="Times New Roman" w:hAnsi="Times New Roman" w:cs="Times New Roman"/>
          <w:b/>
          <w:sz w:val="26"/>
          <w:szCs w:val="26"/>
        </w:rPr>
        <w:t>Outcome Report, 2013-2014</w:t>
      </w:r>
    </w:p>
    <w:p w:rsidR="002C60FF" w:rsidRDefault="002C60FF" w:rsidP="002C60FF">
      <w:pPr>
        <w:jc w:val="center"/>
        <w:rPr>
          <w:rFonts w:ascii="Times New Roman" w:hAnsi="Times New Roman" w:cs="Times New Roman"/>
          <w:b/>
          <w:sz w:val="26"/>
          <w:szCs w:val="26"/>
        </w:rPr>
      </w:pPr>
      <w:r w:rsidRPr="00E96FD4">
        <w:rPr>
          <w:rFonts w:ascii="Times New Roman" w:hAnsi="Times New Roman" w:cs="Times New Roman"/>
          <w:b/>
          <w:sz w:val="26"/>
          <w:szCs w:val="26"/>
        </w:rPr>
        <w:t xml:space="preserve">Jose </w:t>
      </w:r>
      <w:proofErr w:type="spellStart"/>
      <w:r w:rsidRPr="00E96FD4">
        <w:rPr>
          <w:rFonts w:ascii="Times New Roman" w:hAnsi="Times New Roman" w:cs="Times New Roman"/>
          <w:b/>
          <w:sz w:val="26"/>
          <w:szCs w:val="26"/>
        </w:rPr>
        <w:t>Arciga</w:t>
      </w:r>
      <w:proofErr w:type="spellEnd"/>
      <w:r w:rsidRPr="00E96FD4">
        <w:rPr>
          <w:rFonts w:ascii="Times New Roman" w:hAnsi="Times New Roman" w:cs="Times New Roman"/>
          <w:b/>
          <w:sz w:val="26"/>
          <w:szCs w:val="26"/>
        </w:rPr>
        <w:t>, Juniper Gardens, Elm Park</w:t>
      </w:r>
      <w:r>
        <w:rPr>
          <w:rFonts w:ascii="Times New Roman" w:hAnsi="Times New Roman" w:cs="Times New Roman"/>
          <w:b/>
          <w:sz w:val="26"/>
          <w:szCs w:val="26"/>
        </w:rPr>
        <w:t>, and Sunset Gardens</w:t>
      </w:r>
      <w:r w:rsidRPr="00E96FD4">
        <w:rPr>
          <w:rFonts w:ascii="Times New Roman" w:hAnsi="Times New Roman" w:cs="Times New Roman"/>
          <w:b/>
          <w:sz w:val="26"/>
          <w:szCs w:val="26"/>
        </w:rPr>
        <w:t xml:space="preserve"> Clubs – </w:t>
      </w:r>
      <w:r>
        <w:rPr>
          <w:rFonts w:ascii="Times New Roman" w:hAnsi="Times New Roman" w:cs="Times New Roman"/>
          <w:b/>
          <w:sz w:val="26"/>
          <w:szCs w:val="26"/>
        </w:rPr>
        <w:t>April 2014</w:t>
      </w:r>
      <w:r w:rsidRPr="00E96FD4">
        <w:rPr>
          <w:rFonts w:ascii="Times New Roman" w:hAnsi="Times New Roman" w:cs="Times New Roman"/>
          <w:b/>
          <w:sz w:val="26"/>
          <w:szCs w:val="26"/>
        </w:rPr>
        <w:t xml:space="preserve"> to </w:t>
      </w:r>
      <w:r>
        <w:rPr>
          <w:rFonts w:ascii="Times New Roman" w:hAnsi="Times New Roman" w:cs="Times New Roman"/>
          <w:b/>
          <w:sz w:val="26"/>
          <w:szCs w:val="26"/>
        </w:rPr>
        <w:t>June</w:t>
      </w:r>
      <w:r w:rsidRPr="00E96FD4">
        <w:rPr>
          <w:rFonts w:ascii="Times New Roman" w:hAnsi="Times New Roman" w:cs="Times New Roman"/>
          <w:b/>
          <w:sz w:val="26"/>
          <w:szCs w:val="26"/>
        </w:rPr>
        <w:t xml:space="preserve"> 201</w:t>
      </w:r>
      <w:r>
        <w:rPr>
          <w:rFonts w:ascii="Times New Roman" w:hAnsi="Times New Roman" w:cs="Times New Roman"/>
          <w:b/>
          <w:sz w:val="26"/>
          <w:szCs w:val="26"/>
        </w:rPr>
        <w:t>4</w:t>
      </w:r>
    </w:p>
    <w:p w:rsidR="006F1588" w:rsidRPr="0097287C" w:rsidRDefault="006F1588" w:rsidP="006F1588">
      <w:pPr>
        <w:rPr>
          <w:rFonts w:ascii="Times New Roman" w:hAnsi="Times New Roman" w:cs="Times New Roman"/>
          <w:b/>
          <w:sz w:val="24"/>
          <w:szCs w:val="24"/>
        </w:rPr>
      </w:pPr>
      <w:r w:rsidRPr="0097287C">
        <w:rPr>
          <w:rFonts w:ascii="Times New Roman" w:hAnsi="Times New Roman" w:cs="Times New Roman"/>
          <w:b/>
          <w:sz w:val="24"/>
          <w:szCs w:val="24"/>
          <w:u w:val="single"/>
        </w:rPr>
        <w:t>Background</w:t>
      </w:r>
      <w:r w:rsidRPr="0097287C">
        <w:rPr>
          <w:rFonts w:ascii="Times New Roman" w:hAnsi="Times New Roman" w:cs="Times New Roman"/>
          <w:b/>
          <w:sz w:val="24"/>
          <w:szCs w:val="24"/>
        </w:rPr>
        <w:t xml:space="preserve">: </w:t>
      </w:r>
    </w:p>
    <w:p w:rsidR="006F1588" w:rsidRPr="0097287C" w:rsidRDefault="006F1588" w:rsidP="006F1588">
      <w:pPr>
        <w:rPr>
          <w:rFonts w:ascii="Times New Roman" w:hAnsi="Times New Roman" w:cs="Times New Roman"/>
          <w:sz w:val="24"/>
          <w:szCs w:val="24"/>
        </w:rPr>
      </w:pPr>
      <w:r>
        <w:rPr>
          <w:rFonts w:ascii="Times New Roman" w:hAnsi="Times New Roman" w:cs="Times New Roman"/>
          <w:sz w:val="24"/>
          <w:szCs w:val="24"/>
        </w:rPr>
        <w:t xml:space="preserve">With solid academic progress already made over the course of Term 1 and 2, students in </w:t>
      </w:r>
      <w:proofErr w:type="spellStart"/>
      <w:r>
        <w:rPr>
          <w:rFonts w:ascii="Times New Roman" w:hAnsi="Times New Roman" w:cs="Times New Roman"/>
          <w:sz w:val="24"/>
          <w:szCs w:val="24"/>
        </w:rPr>
        <w:t>MpowR</w:t>
      </w:r>
      <w:proofErr w:type="spellEnd"/>
      <w:r>
        <w:rPr>
          <w:rFonts w:ascii="Times New Roman" w:hAnsi="Times New Roman" w:cs="Times New Roman"/>
          <w:sz w:val="24"/>
          <w:szCs w:val="24"/>
        </w:rPr>
        <w:t xml:space="preserve"> Club were looking to learn as much as possible and cement their skills before they left school for the summer. Term 3 </w:t>
      </w:r>
      <w:r w:rsidR="00B847B5">
        <w:rPr>
          <w:rFonts w:ascii="Times New Roman" w:hAnsi="Times New Roman" w:cs="Times New Roman"/>
          <w:sz w:val="24"/>
          <w:szCs w:val="24"/>
        </w:rPr>
        <w:t xml:space="preserve">(or quarter 4 in the Hillsboro School District) </w:t>
      </w:r>
      <w:r w:rsidRPr="0097287C">
        <w:rPr>
          <w:rFonts w:ascii="Times New Roman" w:hAnsi="Times New Roman" w:cs="Times New Roman"/>
          <w:sz w:val="24"/>
          <w:szCs w:val="24"/>
        </w:rPr>
        <w:t xml:space="preserve">began </w:t>
      </w:r>
      <w:r w:rsidR="00764822">
        <w:rPr>
          <w:rFonts w:ascii="Times New Roman" w:hAnsi="Times New Roman" w:cs="Times New Roman"/>
          <w:sz w:val="24"/>
          <w:szCs w:val="24"/>
        </w:rPr>
        <w:t>in</w:t>
      </w:r>
      <w:r w:rsidRPr="0097287C">
        <w:rPr>
          <w:rFonts w:ascii="Times New Roman" w:hAnsi="Times New Roman" w:cs="Times New Roman"/>
          <w:sz w:val="24"/>
          <w:szCs w:val="24"/>
        </w:rPr>
        <w:t xml:space="preserve"> </w:t>
      </w:r>
      <w:r w:rsidR="00B847B5">
        <w:rPr>
          <w:rFonts w:ascii="Times New Roman" w:hAnsi="Times New Roman" w:cs="Times New Roman"/>
          <w:sz w:val="24"/>
          <w:szCs w:val="24"/>
        </w:rPr>
        <w:t xml:space="preserve">April and </w:t>
      </w:r>
      <w:r w:rsidRPr="0097287C">
        <w:rPr>
          <w:rFonts w:ascii="Times New Roman" w:hAnsi="Times New Roman" w:cs="Times New Roman"/>
          <w:sz w:val="24"/>
          <w:szCs w:val="24"/>
        </w:rPr>
        <w:t xml:space="preserve">lasted until </w:t>
      </w:r>
      <w:r w:rsidR="00B847B5">
        <w:rPr>
          <w:rFonts w:ascii="Times New Roman" w:hAnsi="Times New Roman" w:cs="Times New Roman"/>
          <w:sz w:val="24"/>
          <w:szCs w:val="24"/>
        </w:rPr>
        <w:t>mid-June</w:t>
      </w:r>
      <w:r w:rsidRPr="0097287C">
        <w:rPr>
          <w:rFonts w:ascii="Times New Roman" w:hAnsi="Times New Roman" w:cs="Times New Roman"/>
          <w:sz w:val="24"/>
          <w:szCs w:val="24"/>
        </w:rPr>
        <w:t>.</w:t>
      </w:r>
      <w:r>
        <w:rPr>
          <w:rFonts w:ascii="Times New Roman" w:hAnsi="Times New Roman" w:cs="Times New Roman"/>
          <w:sz w:val="24"/>
          <w:szCs w:val="24"/>
        </w:rPr>
        <w:t xml:space="preserve"> </w:t>
      </w:r>
      <w:r w:rsidRPr="0097287C">
        <w:rPr>
          <w:rFonts w:ascii="Times New Roman" w:hAnsi="Times New Roman" w:cs="Times New Roman"/>
          <w:sz w:val="24"/>
          <w:szCs w:val="24"/>
        </w:rPr>
        <w:t xml:space="preserve">The </w:t>
      </w:r>
      <w:r>
        <w:rPr>
          <w:rFonts w:ascii="Times New Roman" w:hAnsi="Times New Roman" w:cs="Times New Roman"/>
          <w:sz w:val="24"/>
          <w:szCs w:val="24"/>
        </w:rPr>
        <w:t>4</w:t>
      </w:r>
      <w:r w:rsidRPr="0097287C">
        <w:rPr>
          <w:rFonts w:ascii="Times New Roman" w:hAnsi="Times New Roman" w:cs="Times New Roman"/>
          <w:sz w:val="24"/>
          <w:szCs w:val="24"/>
        </w:rPr>
        <w:t xml:space="preserve"> clubs that </w:t>
      </w:r>
      <w:r>
        <w:rPr>
          <w:rFonts w:ascii="Times New Roman" w:hAnsi="Times New Roman" w:cs="Times New Roman"/>
          <w:sz w:val="24"/>
          <w:szCs w:val="24"/>
        </w:rPr>
        <w:t>were open</w:t>
      </w:r>
      <w:r w:rsidRPr="0097287C">
        <w:rPr>
          <w:rFonts w:ascii="Times New Roman" w:hAnsi="Times New Roman" w:cs="Times New Roman"/>
          <w:sz w:val="24"/>
          <w:szCs w:val="24"/>
        </w:rPr>
        <w:t xml:space="preserve"> during Term </w:t>
      </w:r>
      <w:r>
        <w:rPr>
          <w:rFonts w:ascii="Times New Roman" w:hAnsi="Times New Roman" w:cs="Times New Roman"/>
          <w:sz w:val="24"/>
          <w:szCs w:val="24"/>
        </w:rPr>
        <w:t>2</w:t>
      </w:r>
      <w:r w:rsidRPr="0097287C">
        <w:rPr>
          <w:rFonts w:ascii="Times New Roman" w:hAnsi="Times New Roman" w:cs="Times New Roman"/>
          <w:sz w:val="24"/>
          <w:szCs w:val="24"/>
        </w:rPr>
        <w:t xml:space="preserve"> (Jose </w:t>
      </w:r>
      <w:proofErr w:type="spellStart"/>
      <w:r w:rsidRPr="0097287C">
        <w:rPr>
          <w:rFonts w:ascii="Times New Roman" w:hAnsi="Times New Roman" w:cs="Times New Roman"/>
          <w:sz w:val="24"/>
          <w:szCs w:val="24"/>
        </w:rPr>
        <w:t>Arciga</w:t>
      </w:r>
      <w:proofErr w:type="spellEnd"/>
      <w:r w:rsidRPr="0097287C">
        <w:rPr>
          <w:rFonts w:ascii="Times New Roman" w:hAnsi="Times New Roman" w:cs="Times New Roman"/>
          <w:sz w:val="24"/>
          <w:szCs w:val="24"/>
        </w:rPr>
        <w:t>, Juniper Gardens, Elm Park</w:t>
      </w:r>
      <w:r>
        <w:rPr>
          <w:rFonts w:ascii="Times New Roman" w:hAnsi="Times New Roman" w:cs="Times New Roman"/>
          <w:sz w:val="24"/>
          <w:szCs w:val="24"/>
        </w:rPr>
        <w:t>, and Sunset Gardens</w:t>
      </w:r>
      <w:r w:rsidRPr="0097287C">
        <w:rPr>
          <w:rFonts w:ascii="Times New Roman" w:hAnsi="Times New Roman" w:cs="Times New Roman"/>
          <w:sz w:val="24"/>
          <w:szCs w:val="24"/>
        </w:rPr>
        <w:t xml:space="preserve">) continued </w:t>
      </w:r>
      <w:r w:rsidR="00764822">
        <w:rPr>
          <w:rFonts w:ascii="Times New Roman" w:hAnsi="Times New Roman" w:cs="Times New Roman"/>
          <w:sz w:val="24"/>
          <w:szCs w:val="24"/>
        </w:rPr>
        <w:t xml:space="preserve">operating </w:t>
      </w:r>
      <w:r w:rsidRPr="0097287C">
        <w:rPr>
          <w:rFonts w:ascii="Times New Roman" w:hAnsi="Times New Roman" w:cs="Times New Roman"/>
          <w:sz w:val="24"/>
          <w:szCs w:val="24"/>
        </w:rPr>
        <w:t xml:space="preserve">through term </w:t>
      </w:r>
      <w:r>
        <w:rPr>
          <w:rFonts w:ascii="Times New Roman" w:hAnsi="Times New Roman" w:cs="Times New Roman"/>
          <w:sz w:val="24"/>
          <w:szCs w:val="24"/>
        </w:rPr>
        <w:t>3</w:t>
      </w:r>
      <w:r w:rsidRPr="0097287C">
        <w:rPr>
          <w:rFonts w:ascii="Times New Roman" w:hAnsi="Times New Roman" w:cs="Times New Roman"/>
          <w:sz w:val="24"/>
          <w:szCs w:val="24"/>
        </w:rPr>
        <w:t>. Students attending these clubs came from</w:t>
      </w:r>
      <w:r w:rsidR="00764822">
        <w:rPr>
          <w:rFonts w:ascii="Times New Roman" w:hAnsi="Times New Roman" w:cs="Times New Roman"/>
          <w:sz w:val="24"/>
          <w:szCs w:val="24"/>
        </w:rPr>
        <w:t xml:space="preserve"> the</w:t>
      </w:r>
      <w:r w:rsidRPr="0097287C">
        <w:rPr>
          <w:rFonts w:ascii="Times New Roman" w:hAnsi="Times New Roman" w:cs="Times New Roman"/>
          <w:sz w:val="24"/>
          <w:szCs w:val="24"/>
        </w:rPr>
        <w:t xml:space="preserve"> Jose </w:t>
      </w:r>
      <w:proofErr w:type="spellStart"/>
      <w:r w:rsidRPr="0097287C">
        <w:rPr>
          <w:rFonts w:ascii="Times New Roman" w:hAnsi="Times New Roman" w:cs="Times New Roman"/>
          <w:sz w:val="24"/>
          <w:szCs w:val="24"/>
        </w:rPr>
        <w:t>Arciga</w:t>
      </w:r>
      <w:proofErr w:type="spellEnd"/>
      <w:r w:rsidRPr="0097287C">
        <w:rPr>
          <w:rFonts w:ascii="Times New Roman" w:hAnsi="Times New Roman" w:cs="Times New Roman"/>
          <w:sz w:val="24"/>
          <w:szCs w:val="24"/>
        </w:rPr>
        <w:t xml:space="preserve"> 1, 2 and 3, Jose Echeverria, Juniper Gardens</w:t>
      </w:r>
      <w:r w:rsidR="00764822">
        <w:rPr>
          <w:rFonts w:ascii="Times New Roman" w:hAnsi="Times New Roman" w:cs="Times New Roman"/>
          <w:sz w:val="24"/>
          <w:szCs w:val="24"/>
        </w:rPr>
        <w:t>,</w:t>
      </w:r>
      <w:r w:rsidRPr="0097287C">
        <w:rPr>
          <w:rFonts w:ascii="Times New Roman" w:hAnsi="Times New Roman" w:cs="Times New Roman"/>
          <w:sz w:val="24"/>
          <w:szCs w:val="24"/>
        </w:rPr>
        <w:t xml:space="preserve"> Elm Park</w:t>
      </w:r>
      <w:r w:rsidR="00672456">
        <w:rPr>
          <w:rFonts w:ascii="Times New Roman" w:hAnsi="Times New Roman" w:cs="Times New Roman"/>
          <w:sz w:val="24"/>
          <w:szCs w:val="24"/>
        </w:rPr>
        <w:t>, and Sunset Gardens</w:t>
      </w:r>
      <w:r w:rsidRPr="0097287C">
        <w:rPr>
          <w:rFonts w:ascii="Times New Roman" w:hAnsi="Times New Roman" w:cs="Times New Roman"/>
          <w:sz w:val="24"/>
          <w:szCs w:val="24"/>
        </w:rPr>
        <w:t xml:space="preserve"> properties. The program owes huge thanks to The Jackson Family Foundation, </w:t>
      </w:r>
      <w:r w:rsidR="00EA4D51">
        <w:rPr>
          <w:rFonts w:ascii="Times New Roman" w:hAnsi="Times New Roman" w:cs="Times New Roman"/>
          <w:sz w:val="24"/>
          <w:szCs w:val="24"/>
        </w:rPr>
        <w:t xml:space="preserve">Forest Grove School District, Pacific University, </w:t>
      </w:r>
      <w:r w:rsidRPr="0097287C">
        <w:rPr>
          <w:rFonts w:ascii="Times New Roman" w:hAnsi="Times New Roman" w:cs="Times New Roman"/>
          <w:sz w:val="24"/>
          <w:szCs w:val="24"/>
        </w:rPr>
        <w:t xml:space="preserve">The Herbert A. Templeton Foundation, The Irwin Foundation, and </w:t>
      </w:r>
      <w:proofErr w:type="spellStart"/>
      <w:r w:rsidRPr="0097287C">
        <w:rPr>
          <w:rFonts w:ascii="Times New Roman" w:hAnsi="Times New Roman" w:cs="Times New Roman"/>
          <w:sz w:val="24"/>
          <w:szCs w:val="24"/>
        </w:rPr>
        <w:t>SafeCo</w:t>
      </w:r>
      <w:proofErr w:type="spellEnd"/>
      <w:r w:rsidRPr="0097287C">
        <w:rPr>
          <w:rFonts w:ascii="Times New Roman" w:hAnsi="Times New Roman" w:cs="Times New Roman"/>
          <w:sz w:val="24"/>
          <w:szCs w:val="24"/>
        </w:rPr>
        <w:t xml:space="preserve"> Insurance. Without their </w:t>
      </w:r>
      <w:r w:rsidR="003B52B3">
        <w:rPr>
          <w:rFonts w:ascii="Times New Roman" w:hAnsi="Times New Roman" w:cs="Times New Roman"/>
          <w:sz w:val="24"/>
          <w:szCs w:val="24"/>
        </w:rPr>
        <w:t>crucial</w:t>
      </w:r>
      <w:r w:rsidRPr="0097287C">
        <w:rPr>
          <w:rFonts w:ascii="Times New Roman" w:hAnsi="Times New Roman" w:cs="Times New Roman"/>
          <w:sz w:val="24"/>
          <w:szCs w:val="24"/>
        </w:rPr>
        <w:t xml:space="preserve"> support, none of the four clubs would be able to operate, and the 66 children that receive assistance in </w:t>
      </w:r>
      <w:proofErr w:type="spellStart"/>
      <w:r w:rsidRPr="0097287C">
        <w:rPr>
          <w:rFonts w:ascii="Times New Roman" w:hAnsi="Times New Roman" w:cs="Times New Roman"/>
          <w:sz w:val="24"/>
          <w:szCs w:val="24"/>
        </w:rPr>
        <w:t>MpowR</w:t>
      </w:r>
      <w:proofErr w:type="spellEnd"/>
      <w:r w:rsidRPr="0097287C">
        <w:rPr>
          <w:rFonts w:ascii="Times New Roman" w:hAnsi="Times New Roman" w:cs="Times New Roman"/>
          <w:sz w:val="24"/>
          <w:szCs w:val="24"/>
        </w:rPr>
        <w:t xml:space="preserve"> clubs would be unable to properly develop their potential.</w:t>
      </w:r>
    </w:p>
    <w:p w:rsidR="006F1588" w:rsidRPr="0097287C" w:rsidRDefault="006F1588" w:rsidP="006F1588">
      <w:pPr>
        <w:rPr>
          <w:rFonts w:ascii="Times New Roman" w:hAnsi="Times New Roman" w:cs="Times New Roman"/>
          <w:b/>
          <w:sz w:val="24"/>
          <w:szCs w:val="24"/>
          <w:u w:val="single"/>
        </w:rPr>
      </w:pPr>
      <w:proofErr w:type="spellStart"/>
      <w:r w:rsidRPr="0097287C">
        <w:rPr>
          <w:rFonts w:ascii="Times New Roman" w:hAnsi="Times New Roman" w:cs="Times New Roman"/>
          <w:b/>
          <w:sz w:val="24"/>
          <w:szCs w:val="24"/>
          <w:u w:val="single"/>
        </w:rPr>
        <w:t>MpowR</w:t>
      </w:r>
      <w:proofErr w:type="spellEnd"/>
      <w:r w:rsidRPr="0097287C">
        <w:rPr>
          <w:rFonts w:ascii="Times New Roman" w:hAnsi="Times New Roman" w:cs="Times New Roman"/>
          <w:b/>
          <w:sz w:val="24"/>
          <w:szCs w:val="24"/>
          <w:u w:val="single"/>
        </w:rPr>
        <w:t xml:space="preserve"> schedule</w:t>
      </w:r>
    </w:p>
    <w:p w:rsidR="006F1588" w:rsidRPr="0097287C" w:rsidRDefault="00764822" w:rsidP="006F1588">
      <w:pPr>
        <w:rPr>
          <w:rFonts w:ascii="Times New Roman" w:hAnsi="Times New Roman" w:cs="Times New Roman"/>
          <w:sz w:val="24"/>
          <w:szCs w:val="24"/>
        </w:rPr>
      </w:pPr>
      <w:r w:rsidRPr="0097287C">
        <w:rPr>
          <w:rFonts w:ascii="Times New Roman" w:hAnsi="Times New Roman" w:cs="Times New Roman"/>
          <w:sz w:val="24"/>
          <w:szCs w:val="24"/>
        </w:rPr>
        <w:t>Each club met twice a week, either on Monday and Wednesday or Tuesday and Thursday</w:t>
      </w:r>
      <w:r>
        <w:rPr>
          <w:rFonts w:ascii="Times New Roman" w:hAnsi="Times New Roman" w:cs="Times New Roman"/>
          <w:sz w:val="24"/>
          <w:szCs w:val="24"/>
        </w:rPr>
        <w:t>, for an hour and a half</w:t>
      </w:r>
      <w:r w:rsidRPr="0097287C">
        <w:rPr>
          <w:rFonts w:ascii="Times New Roman" w:hAnsi="Times New Roman" w:cs="Times New Roman"/>
          <w:sz w:val="24"/>
          <w:szCs w:val="24"/>
        </w:rPr>
        <w:t>.</w:t>
      </w:r>
      <w:r>
        <w:rPr>
          <w:rFonts w:ascii="Times New Roman" w:hAnsi="Times New Roman" w:cs="Times New Roman"/>
          <w:sz w:val="24"/>
          <w:szCs w:val="24"/>
        </w:rPr>
        <w:t xml:space="preserve"> </w:t>
      </w:r>
      <w:r w:rsidR="003B52B3">
        <w:rPr>
          <w:rFonts w:ascii="Times New Roman" w:hAnsi="Times New Roman" w:cs="Times New Roman"/>
          <w:sz w:val="24"/>
          <w:szCs w:val="24"/>
        </w:rPr>
        <w:t xml:space="preserve">The </w:t>
      </w:r>
      <w:r>
        <w:rPr>
          <w:rFonts w:ascii="Times New Roman" w:hAnsi="Times New Roman" w:cs="Times New Roman"/>
          <w:sz w:val="24"/>
          <w:szCs w:val="24"/>
        </w:rPr>
        <w:t>daily</w:t>
      </w:r>
      <w:r w:rsidR="003B52B3">
        <w:rPr>
          <w:rFonts w:ascii="Times New Roman" w:hAnsi="Times New Roman" w:cs="Times New Roman"/>
          <w:sz w:val="24"/>
          <w:szCs w:val="24"/>
        </w:rPr>
        <w:t xml:space="preserve"> schedu</w:t>
      </w:r>
      <w:r>
        <w:rPr>
          <w:rFonts w:ascii="Times New Roman" w:hAnsi="Times New Roman" w:cs="Times New Roman"/>
          <w:sz w:val="24"/>
          <w:szCs w:val="24"/>
        </w:rPr>
        <w:t>le stayed the same as in Terms 1&amp;2</w:t>
      </w:r>
      <w:r w:rsidR="003B52B3">
        <w:rPr>
          <w:rFonts w:ascii="Times New Roman" w:hAnsi="Times New Roman" w:cs="Times New Roman"/>
          <w:sz w:val="24"/>
          <w:szCs w:val="24"/>
        </w:rPr>
        <w:t>. Upo</w:t>
      </w:r>
      <w:r w:rsidR="006F1588" w:rsidRPr="0097287C">
        <w:rPr>
          <w:rFonts w:ascii="Times New Roman" w:hAnsi="Times New Roman" w:cs="Times New Roman"/>
          <w:sz w:val="24"/>
          <w:szCs w:val="24"/>
        </w:rPr>
        <w:t>n their arrival, students have 10 minutes to eat a snack (provided by the Oregon Food Bank), 30 minutes to work on their homework, 20 minutes to read books of appropriate grade level, 20 minutes for an</w:t>
      </w:r>
      <w:r w:rsidR="00DD5CB0">
        <w:rPr>
          <w:rFonts w:ascii="Times New Roman" w:hAnsi="Times New Roman" w:cs="Times New Roman"/>
          <w:sz w:val="24"/>
          <w:szCs w:val="24"/>
        </w:rPr>
        <w:t xml:space="preserve"> educational</w:t>
      </w:r>
      <w:r w:rsidR="006F1588" w:rsidRPr="0097287C">
        <w:rPr>
          <w:rFonts w:ascii="Times New Roman" w:hAnsi="Times New Roman" w:cs="Times New Roman"/>
          <w:sz w:val="24"/>
          <w:szCs w:val="24"/>
        </w:rPr>
        <w:t xml:space="preserve"> activity</w:t>
      </w:r>
      <w:r w:rsidR="00EA4D51">
        <w:rPr>
          <w:rFonts w:ascii="Times New Roman" w:hAnsi="Times New Roman" w:cs="Times New Roman"/>
          <w:sz w:val="24"/>
          <w:szCs w:val="24"/>
        </w:rPr>
        <w:t xml:space="preserve"> focused on Math or Reading</w:t>
      </w:r>
      <w:r w:rsidR="006F1588" w:rsidRPr="0097287C">
        <w:rPr>
          <w:rFonts w:ascii="Times New Roman" w:hAnsi="Times New Roman" w:cs="Times New Roman"/>
          <w:sz w:val="24"/>
          <w:szCs w:val="24"/>
        </w:rPr>
        <w:t xml:space="preserve">, and 10 minutes for clean-up. </w:t>
      </w:r>
    </w:p>
    <w:p w:rsidR="004D23B5" w:rsidRDefault="004C2621" w:rsidP="006F1588">
      <w:pPr>
        <w:rPr>
          <w:rFonts w:ascii="Times New Roman" w:hAnsi="Times New Roman" w:cs="Times New Roman"/>
          <w:b/>
          <w:sz w:val="24"/>
          <w:szCs w:val="24"/>
          <w:u w:val="single"/>
        </w:rPr>
      </w:pPr>
      <w:r>
        <w:rPr>
          <w:rFonts w:ascii="Times New Roman" w:hAnsi="Times New Roman" w:cs="Times New Roman"/>
          <w:b/>
          <w:noProof/>
          <w:sz w:val="26"/>
          <w:szCs w:val="26"/>
        </w:rPr>
        <w:drawing>
          <wp:anchor distT="0" distB="0" distL="114300" distR="114300" simplePos="0" relativeHeight="251666432" behindDoc="0" locked="0" layoutInCell="1" allowOverlap="1" wp14:anchorId="20E9013A" wp14:editId="25E0C705">
            <wp:simplePos x="0" y="0"/>
            <wp:positionH relativeFrom="column">
              <wp:posOffset>2933700</wp:posOffset>
            </wp:positionH>
            <wp:positionV relativeFrom="paragraph">
              <wp:posOffset>207010</wp:posOffset>
            </wp:positionV>
            <wp:extent cx="3276600" cy="2457450"/>
            <wp:effectExtent l="0" t="0" r="0" b="0"/>
            <wp:wrapSquare wrapText="bothSides"/>
            <wp:docPr id="2" name="Picture 0" descr="P101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484.JPG"/>
                    <pic:cNvPicPr/>
                  </pic:nvPicPr>
                  <pic:blipFill>
                    <a:blip r:embed="rId7" cstate="print"/>
                    <a:stretch>
                      <a:fillRect/>
                    </a:stretch>
                  </pic:blipFill>
                  <pic:spPr>
                    <a:xfrm>
                      <a:off x="0" y="0"/>
                      <a:ext cx="3276600" cy="2457450"/>
                    </a:xfrm>
                    <a:prstGeom prst="rect">
                      <a:avLst/>
                    </a:prstGeom>
                  </pic:spPr>
                </pic:pic>
              </a:graphicData>
            </a:graphic>
            <wp14:sizeRelH relativeFrom="margin">
              <wp14:pctWidth>0</wp14:pctWidth>
            </wp14:sizeRelH>
            <wp14:sizeRelV relativeFrom="margin">
              <wp14:pctHeight>0</wp14:pctHeight>
            </wp14:sizeRelV>
          </wp:anchor>
        </w:drawing>
      </w:r>
      <w:r w:rsidR="006F1588" w:rsidRPr="0097287C">
        <w:rPr>
          <w:rFonts w:ascii="Times New Roman" w:hAnsi="Times New Roman" w:cs="Times New Roman"/>
          <w:b/>
          <w:sz w:val="24"/>
          <w:szCs w:val="24"/>
          <w:u w:val="single"/>
        </w:rPr>
        <w:t>Homework Time</w:t>
      </w:r>
    </w:p>
    <w:p w:rsidR="006F1588" w:rsidRPr="0097287C" w:rsidRDefault="004D23B5" w:rsidP="006F1588">
      <w:pPr>
        <w:rPr>
          <w:rFonts w:ascii="Times New Roman" w:hAnsi="Times New Roman" w:cs="Times New Roman"/>
          <w:sz w:val="24"/>
          <w:szCs w:val="24"/>
        </w:rPr>
      </w:pPr>
      <w:r>
        <w:rPr>
          <w:rFonts w:ascii="Times New Roman" w:hAnsi="Times New Roman" w:cs="Times New Roman"/>
          <w:sz w:val="24"/>
          <w:szCs w:val="24"/>
        </w:rPr>
        <w:t xml:space="preserve">Helping students complete their </w:t>
      </w:r>
      <w:r w:rsidRPr="0097287C">
        <w:rPr>
          <w:rFonts w:ascii="Times New Roman" w:hAnsi="Times New Roman" w:cs="Times New Roman"/>
          <w:sz w:val="24"/>
          <w:szCs w:val="24"/>
        </w:rPr>
        <w:t xml:space="preserve">homework </w:t>
      </w:r>
      <w:r>
        <w:rPr>
          <w:rFonts w:ascii="Times New Roman" w:hAnsi="Times New Roman" w:cs="Times New Roman"/>
          <w:sz w:val="24"/>
          <w:szCs w:val="24"/>
        </w:rPr>
        <w:t>remain</w:t>
      </w:r>
      <w:r w:rsidR="009E2F51">
        <w:rPr>
          <w:rFonts w:ascii="Times New Roman" w:hAnsi="Times New Roman" w:cs="Times New Roman"/>
          <w:sz w:val="24"/>
          <w:szCs w:val="24"/>
        </w:rPr>
        <w:t>ed</w:t>
      </w:r>
      <w:r>
        <w:rPr>
          <w:rFonts w:ascii="Times New Roman" w:hAnsi="Times New Roman" w:cs="Times New Roman"/>
          <w:sz w:val="24"/>
          <w:szCs w:val="24"/>
        </w:rPr>
        <w:t xml:space="preserve"> the number </w:t>
      </w:r>
      <w:r w:rsidR="00EA4D51">
        <w:rPr>
          <w:rFonts w:ascii="Times New Roman" w:hAnsi="Times New Roman" w:cs="Times New Roman"/>
          <w:sz w:val="24"/>
          <w:szCs w:val="24"/>
        </w:rPr>
        <w:t>one</w:t>
      </w:r>
      <w:r w:rsidRPr="0097287C">
        <w:rPr>
          <w:rFonts w:ascii="Times New Roman" w:hAnsi="Times New Roman" w:cs="Times New Roman"/>
          <w:sz w:val="24"/>
          <w:szCs w:val="24"/>
        </w:rPr>
        <w:t xml:space="preserve"> priority</w:t>
      </w:r>
      <w:r>
        <w:rPr>
          <w:rFonts w:ascii="Times New Roman" w:hAnsi="Times New Roman" w:cs="Times New Roman"/>
          <w:sz w:val="24"/>
          <w:szCs w:val="24"/>
        </w:rPr>
        <w:t xml:space="preserve"> of </w:t>
      </w:r>
      <w:proofErr w:type="spellStart"/>
      <w:r>
        <w:rPr>
          <w:rFonts w:ascii="Times New Roman" w:hAnsi="Times New Roman" w:cs="Times New Roman"/>
          <w:sz w:val="24"/>
          <w:szCs w:val="24"/>
        </w:rPr>
        <w:t>MpowR</w:t>
      </w:r>
      <w:proofErr w:type="spellEnd"/>
      <w:r>
        <w:rPr>
          <w:rFonts w:ascii="Times New Roman" w:hAnsi="Times New Roman" w:cs="Times New Roman"/>
          <w:sz w:val="24"/>
          <w:szCs w:val="24"/>
        </w:rPr>
        <w:t xml:space="preserve"> club</w:t>
      </w:r>
      <w:r w:rsidR="005B6E85">
        <w:rPr>
          <w:rFonts w:ascii="Times New Roman" w:hAnsi="Times New Roman" w:cs="Times New Roman"/>
          <w:sz w:val="24"/>
          <w:szCs w:val="24"/>
        </w:rPr>
        <w:t xml:space="preserve"> this year</w:t>
      </w:r>
      <w:r w:rsidR="009E2F51">
        <w:rPr>
          <w:rFonts w:ascii="Times New Roman" w:hAnsi="Times New Roman" w:cs="Times New Roman"/>
          <w:sz w:val="24"/>
          <w:szCs w:val="24"/>
        </w:rPr>
        <w:t>.</w:t>
      </w:r>
      <w:r w:rsidRPr="0097287C">
        <w:rPr>
          <w:rFonts w:ascii="Times New Roman" w:hAnsi="Times New Roman" w:cs="Times New Roman"/>
          <w:sz w:val="24"/>
          <w:szCs w:val="24"/>
        </w:rPr>
        <w:t xml:space="preserve"> </w:t>
      </w:r>
      <w:r>
        <w:rPr>
          <w:rFonts w:ascii="Times New Roman" w:hAnsi="Times New Roman" w:cs="Times New Roman"/>
          <w:sz w:val="24"/>
          <w:szCs w:val="24"/>
        </w:rPr>
        <w:t>I</w:t>
      </w:r>
      <w:r w:rsidRPr="0097287C">
        <w:rPr>
          <w:rFonts w:ascii="Times New Roman" w:hAnsi="Times New Roman" w:cs="Times New Roman"/>
          <w:sz w:val="24"/>
          <w:szCs w:val="24"/>
        </w:rPr>
        <w:t xml:space="preserve">f a student could not finish their work in </w:t>
      </w:r>
      <w:r>
        <w:rPr>
          <w:rFonts w:ascii="Times New Roman" w:hAnsi="Times New Roman" w:cs="Times New Roman"/>
          <w:sz w:val="24"/>
          <w:szCs w:val="24"/>
        </w:rPr>
        <w:t xml:space="preserve">the allotted </w:t>
      </w:r>
      <w:r w:rsidRPr="0097287C">
        <w:rPr>
          <w:rFonts w:ascii="Times New Roman" w:hAnsi="Times New Roman" w:cs="Times New Roman"/>
          <w:sz w:val="24"/>
          <w:szCs w:val="24"/>
        </w:rPr>
        <w:t>30 minutes</w:t>
      </w:r>
      <w:r>
        <w:rPr>
          <w:rFonts w:ascii="Times New Roman" w:hAnsi="Times New Roman" w:cs="Times New Roman"/>
          <w:sz w:val="24"/>
          <w:szCs w:val="24"/>
        </w:rPr>
        <w:t xml:space="preserve"> for “homework time,”</w:t>
      </w:r>
      <w:r w:rsidRPr="0097287C">
        <w:rPr>
          <w:rFonts w:ascii="Times New Roman" w:hAnsi="Times New Roman" w:cs="Times New Roman"/>
          <w:sz w:val="24"/>
          <w:szCs w:val="24"/>
        </w:rPr>
        <w:t xml:space="preserve"> they would continue to work on it (with assistance) through reading time and, </w:t>
      </w:r>
      <w:r>
        <w:rPr>
          <w:rFonts w:ascii="Times New Roman" w:hAnsi="Times New Roman" w:cs="Times New Roman"/>
          <w:sz w:val="24"/>
          <w:szCs w:val="24"/>
        </w:rPr>
        <w:t>in rare circumstances,</w:t>
      </w:r>
      <w:r w:rsidRPr="0097287C">
        <w:rPr>
          <w:rFonts w:ascii="Times New Roman" w:hAnsi="Times New Roman" w:cs="Times New Roman"/>
          <w:sz w:val="24"/>
          <w:szCs w:val="24"/>
        </w:rPr>
        <w:t xml:space="preserve"> activity time. For students with large amounts of homework each week, staff met with parents to formulate a plan so students wouldn’t have to </w:t>
      </w:r>
      <w:r w:rsidRPr="0097287C">
        <w:rPr>
          <w:rFonts w:ascii="Times New Roman" w:hAnsi="Times New Roman" w:cs="Times New Roman"/>
          <w:sz w:val="24"/>
          <w:szCs w:val="24"/>
        </w:rPr>
        <w:lastRenderedPageBreak/>
        <w:t xml:space="preserve">work </w:t>
      </w:r>
      <w:r w:rsidR="00DD5CB0">
        <w:rPr>
          <w:rFonts w:ascii="Times New Roman" w:hAnsi="Times New Roman" w:cs="Times New Roman"/>
          <w:sz w:val="24"/>
          <w:szCs w:val="24"/>
        </w:rPr>
        <w:t xml:space="preserve">on homework </w:t>
      </w:r>
      <w:r w:rsidRPr="0097287C">
        <w:rPr>
          <w:rFonts w:ascii="Times New Roman" w:hAnsi="Times New Roman" w:cs="Times New Roman"/>
          <w:sz w:val="24"/>
          <w:szCs w:val="24"/>
        </w:rPr>
        <w:t>more than a half hour each time the club met</w:t>
      </w:r>
      <w:r>
        <w:rPr>
          <w:rFonts w:ascii="Times New Roman" w:hAnsi="Times New Roman" w:cs="Times New Roman"/>
          <w:sz w:val="24"/>
          <w:szCs w:val="24"/>
        </w:rPr>
        <w:t>. T</w:t>
      </w:r>
      <w:r w:rsidRPr="0097287C">
        <w:rPr>
          <w:rFonts w:ascii="Times New Roman" w:hAnsi="Times New Roman" w:cs="Times New Roman"/>
          <w:sz w:val="24"/>
          <w:szCs w:val="24"/>
        </w:rPr>
        <w:t>his way, all students could enjoy reading and activity time. Computers were also available at each property, which were very helpful for the increasing number of students who have online homework on sites such as STmath.com (math) or myon.com (reading).</w:t>
      </w:r>
      <w:r w:rsidR="006F1588" w:rsidRPr="0097287C">
        <w:rPr>
          <w:rFonts w:ascii="Times New Roman" w:hAnsi="Times New Roman" w:cs="Times New Roman"/>
          <w:sz w:val="24"/>
          <w:szCs w:val="24"/>
        </w:rPr>
        <w:t xml:space="preserve">If students didn’t have any homework that day, they were given reading and math worksheets to complete during homework time. </w:t>
      </w:r>
      <w:r w:rsidR="00BE38BF">
        <w:rPr>
          <w:rFonts w:ascii="Times New Roman" w:hAnsi="Times New Roman" w:cs="Times New Roman"/>
          <w:sz w:val="24"/>
          <w:szCs w:val="24"/>
        </w:rPr>
        <w:t>Worksheets were handpicked by</w:t>
      </w:r>
      <w:r w:rsidR="009E2F51">
        <w:rPr>
          <w:rFonts w:ascii="Times New Roman" w:hAnsi="Times New Roman" w:cs="Times New Roman"/>
          <w:sz w:val="24"/>
          <w:szCs w:val="24"/>
        </w:rPr>
        <w:t xml:space="preserve"> </w:t>
      </w:r>
      <w:proofErr w:type="spellStart"/>
      <w:r w:rsidR="009E2F51">
        <w:rPr>
          <w:rFonts w:ascii="Times New Roman" w:hAnsi="Times New Roman" w:cs="Times New Roman"/>
          <w:sz w:val="24"/>
          <w:szCs w:val="24"/>
        </w:rPr>
        <w:t>MpowR</w:t>
      </w:r>
      <w:proofErr w:type="spellEnd"/>
      <w:r w:rsidR="009E2F51">
        <w:rPr>
          <w:rFonts w:ascii="Times New Roman" w:hAnsi="Times New Roman" w:cs="Times New Roman"/>
          <w:sz w:val="24"/>
          <w:szCs w:val="24"/>
        </w:rPr>
        <w:t xml:space="preserve"> club</w:t>
      </w:r>
      <w:r w:rsidR="00BE38BF">
        <w:rPr>
          <w:rFonts w:ascii="Times New Roman" w:hAnsi="Times New Roman" w:cs="Times New Roman"/>
          <w:sz w:val="24"/>
          <w:szCs w:val="24"/>
        </w:rPr>
        <w:t xml:space="preserve"> coordinators after </w:t>
      </w:r>
      <w:r w:rsidR="009E2F51">
        <w:rPr>
          <w:rFonts w:ascii="Times New Roman" w:hAnsi="Times New Roman" w:cs="Times New Roman"/>
          <w:sz w:val="24"/>
          <w:szCs w:val="24"/>
        </w:rPr>
        <w:t>meeting with school administrators at the beginning of the year and learning about the Common-Core benchmarks and</w:t>
      </w:r>
      <w:r w:rsidR="00035CC5">
        <w:rPr>
          <w:rFonts w:ascii="Times New Roman" w:hAnsi="Times New Roman" w:cs="Times New Roman"/>
          <w:sz w:val="24"/>
          <w:szCs w:val="24"/>
        </w:rPr>
        <w:t xml:space="preserve"> the</w:t>
      </w:r>
      <w:r w:rsidR="009E2F51">
        <w:rPr>
          <w:rFonts w:ascii="Times New Roman" w:hAnsi="Times New Roman" w:cs="Times New Roman"/>
          <w:sz w:val="24"/>
          <w:szCs w:val="24"/>
        </w:rPr>
        <w:t xml:space="preserve"> curriculum for each grade. </w:t>
      </w:r>
      <w:r w:rsidR="00DD5CB0">
        <w:rPr>
          <w:rFonts w:ascii="Times New Roman" w:hAnsi="Times New Roman" w:cs="Times New Roman"/>
          <w:sz w:val="24"/>
          <w:szCs w:val="24"/>
        </w:rPr>
        <w:t>Coordinators also monitored students’ report cards to highlight areas of need (within reading, writing, and math disciplines</w:t>
      </w:r>
      <w:r w:rsidR="00D71CD6">
        <w:rPr>
          <w:rFonts w:ascii="Times New Roman" w:hAnsi="Times New Roman" w:cs="Times New Roman"/>
          <w:sz w:val="24"/>
          <w:szCs w:val="24"/>
        </w:rPr>
        <w:t xml:space="preserve">), and provided worksheets to fortify students’ skills in those areas. </w:t>
      </w:r>
    </w:p>
    <w:p w:rsidR="006F1588" w:rsidRPr="0097287C" w:rsidRDefault="006F1588" w:rsidP="006F1588">
      <w:pPr>
        <w:rPr>
          <w:rFonts w:ascii="Times New Roman" w:hAnsi="Times New Roman" w:cs="Times New Roman"/>
          <w:b/>
          <w:sz w:val="24"/>
          <w:szCs w:val="24"/>
          <w:u w:val="single"/>
        </w:rPr>
      </w:pPr>
      <w:r w:rsidRPr="0097287C">
        <w:rPr>
          <w:rFonts w:ascii="Times New Roman" w:hAnsi="Times New Roman" w:cs="Times New Roman"/>
          <w:b/>
          <w:sz w:val="24"/>
          <w:szCs w:val="24"/>
          <w:u w:val="single"/>
        </w:rPr>
        <w:t>Reading time</w:t>
      </w:r>
    </w:p>
    <w:p w:rsidR="001E6DB1" w:rsidRDefault="004C2621" w:rsidP="006F1588">
      <w:pP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32AE7A45" wp14:editId="6A957125">
            <wp:simplePos x="0" y="0"/>
            <wp:positionH relativeFrom="column">
              <wp:posOffset>2800350</wp:posOffset>
            </wp:positionH>
            <wp:positionV relativeFrom="paragraph">
              <wp:posOffset>36195</wp:posOffset>
            </wp:positionV>
            <wp:extent cx="3048000" cy="2286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14:sizeRelH relativeFrom="page">
              <wp14:pctWidth>0</wp14:pctWidth>
            </wp14:sizeRelH>
            <wp14:sizeRelV relativeFrom="page">
              <wp14:pctHeight>0</wp14:pctHeight>
            </wp14:sizeRelV>
          </wp:anchor>
        </w:drawing>
      </w:r>
      <w:r w:rsidR="009E2F51">
        <w:rPr>
          <w:rFonts w:ascii="Times New Roman" w:hAnsi="Times New Roman" w:cs="Times New Roman"/>
          <w:sz w:val="24"/>
          <w:szCs w:val="24"/>
        </w:rPr>
        <w:t xml:space="preserve">During the last half of the year, </w:t>
      </w:r>
      <w:proofErr w:type="spellStart"/>
      <w:r w:rsidR="009E2F51">
        <w:rPr>
          <w:rFonts w:ascii="Times New Roman" w:hAnsi="Times New Roman" w:cs="Times New Roman"/>
          <w:sz w:val="24"/>
          <w:szCs w:val="24"/>
        </w:rPr>
        <w:t>MpowR</w:t>
      </w:r>
      <w:proofErr w:type="spellEnd"/>
      <w:r w:rsidR="009E2F51">
        <w:rPr>
          <w:rFonts w:ascii="Times New Roman" w:hAnsi="Times New Roman" w:cs="Times New Roman"/>
          <w:sz w:val="24"/>
          <w:szCs w:val="24"/>
        </w:rPr>
        <w:t xml:space="preserve"> coordinators changed their approach slightly in reading time, focusing on getting students to read together. Students were grouped by reading level</w:t>
      </w:r>
      <w:r w:rsidR="00F71818">
        <w:rPr>
          <w:rFonts w:ascii="Times New Roman" w:hAnsi="Times New Roman" w:cs="Times New Roman"/>
          <w:sz w:val="24"/>
          <w:szCs w:val="24"/>
        </w:rPr>
        <w:t>,</w:t>
      </w:r>
      <w:r w:rsidR="009E2F51">
        <w:rPr>
          <w:rFonts w:ascii="Times New Roman" w:hAnsi="Times New Roman" w:cs="Times New Roman"/>
          <w:sz w:val="24"/>
          <w:szCs w:val="24"/>
        </w:rPr>
        <w:t xml:space="preserve"> according to </w:t>
      </w:r>
      <w:r w:rsidR="00F71818">
        <w:rPr>
          <w:rFonts w:ascii="Times New Roman" w:hAnsi="Times New Roman" w:cs="Times New Roman"/>
          <w:sz w:val="24"/>
          <w:szCs w:val="24"/>
        </w:rPr>
        <w:t xml:space="preserve">their score on </w:t>
      </w:r>
      <w:r w:rsidR="009E2F51">
        <w:rPr>
          <w:rFonts w:ascii="Times New Roman" w:hAnsi="Times New Roman" w:cs="Times New Roman"/>
          <w:sz w:val="24"/>
          <w:szCs w:val="24"/>
        </w:rPr>
        <w:t>a reading test</w:t>
      </w:r>
      <w:r w:rsidR="005B6E85">
        <w:rPr>
          <w:rFonts w:ascii="Times New Roman" w:hAnsi="Times New Roman" w:cs="Times New Roman"/>
          <w:sz w:val="24"/>
          <w:szCs w:val="24"/>
        </w:rPr>
        <w:t xml:space="preserve"> (The CORE Phonics Survey</w:t>
      </w:r>
      <w:r w:rsidR="009E2F51">
        <w:rPr>
          <w:rFonts w:ascii="Times New Roman" w:hAnsi="Times New Roman" w:cs="Times New Roman"/>
          <w:sz w:val="24"/>
          <w:szCs w:val="24"/>
        </w:rPr>
        <w:t>)</w:t>
      </w:r>
      <w:r w:rsidR="00D71CD6">
        <w:rPr>
          <w:rFonts w:ascii="Times New Roman" w:hAnsi="Times New Roman" w:cs="Times New Roman"/>
          <w:sz w:val="24"/>
          <w:szCs w:val="24"/>
        </w:rPr>
        <w:t>, as well as coordinator knowledge of reading levels</w:t>
      </w:r>
      <w:r w:rsidR="009E2F51">
        <w:rPr>
          <w:rFonts w:ascii="Times New Roman" w:hAnsi="Times New Roman" w:cs="Times New Roman"/>
          <w:sz w:val="24"/>
          <w:szCs w:val="24"/>
        </w:rPr>
        <w:t xml:space="preserve">. At least every other </w:t>
      </w:r>
      <w:proofErr w:type="spellStart"/>
      <w:r w:rsidR="00300698">
        <w:rPr>
          <w:rFonts w:ascii="Times New Roman" w:hAnsi="Times New Roman" w:cs="Times New Roman"/>
          <w:sz w:val="24"/>
          <w:szCs w:val="24"/>
        </w:rPr>
        <w:t>MpowR</w:t>
      </w:r>
      <w:proofErr w:type="spellEnd"/>
      <w:r w:rsidR="00300698">
        <w:rPr>
          <w:rFonts w:ascii="Times New Roman" w:hAnsi="Times New Roman" w:cs="Times New Roman"/>
          <w:sz w:val="24"/>
          <w:szCs w:val="24"/>
        </w:rPr>
        <w:t xml:space="preserve"> club </w:t>
      </w:r>
      <w:r w:rsidR="009E2F51">
        <w:rPr>
          <w:rFonts w:ascii="Times New Roman" w:hAnsi="Times New Roman" w:cs="Times New Roman"/>
          <w:sz w:val="24"/>
          <w:szCs w:val="24"/>
        </w:rPr>
        <w:t xml:space="preserve">day, </w:t>
      </w:r>
      <w:r w:rsidR="00F71818">
        <w:rPr>
          <w:rFonts w:ascii="Times New Roman" w:hAnsi="Times New Roman" w:cs="Times New Roman"/>
          <w:sz w:val="24"/>
          <w:szCs w:val="24"/>
        </w:rPr>
        <w:t xml:space="preserve">these groups of 3 or 4 </w:t>
      </w:r>
      <w:r w:rsidR="009E2F51">
        <w:rPr>
          <w:rFonts w:ascii="Times New Roman" w:hAnsi="Times New Roman" w:cs="Times New Roman"/>
          <w:sz w:val="24"/>
          <w:szCs w:val="24"/>
        </w:rPr>
        <w:t xml:space="preserve">students </w:t>
      </w:r>
      <w:r w:rsidR="00F71818">
        <w:rPr>
          <w:rFonts w:ascii="Times New Roman" w:hAnsi="Times New Roman" w:cs="Times New Roman"/>
          <w:sz w:val="24"/>
          <w:szCs w:val="24"/>
        </w:rPr>
        <w:t>would sit around their table and take turns reading a page from that day’s book. Thanks to Forest Grove School District’s donation of large numbers of specific</w:t>
      </w:r>
      <w:r w:rsidR="00D71CD6">
        <w:rPr>
          <w:rFonts w:ascii="Times New Roman" w:hAnsi="Times New Roman" w:cs="Times New Roman"/>
          <w:sz w:val="24"/>
          <w:szCs w:val="24"/>
        </w:rPr>
        <w:t>ally</w:t>
      </w:r>
      <w:r w:rsidR="00F71818">
        <w:rPr>
          <w:rFonts w:ascii="Times New Roman" w:hAnsi="Times New Roman" w:cs="Times New Roman"/>
          <w:sz w:val="24"/>
          <w:szCs w:val="24"/>
        </w:rPr>
        <w:t xml:space="preserve">-leveled reading books, each student was able to have their own copy of the book, so they could follow along when their classmate was reading. </w:t>
      </w:r>
      <w:proofErr w:type="spellStart"/>
      <w:r w:rsidR="00300698">
        <w:rPr>
          <w:rFonts w:ascii="Times New Roman" w:hAnsi="Times New Roman" w:cs="Times New Roman"/>
          <w:sz w:val="24"/>
          <w:szCs w:val="24"/>
        </w:rPr>
        <w:t>MpowR</w:t>
      </w:r>
      <w:proofErr w:type="spellEnd"/>
      <w:r w:rsidR="00300698">
        <w:rPr>
          <w:rFonts w:ascii="Times New Roman" w:hAnsi="Times New Roman" w:cs="Times New Roman"/>
          <w:sz w:val="24"/>
          <w:szCs w:val="24"/>
        </w:rPr>
        <w:t xml:space="preserve"> club</w:t>
      </w:r>
      <w:r w:rsidR="001E6DB1">
        <w:rPr>
          <w:rFonts w:ascii="Times New Roman" w:hAnsi="Times New Roman" w:cs="Times New Roman"/>
          <w:sz w:val="24"/>
          <w:szCs w:val="24"/>
        </w:rPr>
        <w:t xml:space="preserve"> c</w:t>
      </w:r>
      <w:r w:rsidR="00300698">
        <w:rPr>
          <w:rFonts w:ascii="Times New Roman" w:hAnsi="Times New Roman" w:cs="Times New Roman"/>
          <w:sz w:val="24"/>
          <w:szCs w:val="24"/>
        </w:rPr>
        <w:t>oordinators</w:t>
      </w:r>
      <w:r w:rsidR="001E6DB1">
        <w:rPr>
          <w:rFonts w:ascii="Times New Roman" w:hAnsi="Times New Roman" w:cs="Times New Roman"/>
          <w:sz w:val="24"/>
          <w:szCs w:val="24"/>
        </w:rPr>
        <w:t xml:space="preserve"> always preserved one day a week for optional individual reading, since some students work best on their own, but students repeatedly asked to read together even on days when it wasn’t required! </w:t>
      </w:r>
    </w:p>
    <w:p w:rsidR="006F1588" w:rsidRPr="0097287C" w:rsidRDefault="00F71818" w:rsidP="001E6DB1">
      <w:pPr>
        <w:rPr>
          <w:rFonts w:ascii="Times New Roman" w:hAnsi="Times New Roman" w:cs="Times New Roman"/>
          <w:sz w:val="24"/>
          <w:szCs w:val="24"/>
        </w:rPr>
      </w:pPr>
      <w:r>
        <w:rPr>
          <w:rFonts w:ascii="Times New Roman" w:hAnsi="Times New Roman" w:cs="Times New Roman"/>
          <w:sz w:val="24"/>
          <w:szCs w:val="24"/>
        </w:rPr>
        <w:t>This</w:t>
      </w:r>
      <w:r w:rsidR="001E6DB1">
        <w:rPr>
          <w:rFonts w:ascii="Times New Roman" w:hAnsi="Times New Roman" w:cs="Times New Roman"/>
          <w:sz w:val="24"/>
          <w:szCs w:val="24"/>
        </w:rPr>
        <w:t xml:space="preserve"> group-reading</w:t>
      </w:r>
      <w:r>
        <w:rPr>
          <w:rFonts w:ascii="Times New Roman" w:hAnsi="Times New Roman" w:cs="Times New Roman"/>
          <w:sz w:val="24"/>
          <w:szCs w:val="24"/>
        </w:rPr>
        <w:t xml:space="preserve"> </w:t>
      </w:r>
      <w:r w:rsidR="009E2F51">
        <w:rPr>
          <w:rFonts w:ascii="Times New Roman" w:hAnsi="Times New Roman" w:cs="Times New Roman"/>
          <w:sz w:val="24"/>
          <w:szCs w:val="24"/>
        </w:rPr>
        <w:t xml:space="preserve">approach seemed to </w:t>
      </w:r>
      <w:r w:rsidR="001E6DB1">
        <w:rPr>
          <w:rFonts w:ascii="Times New Roman" w:hAnsi="Times New Roman" w:cs="Times New Roman"/>
          <w:sz w:val="24"/>
          <w:szCs w:val="24"/>
        </w:rPr>
        <w:t>be effective for a variety of reasons. What was most clear was that st</w:t>
      </w:r>
      <w:r w:rsidR="009E2F51">
        <w:rPr>
          <w:rFonts w:ascii="Times New Roman" w:hAnsi="Times New Roman" w:cs="Times New Roman"/>
          <w:sz w:val="24"/>
          <w:szCs w:val="24"/>
        </w:rPr>
        <w:t>udents</w:t>
      </w:r>
      <w:r w:rsidR="001E6DB1">
        <w:rPr>
          <w:rFonts w:ascii="Times New Roman" w:hAnsi="Times New Roman" w:cs="Times New Roman"/>
          <w:sz w:val="24"/>
          <w:szCs w:val="24"/>
        </w:rPr>
        <w:t xml:space="preserve"> simply enjoyed working their way through a story together. As</w:t>
      </w:r>
      <w:r w:rsidR="00DB68AE">
        <w:rPr>
          <w:rFonts w:ascii="Times New Roman" w:hAnsi="Times New Roman" w:cs="Times New Roman"/>
          <w:sz w:val="24"/>
          <w:szCs w:val="24"/>
        </w:rPr>
        <w:t xml:space="preserve"> coordinators observed tensing up or getting on the edges of their seats as the climax of the story approached, some remarked that it was almost as if they were watching the students watch a movie together, the way they were experiencing emotions simultaneously and connecting to the </w:t>
      </w:r>
      <w:r w:rsidR="00D71CD6">
        <w:rPr>
          <w:rFonts w:ascii="Times New Roman" w:hAnsi="Times New Roman" w:cs="Times New Roman"/>
          <w:sz w:val="24"/>
          <w:szCs w:val="24"/>
        </w:rPr>
        <w:t xml:space="preserve">characters in the </w:t>
      </w:r>
      <w:r w:rsidR="00DB68AE">
        <w:rPr>
          <w:rFonts w:ascii="Times New Roman" w:hAnsi="Times New Roman" w:cs="Times New Roman"/>
          <w:sz w:val="24"/>
          <w:szCs w:val="24"/>
        </w:rPr>
        <w:t xml:space="preserve">story. This experience seemed to bond children together in an enjoyable way. Group reading offered some tangible academic benefits as well. For the students reading at the lower end of the group, it </w:t>
      </w:r>
      <w:r w:rsidR="00035CC5">
        <w:rPr>
          <w:rFonts w:ascii="Times New Roman" w:hAnsi="Times New Roman" w:cs="Times New Roman"/>
          <w:sz w:val="24"/>
          <w:szCs w:val="24"/>
        </w:rPr>
        <w:t>was useful</w:t>
      </w:r>
      <w:r w:rsidR="00DB68AE">
        <w:rPr>
          <w:rFonts w:ascii="Times New Roman" w:hAnsi="Times New Roman" w:cs="Times New Roman"/>
          <w:sz w:val="24"/>
          <w:szCs w:val="24"/>
        </w:rPr>
        <w:t xml:space="preserve"> to have a more knowledgeable student </w:t>
      </w:r>
      <w:r w:rsidR="00035CC5">
        <w:rPr>
          <w:rFonts w:ascii="Times New Roman" w:hAnsi="Times New Roman" w:cs="Times New Roman"/>
          <w:sz w:val="24"/>
          <w:szCs w:val="24"/>
        </w:rPr>
        <w:t xml:space="preserve">help </w:t>
      </w:r>
      <w:r w:rsidR="00DB68AE">
        <w:rPr>
          <w:rFonts w:ascii="Times New Roman" w:hAnsi="Times New Roman" w:cs="Times New Roman"/>
          <w:sz w:val="24"/>
          <w:szCs w:val="24"/>
        </w:rPr>
        <w:t>pronounce or define a word</w:t>
      </w:r>
      <w:r w:rsidR="00D96EA5">
        <w:rPr>
          <w:rFonts w:ascii="Times New Roman" w:hAnsi="Times New Roman" w:cs="Times New Roman"/>
          <w:sz w:val="24"/>
          <w:szCs w:val="24"/>
        </w:rPr>
        <w:t xml:space="preserve"> when the reading</w:t>
      </w:r>
      <w:r w:rsidR="00DB68AE">
        <w:rPr>
          <w:rFonts w:ascii="Times New Roman" w:hAnsi="Times New Roman" w:cs="Times New Roman"/>
          <w:sz w:val="24"/>
          <w:szCs w:val="24"/>
        </w:rPr>
        <w:t xml:space="preserve"> student could not pronounce it, or didn’t know it</w:t>
      </w:r>
      <w:r w:rsidR="00D96EA5">
        <w:rPr>
          <w:rFonts w:ascii="Times New Roman" w:hAnsi="Times New Roman" w:cs="Times New Roman"/>
          <w:sz w:val="24"/>
          <w:szCs w:val="24"/>
        </w:rPr>
        <w:t>s meaning. Most of the time, a</w:t>
      </w:r>
      <w:r w:rsidR="0085400E">
        <w:rPr>
          <w:rFonts w:ascii="Times New Roman" w:hAnsi="Times New Roman" w:cs="Times New Roman"/>
          <w:sz w:val="24"/>
          <w:szCs w:val="24"/>
        </w:rPr>
        <w:t xml:space="preserve"> </w:t>
      </w:r>
      <w:proofErr w:type="spellStart"/>
      <w:r w:rsidR="0085400E">
        <w:rPr>
          <w:rFonts w:ascii="Times New Roman" w:hAnsi="Times New Roman" w:cs="Times New Roman"/>
          <w:sz w:val="24"/>
          <w:szCs w:val="24"/>
        </w:rPr>
        <w:t>Bienestar</w:t>
      </w:r>
      <w:proofErr w:type="spellEnd"/>
      <w:r w:rsidR="0085400E">
        <w:rPr>
          <w:rFonts w:ascii="Times New Roman" w:hAnsi="Times New Roman" w:cs="Times New Roman"/>
          <w:sz w:val="24"/>
          <w:szCs w:val="24"/>
        </w:rPr>
        <w:t xml:space="preserve"> staff member</w:t>
      </w:r>
      <w:r w:rsidR="00D96EA5">
        <w:rPr>
          <w:rFonts w:ascii="Times New Roman" w:hAnsi="Times New Roman" w:cs="Times New Roman"/>
          <w:sz w:val="24"/>
          <w:szCs w:val="24"/>
        </w:rPr>
        <w:t xml:space="preserve"> or volunteer was able to be present with each group of students to help, but if they weren’t, this was a very helpful dynamic for the lower-level readers. </w:t>
      </w:r>
      <w:r w:rsidR="00D96EA5">
        <w:rPr>
          <w:rFonts w:ascii="Times New Roman" w:hAnsi="Times New Roman" w:cs="Times New Roman"/>
          <w:sz w:val="24"/>
          <w:szCs w:val="24"/>
        </w:rPr>
        <w:lastRenderedPageBreak/>
        <w:t xml:space="preserve">Even with an adult present, we found it preferable to let a student chime in to help their fellow </w:t>
      </w:r>
      <w:r w:rsidR="004C2621">
        <w:rPr>
          <w:rFonts w:ascii="Times New Roman" w:hAnsi="Times New Roman" w:cs="Times New Roman"/>
          <w:noProof/>
          <w:sz w:val="24"/>
          <w:szCs w:val="24"/>
        </w:rPr>
        <w:drawing>
          <wp:anchor distT="0" distB="0" distL="114300" distR="114300" simplePos="0" relativeHeight="251668480" behindDoc="0" locked="0" layoutInCell="1" allowOverlap="1" wp14:anchorId="02D37843" wp14:editId="05B94CE7">
            <wp:simplePos x="0" y="0"/>
            <wp:positionH relativeFrom="column">
              <wp:posOffset>2741930</wp:posOffset>
            </wp:positionH>
            <wp:positionV relativeFrom="paragraph">
              <wp:posOffset>161925</wp:posOffset>
            </wp:positionV>
            <wp:extent cx="3201035" cy="2400300"/>
            <wp:effectExtent l="0" t="0" r="0" b="0"/>
            <wp:wrapSquare wrapText="bothSides"/>
            <wp:docPr id="15" name="Picture 2" descr="P101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478.JPG"/>
                    <pic:cNvPicPr/>
                  </pic:nvPicPr>
                  <pic:blipFill>
                    <a:blip r:embed="rId9" cstate="print"/>
                    <a:stretch>
                      <a:fillRect/>
                    </a:stretch>
                  </pic:blipFill>
                  <pic:spPr>
                    <a:xfrm>
                      <a:off x="0" y="0"/>
                      <a:ext cx="3201035" cy="2400300"/>
                    </a:xfrm>
                    <a:prstGeom prst="rect">
                      <a:avLst/>
                    </a:prstGeom>
                  </pic:spPr>
                </pic:pic>
              </a:graphicData>
            </a:graphic>
            <wp14:sizeRelH relativeFrom="margin">
              <wp14:pctWidth>0</wp14:pctWidth>
            </wp14:sizeRelH>
            <wp14:sizeRelV relativeFrom="margin">
              <wp14:pctHeight>0</wp14:pctHeight>
            </wp14:sizeRelV>
          </wp:anchor>
        </w:drawing>
      </w:r>
      <w:r w:rsidR="00D96EA5">
        <w:rPr>
          <w:rFonts w:ascii="Times New Roman" w:hAnsi="Times New Roman" w:cs="Times New Roman"/>
          <w:sz w:val="24"/>
          <w:szCs w:val="24"/>
        </w:rPr>
        <w:t xml:space="preserve">student, rather than have an adult help out. This way, students became accustomed to </w:t>
      </w:r>
      <w:r w:rsidR="00C54050">
        <w:rPr>
          <w:rFonts w:ascii="Times New Roman" w:hAnsi="Times New Roman" w:cs="Times New Roman"/>
          <w:sz w:val="24"/>
          <w:szCs w:val="24"/>
        </w:rPr>
        <w:t>working</w:t>
      </w:r>
      <w:r w:rsidR="0085400E">
        <w:rPr>
          <w:rFonts w:ascii="Times New Roman" w:hAnsi="Times New Roman" w:cs="Times New Roman"/>
          <w:sz w:val="24"/>
          <w:szCs w:val="24"/>
        </w:rPr>
        <w:t xml:space="preserve"> together</w:t>
      </w:r>
      <w:r w:rsidR="00C54050">
        <w:rPr>
          <w:rFonts w:ascii="Times New Roman" w:hAnsi="Times New Roman" w:cs="Times New Roman"/>
          <w:sz w:val="24"/>
          <w:szCs w:val="24"/>
        </w:rPr>
        <w:t xml:space="preserve"> and asking</w:t>
      </w:r>
      <w:r w:rsidR="0085400E">
        <w:rPr>
          <w:rFonts w:ascii="Times New Roman" w:hAnsi="Times New Roman" w:cs="Times New Roman"/>
          <w:sz w:val="24"/>
          <w:szCs w:val="24"/>
        </w:rPr>
        <w:t xml:space="preserve"> peers</w:t>
      </w:r>
      <w:r w:rsidR="00C54050">
        <w:rPr>
          <w:rFonts w:ascii="Times New Roman" w:hAnsi="Times New Roman" w:cs="Times New Roman"/>
          <w:sz w:val="24"/>
          <w:szCs w:val="24"/>
        </w:rPr>
        <w:t xml:space="preserve"> for help (a difficult </w:t>
      </w:r>
      <w:r w:rsidR="0085400E">
        <w:rPr>
          <w:rFonts w:ascii="Times New Roman" w:hAnsi="Times New Roman" w:cs="Times New Roman"/>
          <w:sz w:val="24"/>
          <w:szCs w:val="24"/>
        </w:rPr>
        <w:t>thing</w:t>
      </w:r>
      <w:r w:rsidR="00C54050">
        <w:rPr>
          <w:rFonts w:ascii="Times New Roman" w:hAnsi="Times New Roman" w:cs="Times New Roman"/>
          <w:sz w:val="24"/>
          <w:szCs w:val="24"/>
        </w:rPr>
        <w:t xml:space="preserve"> for many of us adults!!)</w:t>
      </w:r>
      <w:r w:rsidR="0085400E">
        <w:rPr>
          <w:rFonts w:ascii="Times New Roman" w:hAnsi="Times New Roman" w:cs="Times New Roman"/>
          <w:sz w:val="24"/>
          <w:szCs w:val="24"/>
        </w:rPr>
        <w:t xml:space="preserve">. Of course, the higher-level readers always enjoyed displaying their knowledge, and in the </w:t>
      </w:r>
      <w:r w:rsidR="00D71CD6">
        <w:rPr>
          <w:rFonts w:ascii="Times New Roman" w:hAnsi="Times New Roman" w:cs="Times New Roman"/>
          <w:sz w:val="24"/>
          <w:szCs w:val="24"/>
        </w:rPr>
        <w:t xml:space="preserve">rare </w:t>
      </w:r>
      <w:r w:rsidR="0085400E">
        <w:rPr>
          <w:rFonts w:ascii="Times New Roman" w:hAnsi="Times New Roman" w:cs="Times New Roman"/>
          <w:sz w:val="24"/>
          <w:szCs w:val="24"/>
        </w:rPr>
        <w:t>case that a student was slight condescending or impatient in their tone while helping another student,</w:t>
      </w:r>
      <w:r w:rsidR="00694C59">
        <w:rPr>
          <w:rFonts w:ascii="Times New Roman" w:hAnsi="Times New Roman" w:cs="Times New Roman"/>
          <w:sz w:val="24"/>
          <w:szCs w:val="24"/>
        </w:rPr>
        <w:t xml:space="preserve"> an adult was always able to step in and moderate.</w:t>
      </w:r>
      <w:r w:rsidR="0085400E">
        <w:rPr>
          <w:rFonts w:ascii="Times New Roman" w:hAnsi="Times New Roman" w:cs="Times New Roman"/>
          <w:sz w:val="24"/>
          <w:szCs w:val="24"/>
        </w:rPr>
        <w:t xml:space="preserve"> This situation was rare</w:t>
      </w:r>
      <w:r w:rsidR="00C80317">
        <w:rPr>
          <w:rFonts w:ascii="Times New Roman" w:hAnsi="Times New Roman" w:cs="Times New Roman"/>
          <w:sz w:val="24"/>
          <w:szCs w:val="24"/>
        </w:rPr>
        <w:t xml:space="preserve"> due to</w:t>
      </w:r>
      <w:r w:rsidR="00694C59">
        <w:rPr>
          <w:rFonts w:ascii="Times New Roman" w:hAnsi="Times New Roman" w:cs="Times New Roman"/>
          <w:sz w:val="24"/>
          <w:szCs w:val="24"/>
        </w:rPr>
        <w:t xml:space="preserve"> the proximity </w:t>
      </w:r>
      <w:r w:rsidR="00C80317">
        <w:rPr>
          <w:rFonts w:ascii="Times New Roman" w:hAnsi="Times New Roman" w:cs="Times New Roman"/>
          <w:sz w:val="24"/>
          <w:szCs w:val="24"/>
        </w:rPr>
        <w:t>of</w:t>
      </w:r>
      <w:r w:rsidR="00694C59">
        <w:rPr>
          <w:rFonts w:ascii="Times New Roman" w:hAnsi="Times New Roman" w:cs="Times New Roman"/>
          <w:sz w:val="24"/>
          <w:szCs w:val="24"/>
        </w:rPr>
        <w:t xml:space="preserve"> reading level within the small groups, but the few times that it did occur offered a </w:t>
      </w:r>
      <w:r w:rsidR="00CC524E">
        <w:rPr>
          <w:rFonts w:ascii="Times New Roman" w:hAnsi="Times New Roman" w:cs="Times New Roman"/>
          <w:sz w:val="24"/>
          <w:szCs w:val="24"/>
        </w:rPr>
        <w:t>relevant</w:t>
      </w:r>
      <w:r w:rsidR="00694C59">
        <w:rPr>
          <w:rFonts w:ascii="Times New Roman" w:hAnsi="Times New Roman" w:cs="Times New Roman"/>
          <w:sz w:val="24"/>
          <w:szCs w:val="24"/>
        </w:rPr>
        <w:t xml:space="preserve"> lesson for all on the </w:t>
      </w:r>
      <w:r w:rsidR="00694C59" w:rsidRPr="00CC524E">
        <w:rPr>
          <w:rFonts w:ascii="Times New Roman" w:hAnsi="Times New Roman" w:cs="Times New Roman"/>
          <w:sz w:val="24"/>
          <w:szCs w:val="24"/>
        </w:rPr>
        <w:t>importance</w:t>
      </w:r>
      <w:r w:rsidR="00694C59">
        <w:rPr>
          <w:rFonts w:ascii="Times New Roman" w:hAnsi="Times New Roman" w:cs="Times New Roman"/>
          <w:sz w:val="24"/>
          <w:szCs w:val="24"/>
        </w:rPr>
        <w:t xml:space="preserve"> of attitude when helping or serving another person. </w:t>
      </w:r>
      <w:r w:rsidR="00A823CC">
        <w:rPr>
          <w:rFonts w:ascii="Times New Roman" w:hAnsi="Times New Roman" w:cs="Times New Roman"/>
          <w:sz w:val="24"/>
          <w:szCs w:val="24"/>
        </w:rPr>
        <w:t>Overall, the group-reading experience accomplished 2 main objectives: 1) getting students more excited about reading, and 2) increasing teamwork and cooperation.</w:t>
      </w:r>
      <w:r w:rsidR="006C5A8C">
        <w:rPr>
          <w:rFonts w:ascii="Times New Roman" w:hAnsi="Times New Roman" w:cs="Times New Roman"/>
          <w:sz w:val="24"/>
          <w:szCs w:val="24"/>
        </w:rPr>
        <w:t xml:space="preserve"> We were shocked at how eagerly our students embraced this new manner of reading!</w:t>
      </w:r>
      <w:r w:rsidR="004C2621" w:rsidRPr="004C2621">
        <w:rPr>
          <w:rFonts w:ascii="Times New Roman" w:hAnsi="Times New Roman" w:cs="Times New Roman"/>
          <w:noProof/>
          <w:sz w:val="24"/>
          <w:szCs w:val="24"/>
        </w:rPr>
        <w:t xml:space="preserve"> </w:t>
      </w:r>
    </w:p>
    <w:p w:rsidR="006F1588" w:rsidRPr="0097287C" w:rsidRDefault="006F1588" w:rsidP="006F1588">
      <w:pPr>
        <w:rPr>
          <w:rFonts w:ascii="Times New Roman" w:hAnsi="Times New Roman" w:cs="Times New Roman"/>
          <w:b/>
          <w:sz w:val="24"/>
          <w:szCs w:val="24"/>
          <w:u w:val="single"/>
        </w:rPr>
      </w:pPr>
      <w:r w:rsidRPr="0097287C">
        <w:rPr>
          <w:rFonts w:ascii="Times New Roman" w:hAnsi="Times New Roman" w:cs="Times New Roman"/>
          <w:b/>
          <w:sz w:val="24"/>
          <w:szCs w:val="24"/>
          <w:u w:val="single"/>
        </w:rPr>
        <w:t>Activity Time</w:t>
      </w:r>
    </w:p>
    <w:p w:rsidR="005B6E85" w:rsidRDefault="006F1588" w:rsidP="006F1588">
      <w:pPr>
        <w:rPr>
          <w:rFonts w:ascii="Times New Roman" w:hAnsi="Times New Roman" w:cs="Times New Roman"/>
          <w:sz w:val="24"/>
          <w:szCs w:val="24"/>
        </w:rPr>
      </w:pPr>
      <w:r w:rsidRPr="0097287C">
        <w:rPr>
          <w:rFonts w:ascii="Times New Roman" w:hAnsi="Times New Roman" w:cs="Times New Roman"/>
          <w:sz w:val="24"/>
          <w:szCs w:val="24"/>
        </w:rPr>
        <w:t xml:space="preserve">During “activity time,” students enjoyed a number of new, educational activities focused on math and reading. Among the math activity highlights: </w:t>
      </w:r>
      <w:r w:rsidR="00D22CC0">
        <w:rPr>
          <w:rFonts w:ascii="Times New Roman" w:hAnsi="Times New Roman" w:cs="Times New Roman"/>
          <w:sz w:val="24"/>
          <w:szCs w:val="24"/>
        </w:rPr>
        <w:t xml:space="preserve">Students </w:t>
      </w:r>
      <w:r w:rsidR="00C9071D">
        <w:rPr>
          <w:rFonts w:ascii="Times New Roman" w:hAnsi="Times New Roman" w:cs="Times New Roman"/>
          <w:sz w:val="24"/>
          <w:szCs w:val="24"/>
        </w:rPr>
        <w:t xml:space="preserve">used plastic coins to </w:t>
      </w:r>
      <w:r w:rsidR="00D22CC0">
        <w:rPr>
          <w:rFonts w:ascii="Times New Roman" w:hAnsi="Times New Roman" w:cs="Times New Roman"/>
          <w:sz w:val="24"/>
          <w:szCs w:val="24"/>
        </w:rPr>
        <w:t>practice making</w:t>
      </w:r>
      <w:r w:rsidR="00C9071D">
        <w:rPr>
          <w:rFonts w:ascii="Times New Roman" w:hAnsi="Times New Roman" w:cs="Times New Roman"/>
          <w:sz w:val="24"/>
          <w:szCs w:val="24"/>
        </w:rPr>
        <w:t xml:space="preserve"> change and recognizing patterns</w:t>
      </w:r>
      <w:r w:rsidR="00D22CC0">
        <w:rPr>
          <w:rFonts w:ascii="Times New Roman" w:hAnsi="Times New Roman" w:cs="Times New Roman"/>
          <w:sz w:val="24"/>
          <w:szCs w:val="24"/>
        </w:rPr>
        <w:t xml:space="preserve">, students </w:t>
      </w:r>
      <w:r w:rsidR="00C9071D">
        <w:rPr>
          <w:rFonts w:ascii="Times New Roman" w:hAnsi="Times New Roman" w:cs="Times New Roman"/>
          <w:sz w:val="24"/>
          <w:szCs w:val="24"/>
        </w:rPr>
        <w:t>used</w:t>
      </w:r>
      <w:r w:rsidR="00D22CC0">
        <w:rPr>
          <w:rFonts w:ascii="Times New Roman" w:hAnsi="Times New Roman" w:cs="Times New Roman"/>
          <w:sz w:val="24"/>
          <w:szCs w:val="24"/>
        </w:rPr>
        <w:t xml:space="preserve"> different tools like charts and different-colored blocks to convey the concept of place-value, and students made analog clocks to practice telling time and using different colloquial expressions for certain times. </w:t>
      </w:r>
    </w:p>
    <w:p w:rsidR="005B6E85" w:rsidRDefault="004C2621" w:rsidP="006F158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1B072385" wp14:editId="7BEA6095">
            <wp:simplePos x="0" y="0"/>
            <wp:positionH relativeFrom="column">
              <wp:posOffset>2362200</wp:posOffset>
            </wp:positionH>
            <wp:positionV relativeFrom="paragraph">
              <wp:posOffset>94615</wp:posOffset>
            </wp:positionV>
            <wp:extent cx="3581400" cy="2809875"/>
            <wp:effectExtent l="0" t="0" r="0"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81400" cy="2809875"/>
                    </a:xfrm>
                    <a:prstGeom prst="rect">
                      <a:avLst/>
                    </a:prstGeom>
                  </pic:spPr>
                </pic:pic>
              </a:graphicData>
            </a:graphic>
            <wp14:sizeRelH relativeFrom="page">
              <wp14:pctWidth>0</wp14:pctWidth>
            </wp14:sizeRelH>
            <wp14:sizeRelV relativeFrom="page">
              <wp14:pctHeight>0</wp14:pctHeight>
            </wp14:sizeRelV>
          </wp:anchor>
        </w:drawing>
      </w:r>
      <w:r w:rsidR="006F1588" w:rsidRPr="0097287C">
        <w:rPr>
          <w:rFonts w:ascii="Times New Roman" w:hAnsi="Times New Roman" w:cs="Times New Roman"/>
          <w:sz w:val="24"/>
          <w:szCs w:val="24"/>
        </w:rPr>
        <w:t xml:space="preserve">Among the reading activity highlights: </w:t>
      </w:r>
      <w:r w:rsidR="00D22CC0">
        <w:rPr>
          <w:rFonts w:ascii="Times New Roman" w:hAnsi="Times New Roman" w:cs="Times New Roman"/>
          <w:sz w:val="24"/>
          <w:szCs w:val="24"/>
        </w:rPr>
        <w:t xml:space="preserve">students worked together to create “meaning maps” for </w:t>
      </w:r>
      <w:r w:rsidR="00D71CD6">
        <w:rPr>
          <w:rFonts w:ascii="Times New Roman" w:hAnsi="Times New Roman" w:cs="Times New Roman"/>
          <w:sz w:val="24"/>
          <w:szCs w:val="24"/>
        </w:rPr>
        <w:t xml:space="preserve">animals they read about, developing </w:t>
      </w:r>
      <w:r w:rsidR="00C80317">
        <w:rPr>
          <w:rFonts w:ascii="Times New Roman" w:hAnsi="Times New Roman" w:cs="Times New Roman"/>
          <w:sz w:val="24"/>
          <w:szCs w:val="24"/>
        </w:rPr>
        <w:t>research and organization skills</w:t>
      </w:r>
      <w:r w:rsidR="00D22CC0">
        <w:rPr>
          <w:rFonts w:ascii="Times New Roman" w:hAnsi="Times New Roman" w:cs="Times New Roman"/>
          <w:sz w:val="24"/>
          <w:szCs w:val="24"/>
        </w:rPr>
        <w:t xml:space="preserve">, students played dominoes with rhyming words instead of numbers, and students </w:t>
      </w:r>
      <w:r w:rsidR="00CC03FF">
        <w:rPr>
          <w:rFonts w:ascii="Times New Roman" w:hAnsi="Times New Roman" w:cs="Times New Roman"/>
          <w:sz w:val="24"/>
          <w:szCs w:val="24"/>
        </w:rPr>
        <w:t>made</w:t>
      </w:r>
      <w:r w:rsidR="00D22CC0">
        <w:rPr>
          <w:rFonts w:ascii="Times New Roman" w:hAnsi="Times New Roman" w:cs="Times New Roman"/>
          <w:sz w:val="24"/>
          <w:szCs w:val="24"/>
        </w:rPr>
        <w:t xml:space="preserve"> and started using “vocabulary journals” to record words they </w:t>
      </w:r>
      <w:r w:rsidR="00CC03FF">
        <w:rPr>
          <w:rFonts w:ascii="Times New Roman" w:hAnsi="Times New Roman" w:cs="Times New Roman"/>
          <w:sz w:val="24"/>
          <w:szCs w:val="24"/>
        </w:rPr>
        <w:t xml:space="preserve">didn’t recognize when reading, so that they could look them up later. </w:t>
      </w:r>
    </w:p>
    <w:p w:rsidR="004C2621" w:rsidRDefault="004C2621" w:rsidP="00764822">
      <w:pPr>
        <w:rPr>
          <w:rFonts w:ascii="Times New Roman" w:hAnsi="Times New Roman" w:cs="Times New Roman"/>
          <w:b/>
          <w:sz w:val="24"/>
          <w:szCs w:val="24"/>
          <w:u w:val="single"/>
        </w:rPr>
      </w:pPr>
    </w:p>
    <w:p w:rsidR="004C2621" w:rsidRDefault="004C2621" w:rsidP="00764822">
      <w:pPr>
        <w:rPr>
          <w:rFonts w:ascii="Times New Roman" w:hAnsi="Times New Roman" w:cs="Times New Roman"/>
          <w:b/>
          <w:sz w:val="24"/>
          <w:szCs w:val="24"/>
          <w:u w:val="single"/>
        </w:rPr>
      </w:pPr>
    </w:p>
    <w:p w:rsidR="00764822" w:rsidRPr="0097287C" w:rsidRDefault="00764822" w:rsidP="00764822">
      <w:pPr>
        <w:rPr>
          <w:rFonts w:ascii="Times New Roman" w:hAnsi="Times New Roman" w:cs="Times New Roman"/>
          <w:b/>
          <w:sz w:val="24"/>
          <w:szCs w:val="24"/>
          <w:u w:val="single"/>
        </w:rPr>
      </w:pPr>
      <w:r>
        <w:rPr>
          <w:rFonts w:ascii="Times New Roman" w:hAnsi="Times New Roman" w:cs="Times New Roman"/>
          <w:b/>
          <w:sz w:val="24"/>
          <w:szCs w:val="24"/>
          <w:u w:val="single"/>
        </w:rPr>
        <w:t>Behavior Incentives/Prizes</w:t>
      </w:r>
    </w:p>
    <w:p w:rsidR="00764822" w:rsidRPr="0097287C" w:rsidRDefault="00C9071D" w:rsidP="00764822">
      <w:pPr>
        <w:rPr>
          <w:rFonts w:ascii="Times New Roman" w:hAnsi="Times New Roman" w:cs="Times New Roman"/>
          <w:sz w:val="24"/>
          <w:szCs w:val="24"/>
        </w:rPr>
      </w:pPr>
      <w:r>
        <w:rPr>
          <w:rFonts w:ascii="Times New Roman" w:hAnsi="Times New Roman" w:cs="Times New Roman"/>
          <w:sz w:val="24"/>
          <w:szCs w:val="24"/>
        </w:rPr>
        <w:t>During term 3, as throughout the rest of the year</w:t>
      </w:r>
      <w:r w:rsidR="00764822" w:rsidRPr="0097287C">
        <w:rPr>
          <w:rFonts w:ascii="Times New Roman" w:hAnsi="Times New Roman" w:cs="Times New Roman"/>
          <w:sz w:val="24"/>
          <w:szCs w:val="24"/>
        </w:rPr>
        <w:t>, coordinators were able to offer some behavior incentives</w:t>
      </w:r>
      <w:r>
        <w:rPr>
          <w:rFonts w:ascii="Times New Roman" w:hAnsi="Times New Roman" w:cs="Times New Roman"/>
          <w:sz w:val="24"/>
          <w:szCs w:val="24"/>
        </w:rPr>
        <w:t xml:space="preserve"> to encourage students to study hard and behave well</w:t>
      </w:r>
      <w:r w:rsidR="00764822" w:rsidRPr="0097287C">
        <w:rPr>
          <w:rFonts w:ascii="Times New Roman" w:hAnsi="Times New Roman" w:cs="Times New Roman"/>
          <w:sz w:val="24"/>
          <w:szCs w:val="24"/>
        </w:rPr>
        <w:t xml:space="preserve">. Individual “kindness tickets” were given out, like last term, to students who demonstrated good “team work,” lent a helping hand to a friend or demonstrated respectful behavior for a whole day. Students eagerly awaited the announcements of the recipients of the kindness tickets at the end of each day. </w:t>
      </w:r>
      <w:r w:rsidR="00764822">
        <w:rPr>
          <w:rFonts w:ascii="Times New Roman" w:hAnsi="Times New Roman" w:cs="Times New Roman"/>
          <w:sz w:val="24"/>
          <w:szCs w:val="24"/>
        </w:rPr>
        <w:t>Any</w:t>
      </w:r>
      <w:r w:rsidR="00764822" w:rsidRPr="0097287C">
        <w:rPr>
          <w:rFonts w:ascii="Times New Roman" w:hAnsi="Times New Roman" w:cs="Times New Roman"/>
          <w:sz w:val="24"/>
          <w:szCs w:val="24"/>
        </w:rPr>
        <w:t xml:space="preserve"> student </w:t>
      </w:r>
      <w:r w:rsidR="00764822">
        <w:rPr>
          <w:rFonts w:ascii="Times New Roman" w:hAnsi="Times New Roman" w:cs="Times New Roman"/>
          <w:sz w:val="24"/>
          <w:szCs w:val="24"/>
        </w:rPr>
        <w:t xml:space="preserve">that received </w:t>
      </w:r>
      <w:r w:rsidR="00764822" w:rsidRPr="0097287C">
        <w:rPr>
          <w:rFonts w:ascii="Times New Roman" w:hAnsi="Times New Roman" w:cs="Times New Roman"/>
          <w:sz w:val="24"/>
          <w:szCs w:val="24"/>
        </w:rPr>
        <w:t xml:space="preserve">10 kindness tickets on their own got to open the “treasure chest,” a box filled with toys, stuffed animals and chocolate, and pick out one prize. In addition to individual kindness tickets, each club started giving away “group tickets,” on </w:t>
      </w:r>
      <w:r w:rsidR="00764822" w:rsidRPr="00C9071D">
        <w:rPr>
          <w:rFonts w:ascii="Times New Roman" w:hAnsi="Times New Roman" w:cs="Times New Roman"/>
          <w:sz w:val="24"/>
          <w:szCs w:val="24"/>
        </w:rPr>
        <w:t>days where</w:t>
      </w:r>
      <w:r w:rsidR="00764822" w:rsidRPr="0097287C">
        <w:rPr>
          <w:rFonts w:ascii="Times New Roman" w:hAnsi="Times New Roman" w:cs="Times New Roman"/>
          <w:sz w:val="24"/>
          <w:szCs w:val="24"/>
        </w:rPr>
        <w:t xml:space="preserve"> the entire club was well behaved, respectful and worked as a team. Once the group had accumulated 10 group tickets, they were awarded a “fun day</w:t>
      </w:r>
      <w:r w:rsidR="00764822" w:rsidRPr="00035CC5">
        <w:rPr>
          <w:rFonts w:ascii="Times New Roman" w:hAnsi="Times New Roman" w:cs="Times New Roman"/>
          <w:sz w:val="24"/>
          <w:szCs w:val="24"/>
        </w:rPr>
        <w:t>.”</w:t>
      </w:r>
      <w:r w:rsidR="00035CC5">
        <w:rPr>
          <w:rFonts w:ascii="Times New Roman" w:hAnsi="Times New Roman" w:cs="Times New Roman"/>
          <w:sz w:val="24"/>
          <w:szCs w:val="24"/>
        </w:rPr>
        <w:t xml:space="preserve"> Most clubs managed to earn </w:t>
      </w:r>
      <w:r w:rsidR="00EA4D51">
        <w:rPr>
          <w:rFonts w:ascii="Times New Roman" w:hAnsi="Times New Roman" w:cs="Times New Roman"/>
          <w:sz w:val="24"/>
          <w:szCs w:val="24"/>
        </w:rPr>
        <w:t>one</w:t>
      </w:r>
      <w:r w:rsidR="00035CC5">
        <w:rPr>
          <w:rFonts w:ascii="Times New Roman" w:hAnsi="Times New Roman" w:cs="Times New Roman"/>
          <w:sz w:val="24"/>
          <w:szCs w:val="24"/>
        </w:rPr>
        <w:t xml:space="preserve"> “fun day” a term.</w:t>
      </w:r>
      <w:r w:rsidR="00764822" w:rsidRPr="00035CC5">
        <w:rPr>
          <w:rFonts w:ascii="Times New Roman" w:hAnsi="Times New Roman" w:cs="Times New Roman"/>
          <w:sz w:val="24"/>
          <w:szCs w:val="24"/>
        </w:rPr>
        <w:t xml:space="preserve"> For this day, students would draw from a hat with a number of possible activities for the day. Among these were an ice cream day, scavenger hunt day, art day, and many others. On each of these days, students would first complete their homework, after which there would be a short educational segment (e.g. how ice cream is made, or the history of treasure hunting), and then the fun would begin! Students got really excited about earning a “fun day” and having the privilege of opening the “treasure chest” as well, which resulted in increased focus during study periods!</w:t>
      </w:r>
      <w:r w:rsidR="00035CC5">
        <w:rPr>
          <w:rFonts w:ascii="Times New Roman" w:hAnsi="Times New Roman" w:cs="Times New Roman"/>
          <w:sz w:val="24"/>
          <w:szCs w:val="24"/>
        </w:rPr>
        <w:t xml:space="preserve"> </w:t>
      </w:r>
    </w:p>
    <w:p w:rsidR="006F1588" w:rsidRDefault="006F1588" w:rsidP="006F1588">
      <w:pPr>
        <w:rPr>
          <w:rFonts w:ascii="Times New Roman" w:hAnsi="Times New Roman" w:cs="Times New Roman"/>
          <w:b/>
          <w:sz w:val="24"/>
          <w:szCs w:val="24"/>
          <w:u w:val="single"/>
        </w:rPr>
      </w:pPr>
      <w:r w:rsidRPr="0097287C">
        <w:rPr>
          <w:rFonts w:ascii="Times New Roman" w:hAnsi="Times New Roman" w:cs="Times New Roman"/>
          <w:b/>
          <w:sz w:val="24"/>
          <w:szCs w:val="24"/>
          <w:u w:val="single"/>
        </w:rPr>
        <w:t>Grade Statistics</w:t>
      </w:r>
    </w:p>
    <w:p w:rsidR="00AB588E" w:rsidRDefault="00AB588E" w:rsidP="006F1588">
      <w:pPr>
        <w:rPr>
          <w:rFonts w:ascii="Times New Roman" w:hAnsi="Times New Roman" w:cs="Times New Roman"/>
          <w:sz w:val="24"/>
          <w:szCs w:val="24"/>
        </w:rPr>
      </w:pPr>
      <w:r>
        <w:rPr>
          <w:rFonts w:ascii="Times New Roman" w:hAnsi="Times New Roman" w:cs="Times New Roman"/>
          <w:sz w:val="24"/>
          <w:szCs w:val="24"/>
        </w:rPr>
        <w:t xml:space="preserve">Important Notes: </w:t>
      </w:r>
    </w:p>
    <w:p w:rsidR="00C80317" w:rsidRDefault="00C80317" w:rsidP="006F1588">
      <w:pPr>
        <w:rPr>
          <w:rFonts w:ascii="Times New Roman" w:hAnsi="Times New Roman" w:cs="Times New Roman"/>
          <w:sz w:val="24"/>
          <w:szCs w:val="24"/>
        </w:rPr>
      </w:pPr>
      <w:r>
        <w:rPr>
          <w:rFonts w:ascii="Times New Roman" w:hAnsi="Times New Roman" w:cs="Times New Roman"/>
          <w:sz w:val="24"/>
          <w:szCs w:val="24"/>
        </w:rPr>
        <w:t>**</w:t>
      </w:r>
      <w:r w:rsidR="00AB588E">
        <w:rPr>
          <w:rFonts w:ascii="Times New Roman" w:hAnsi="Times New Roman" w:cs="Times New Roman"/>
          <w:sz w:val="24"/>
          <w:szCs w:val="24"/>
        </w:rPr>
        <w:t>Students with</w:t>
      </w:r>
      <w:r w:rsidR="00AB588E" w:rsidRPr="0097287C">
        <w:rPr>
          <w:rFonts w:ascii="Times New Roman" w:hAnsi="Times New Roman" w:cs="Times New Roman"/>
          <w:sz w:val="24"/>
          <w:szCs w:val="24"/>
        </w:rPr>
        <w:t xml:space="preserve"> Individual Educational Plans</w:t>
      </w:r>
      <w:r w:rsidR="00AB588E">
        <w:rPr>
          <w:rFonts w:ascii="Times New Roman" w:hAnsi="Times New Roman" w:cs="Times New Roman"/>
          <w:sz w:val="24"/>
          <w:szCs w:val="24"/>
        </w:rPr>
        <w:t xml:space="preserve"> were left out of all grade calculations. </w:t>
      </w:r>
    </w:p>
    <w:p w:rsidR="00C80317" w:rsidRDefault="00C80317" w:rsidP="006F1588">
      <w:pPr>
        <w:rPr>
          <w:rFonts w:ascii="Times New Roman" w:hAnsi="Times New Roman" w:cs="Times New Roman"/>
          <w:sz w:val="24"/>
          <w:szCs w:val="24"/>
        </w:rPr>
      </w:pPr>
      <w:r>
        <w:rPr>
          <w:rFonts w:ascii="Times New Roman" w:hAnsi="Times New Roman" w:cs="Times New Roman"/>
          <w:sz w:val="24"/>
          <w:szCs w:val="24"/>
        </w:rPr>
        <w:t>**</w:t>
      </w:r>
      <w:r w:rsidR="00AB588E">
        <w:rPr>
          <w:rFonts w:ascii="Times New Roman" w:hAnsi="Times New Roman" w:cs="Times New Roman"/>
          <w:sz w:val="24"/>
          <w:szCs w:val="24"/>
        </w:rPr>
        <w:t xml:space="preserve">Students from Tom McCall </w:t>
      </w:r>
      <w:r w:rsidR="00AB588E" w:rsidRPr="0097287C">
        <w:rPr>
          <w:rFonts w:ascii="Times New Roman" w:hAnsi="Times New Roman" w:cs="Times New Roman"/>
          <w:sz w:val="24"/>
          <w:szCs w:val="24"/>
        </w:rPr>
        <w:t>d</w:t>
      </w:r>
      <w:r w:rsidR="00AB588E">
        <w:rPr>
          <w:rFonts w:ascii="Times New Roman" w:hAnsi="Times New Roman" w:cs="Times New Roman"/>
          <w:sz w:val="24"/>
          <w:szCs w:val="24"/>
        </w:rPr>
        <w:t>o</w:t>
      </w:r>
      <w:r w:rsidR="00AB588E" w:rsidRPr="0097287C">
        <w:rPr>
          <w:rFonts w:ascii="Times New Roman" w:hAnsi="Times New Roman" w:cs="Times New Roman"/>
          <w:sz w:val="24"/>
          <w:szCs w:val="24"/>
        </w:rPr>
        <w:t xml:space="preserve"> not receive homework grades</w:t>
      </w:r>
      <w:r w:rsidR="00AB588E">
        <w:rPr>
          <w:rFonts w:ascii="Times New Roman" w:hAnsi="Times New Roman" w:cs="Times New Roman"/>
          <w:sz w:val="24"/>
          <w:szCs w:val="24"/>
        </w:rPr>
        <w:t>, so it is only possible to track homework grades for K-4</w:t>
      </w:r>
      <w:r w:rsidR="00AB588E" w:rsidRPr="00AB588E">
        <w:rPr>
          <w:rFonts w:ascii="Times New Roman" w:hAnsi="Times New Roman" w:cs="Times New Roman"/>
          <w:sz w:val="24"/>
          <w:szCs w:val="24"/>
          <w:vertAlign w:val="superscript"/>
        </w:rPr>
        <w:t>th</w:t>
      </w:r>
      <w:r w:rsidR="00AB588E">
        <w:rPr>
          <w:rFonts w:ascii="Times New Roman" w:hAnsi="Times New Roman" w:cs="Times New Roman"/>
          <w:sz w:val="24"/>
          <w:szCs w:val="24"/>
        </w:rPr>
        <w:t xml:space="preserve"> graders. </w:t>
      </w:r>
    </w:p>
    <w:p w:rsidR="00C80317" w:rsidRDefault="00C80317" w:rsidP="006F1588">
      <w:pPr>
        <w:rPr>
          <w:rFonts w:ascii="Times New Roman" w:hAnsi="Times New Roman" w:cs="Times New Roman"/>
          <w:sz w:val="24"/>
          <w:szCs w:val="24"/>
        </w:rPr>
      </w:pPr>
      <w:r>
        <w:rPr>
          <w:rFonts w:ascii="Times New Roman" w:hAnsi="Times New Roman" w:cs="Times New Roman"/>
          <w:sz w:val="24"/>
          <w:szCs w:val="24"/>
        </w:rPr>
        <w:t>**</w:t>
      </w:r>
      <w:r w:rsidR="00AB588E">
        <w:rPr>
          <w:rFonts w:ascii="Times New Roman" w:hAnsi="Times New Roman" w:cs="Times New Roman"/>
          <w:sz w:val="24"/>
          <w:szCs w:val="24"/>
        </w:rPr>
        <w:t xml:space="preserve">Student grades are only included if they were in the </w:t>
      </w:r>
      <w:proofErr w:type="spellStart"/>
      <w:r w:rsidR="00AB588E">
        <w:rPr>
          <w:rFonts w:ascii="Times New Roman" w:hAnsi="Times New Roman" w:cs="Times New Roman"/>
          <w:sz w:val="24"/>
          <w:szCs w:val="24"/>
        </w:rPr>
        <w:t>MpowR</w:t>
      </w:r>
      <w:proofErr w:type="spellEnd"/>
      <w:r w:rsidR="00AB588E">
        <w:rPr>
          <w:rFonts w:ascii="Times New Roman" w:hAnsi="Times New Roman" w:cs="Times New Roman"/>
          <w:sz w:val="24"/>
          <w:szCs w:val="24"/>
        </w:rPr>
        <w:t xml:space="preserve"> club for the whole term; if they</w:t>
      </w:r>
      <w:r w:rsidR="00AB588E" w:rsidRPr="0097287C">
        <w:rPr>
          <w:rFonts w:ascii="Times New Roman" w:hAnsi="Times New Roman" w:cs="Times New Roman"/>
          <w:sz w:val="24"/>
          <w:szCs w:val="24"/>
        </w:rPr>
        <w:t xml:space="preserve"> joined </w:t>
      </w:r>
      <w:proofErr w:type="spellStart"/>
      <w:r w:rsidR="00AB588E" w:rsidRPr="0097287C">
        <w:rPr>
          <w:rFonts w:ascii="Times New Roman" w:hAnsi="Times New Roman" w:cs="Times New Roman"/>
          <w:sz w:val="24"/>
          <w:szCs w:val="24"/>
        </w:rPr>
        <w:t>MpowR</w:t>
      </w:r>
      <w:proofErr w:type="spellEnd"/>
      <w:r w:rsidR="00AB588E" w:rsidRPr="0097287C">
        <w:rPr>
          <w:rFonts w:ascii="Times New Roman" w:hAnsi="Times New Roman" w:cs="Times New Roman"/>
          <w:sz w:val="24"/>
          <w:szCs w:val="24"/>
        </w:rPr>
        <w:t xml:space="preserve"> midway through Term </w:t>
      </w:r>
      <w:r w:rsidR="00AB588E">
        <w:rPr>
          <w:rFonts w:ascii="Times New Roman" w:hAnsi="Times New Roman" w:cs="Times New Roman"/>
          <w:sz w:val="24"/>
          <w:szCs w:val="24"/>
        </w:rPr>
        <w:t>3</w:t>
      </w:r>
      <w:r w:rsidR="00AB588E" w:rsidRPr="0097287C">
        <w:rPr>
          <w:rFonts w:ascii="Times New Roman" w:hAnsi="Times New Roman" w:cs="Times New Roman"/>
          <w:sz w:val="24"/>
          <w:szCs w:val="24"/>
        </w:rPr>
        <w:t xml:space="preserve">, </w:t>
      </w:r>
      <w:r w:rsidR="00AB588E">
        <w:rPr>
          <w:rFonts w:ascii="Times New Roman" w:hAnsi="Times New Roman" w:cs="Times New Roman"/>
          <w:sz w:val="24"/>
          <w:szCs w:val="24"/>
        </w:rPr>
        <w:t>the</w:t>
      </w:r>
      <w:r w:rsidR="00AB588E" w:rsidRPr="0097287C">
        <w:rPr>
          <w:rFonts w:ascii="Times New Roman" w:hAnsi="Times New Roman" w:cs="Times New Roman"/>
          <w:sz w:val="24"/>
          <w:szCs w:val="24"/>
        </w:rPr>
        <w:t xml:space="preserve"> difference in their GPA was not calculated.</w:t>
      </w:r>
      <w:r w:rsidR="00AB588E">
        <w:rPr>
          <w:rFonts w:ascii="Times New Roman" w:hAnsi="Times New Roman" w:cs="Times New Roman"/>
          <w:sz w:val="24"/>
          <w:szCs w:val="24"/>
        </w:rPr>
        <w:t xml:space="preserve"> </w:t>
      </w:r>
      <w:r>
        <w:rPr>
          <w:rFonts w:ascii="Times New Roman" w:hAnsi="Times New Roman" w:cs="Times New Roman"/>
          <w:sz w:val="24"/>
          <w:szCs w:val="24"/>
        </w:rPr>
        <w:br/>
      </w:r>
    </w:p>
    <w:p w:rsidR="00D017A7" w:rsidRDefault="00D017A7" w:rsidP="006F1588">
      <w:pPr>
        <w:rPr>
          <w:rFonts w:ascii="Times New Roman" w:hAnsi="Times New Roman" w:cs="Times New Roman"/>
          <w:b/>
          <w:sz w:val="24"/>
          <w:szCs w:val="24"/>
          <w:u w:val="single"/>
        </w:rPr>
      </w:pPr>
    </w:p>
    <w:p w:rsidR="00D017A7" w:rsidRDefault="00D017A7" w:rsidP="006F1588">
      <w:pPr>
        <w:rPr>
          <w:rFonts w:ascii="Times New Roman" w:hAnsi="Times New Roman" w:cs="Times New Roman"/>
          <w:b/>
          <w:sz w:val="24"/>
          <w:szCs w:val="24"/>
          <w:u w:val="single"/>
        </w:rPr>
      </w:pPr>
    </w:p>
    <w:p w:rsidR="00D017A7" w:rsidRDefault="00D017A7" w:rsidP="006F1588">
      <w:pPr>
        <w:rPr>
          <w:rFonts w:ascii="Times New Roman" w:hAnsi="Times New Roman" w:cs="Times New Roman"/>
          <w:b/>
          <w:sz w:val="24"/>
          <w:szCs w:val="24"/>
          <w:u w:val="single"/>
        </w:rPr>
      </w:pPr>
    </w:p>
    <w:p w:rsidR="00D017A7" w:rsidRDefault="00D017A7" w:rsidP="006F1588">
      <w:pPr>
        <w:rPr>
          <w:rFonts w:ascii="Times New Roman" w:hAnsi="Times New Roman" w:cs="Times New Roman"/>
          <w:b/>
          <w:sz w:val="24"/>
          <w:szCs w:val="24"/>
          <w:u w:val="single"/>
        </w:rPr>
      </w:pPr>
    </w:p>
    <w:p w:rsidR="00D017A7" w:rsidRDefault="00D017A7" w:rsidP="006F1588">
      <w:pPr>
        <w:rPr>
          <w:rFonts w:ascii="Times New Roman" w:hAnsi="Times New Roman" w:cs="Times New Roman"/>
          <w:b/>
          <w:sz w:val="24"/>
          <w:szCs w:val="24"/>
          <w:u w:val="single"/>
        </w:rPr>
      </w:pPr>
    </w:p>
    <w:p w:rsidR="006F1588" w:rsidRPr="0097287C" w:rsidRDefault="006F1588" w:rsidP="006F1588">
      <w:pPr>
        <w:rPr>
          <w:rFonts w:ascii="Times New Roman" w:hAnsi="Times New Roman" w:cs="Times New Roman"/>
          <w:b/>
          <w:sz w:val="24"/>
          <w:szCs w:val="24"/>
          <w:u w:val="single"/>
        </w:rPr>
      </w:pPr>
      <w:r w:rsidRPr="0097287C">
        <w:rPr>
          <w:rFonts w:ascii="Times New Roman" w:hAnsi="Times New Roman" w:cs="Times New Roman"/>
          <w:b/>
          <w:sz w:val="24"/>
          <w:szCs w:val="24"/>
          <w:u w:val="single"/>
        </w:rPr>
        <w:lastRenderedPageBreak/>
        <w:t xml:space="preserve">Jose </w:t>
      </w:r>
      <w:proofErr w:type="spellStart"/>
      <w:r w:rsidRPr="0097287C">
        <w:rPr>
          <w:rFonts w:ascii="Times New Roman" w:hAnsi="Times New Roman" w:cs="Times New Roman"/>
          <w:b/>
          <w:sz w:val="24"/>
          <w:szCs w:val="24"/>
          <w:u w:val="single"/>
        </w:rPr>
        <w:t>Arciga</w:t>
      </w:r>
      <w:proofErr w:type="spellEnd"/>
    </w:p>
    <w:p w:rsidR="00CC03FF" w:rsidRPr="0097287C" w:rsidRDefault="00DA0520" w:rsidP="00CC03FF">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76F34416" wp14:editId="6D8806DC">
            <wp:simplePos x="0" y="0"/>
            <wp:positionH relativeFrom="column">
              <wp:posOffset>171450</wp:posOffset>
            </wp:positionH>
            <wp:positionV relativeFrom="paragraph">
              <wp:posOffset>2395855</wp:posOffset>
            </wp:positionV>
            <wp:extent cx="5581650" cy="2743200"/>
            <wp:effectExtent l="0" t="0" r="19050" b="1905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B52B3">
        <w:rPr>
          <w:rFonts w:ascii="Times New Roman" w:hAnsi="Times New Roman" w:cs="Times New Roman"/>
          <w:sz w:val="24"/>
          <w:szCs w:val="24"/>
        </w:rPr>
        <w:t xml:space="preserve"> </w:t>
      </w:r>
      <w:r w:rsidR="00CC03FF" w:rsidRPr="0097287C">
        <w:rPr>
          <w:rFonts w:ascii="Times New Roman" w:hAnsi="Times New Roman" w:cs="Times New Roman"/>
          <w:sz w:val="24"/>
          <w:szCs w:val="24"/>
        </w:rPr>
        <w:t>The average calculated GPA</w:t>
      </w:r>
      <w:r w:rsidR="00CC03FF">
        <w:rPr>
          <w:rFonts w:ascii="Times New Roman" w:hAnsi="Times New Roman" w:cs="Times New Roman"/>
          <w:sz w:val="24"/>
          <w:szCs w:val="24"/>
        </w:rPr>
        <w:t xml:space="preserve"> (Grade Point Average) for students in the Jose </w:t>
      </w:r>
      <w:proofErr w:type="spellStart"/>
      <w:r w:rsidR="00CC03FF">
        <w:rPr>
          <w:rFonts w:ascii="Times New Roman" w:hAnsi="Times New Roman" w:cs="Times New Roman"/>
          <w:sz w:val="24"/>
          <w:szCs w:val="24"/>
        </w:rPr>
        <w:t>Arciga</w:t>
      </w:r>
      <w:proofErr w:type="spellEnd"/>
      <w:r w:rsidR="00CC03FF" w:rsidRPr="0097287C">
        <w:rPr>
          <w:rFonts w:ascii="Times New Roman" w:hAnsi="Times New Roman" w:cs="Times New Roman"/>
          <w:sz w:val="24"/>
          <w:szCs w:val="24"/>
        </w:rPr>
        <w:t xml:space="preserve"> </w:t>
      </w:r>
      <w:proofErr w:type="spellStart"/>
      <w:r w:rsidR="00CC03FF" w:rsidRPr="0097287C">
        <w:rPr>
          <w:rFonts w:ascii="Times New Roman" w:hAnsi="Times New Roman" w:cs="Times New Roman"/>
          <w:sz w:val="24"/>
          <w:szCs w:val="24"/>
        </w:rPr>
        <w:t>MpowR</w:t>
      </w:r>
      <w:proofErr w:type="spellEnd"/>
      <w:r w:rsidR="00CC03FF" w:rsidRPr="0097287C">
        <w:rPr>
          <w:rFonts w:ascii="Times New Roman" w:hAnsi="Times New Roman" w:cs="Times New Roman"/>
          <w:sz w:val="24"/>
          <w:szCs w:val="24"/>
        </w:rPr>
        <w:t xml:space="preserve"> club during term </w:t>
      </w:r>
      <w:r w:rsidR="00CC03FF">
        <w:rPr>
          <w:rFonts w:ascii="Times New Roman" w:hAnsi="Times New Roman" w:cs="Times New Roman"/>
          <w:sz w:val="24"/>
          <w:szCs w:val="24"/>
        </w:rPr>
        <w:t>3</w:t>
      </w:r>
      <w:r w:rsidR="00CC03FF" w:rsidRPr="0097287C">
        <w:rPr>
          <w:rFonts w:ascii="Times New Roman" w:hAnsi="Times New Roman" w:cs="Times New Roman"/>
          <w:sz w:val="24"/>
          <w:szCs w:val="24"/>
        </w:rPr>
        <w:t xml:space="preserve"> was </w:t>
      </w:r>
      <w:r w:rsidR="00CC03FF">
        <w:rPr>
          <w:rFonts w:ascii="Times New Roman" w:hAnsi="Times New Roman" w:cs="Times New Roman"/>
          <w:sz w:val="24"/>
          <w:szCs w:val="24"/>
        </w:rPr>
        <w:t>2.99</w:t>
      </w:r>
      <w:r w:rsidR="00CC03FF" w:rsidRPr="0097287C">
        <w:rPr>
          <w:rFonts w:ascii="Times New Roman" w:hAnsi="Times New Roman" w:cs="Times New Roman"/>
          <w:sz w:val="24"/>
          <w:szCs w:val="24"/>
        </w:rPr>
        <w:t>, an increase of 0.</w:t>
      </w:r>
      <w:r w:rsidR="00CC03FF">
        <w:rPr>
          <w:rFonts w:ascii="Times New Roman" w:hAnsi="Times New Roman" w:cs="Times New Roman"/>
          <w:sz w:val="24"/>
          <w:szCs w:val="24"/>
        </w:rPr>
        <w:t>12</w:t>
      </w:r>
      <w:r w:rsidR="00CC03FF" w:rsidRPr="0097287C">
        <w:rPr>
          <w:rFonts w:ascii="Times New Roman" w:hAnsi="Times New Roman" w:cs="Times New Roman"/>
          <w:sz w:val="24"/>
          <w:szCs w:val="24"/>
        </w:rPr>
        <w:t xml:space="preserve"> over Term </w:t>
      </w:r>
      <w:r w:rsidR="00CC03FF">
        <w:rPr>
          <w:rFonts w:ascii="Times New Roman" w:hAnsi="Times New Roman" w:cs="Times New Roman"/>
          <w:sz w:val="24"/>
          <w:szCs w:val="24"/>
        </w:rPr>
        <w:t>2</w:t>
      </w:r>
      <w:r w:rsidR="00CC03FF" w:rsidRPr="0097287C">
        <w:rPr>
          <w:rFonts w:ascii="Times New Roman" w:hAnsi="Times New Roman" w:cs="Times New Roman"/>
          <w:sz w:val="24"/>
          <w:szCs w:val="24"/>
        </w:rPr>
        <w:t xml:space="preserve">. </w:t>
      </w:r>
      <w:r w:rsidR="00CC03FF">
        <w:rPr>
          <w:rFonts w:ascii="Times New Roman" w:hAnsi="Times New Roman" w:cs="Times New Roman"/>
          <w:sz w:val="24"/>
          <w:szCs w:val="24"/>
        </w:rPr>
        <w:t>Of the 12 students for whom we have complete data, 8</w:t>
      </w:r>
      <w:r w:rsidR="00CC03FF" w:rsidRPr="0097287C">
        <w:rPr>
          <w:rFonts w:ascii="Times New Roman" w:hAnsi="Times New Roman" w:cs="Times New Roman"/>
          <w:sz w:val="24"/>
          <w:szCs w:val="24"/>
        </w:rPr>
        <w:t xml:space="preserve"> </w:t>
      </w:r>
      <w:r w:rsidR="00CC03FF">
        <w:rPr>
          <w:rFonts w:ascii="Times New Roman" w:hAnsi="Times New Roman" w:cs="Times New Roman"/>
          <w:sz w:val="24"/>
          <w:szCs w:val="24"/>
        </w:rPr>
        <w:t xml:space="preserve">students </w:t>
      </w:r>
      <w:r w:rsidR="00CC03FF" w:rsidRPr="0097287C">
        <w:rPr>
          <w:rFonts w:ascii="Times New Roman" w:hAnsi="Times New Roman" w:cs="Times New Roman"/>
          <w:sz w:val="24"/>
          <w:szCs w:val="24"/>
        </w:rPr>
        <w:t xml:space="preserve">increased their GPA, </w:t>
      </w:r>
      <w:r w:rsidR="00CC03FF">
        <w:rPr>
          <w:rFonts w:ascii="Times New Roman" w:hAnsi="Times New Roman" w:cs="Times New Roman"/>
          <w:sz w:val="24"/>
          <w:szCs w:val="24"/>
        </w:rPr>
        <w:t>4</w:t>
      </w:r>
      <w:r w:rsidR="00CC03FF" w:rsidRPr="0097287C">
        <w:rPr>
          <w:rFonts w:ascii="Times New Roman" w:hAnsi="Times New Roman" w:cs="Times New Roman"/>
          <w:sz w:val="24"/>
          <w:szCs w:val="24"/>
        </w:rPr>
        <w:t xml:space="preserve"> decreased</w:t>
      </w:r>
      <w:r w:rsidR="00CC03FF">
        <w:rPr>
          <w:rFonts w:ascii="Times New Roman" w:hAnsi="Times New Roman" w:cs="Times New Roman"/>
          <w:sz w:val="24"/>
          <w:szCs w:val="24"/>
        </w:rPr>
        <w:t xml:space="preserve"> it</w:t>
      </w:r>
      <w:r w:rsidR="00CC03FF" w:rsidRPr="0097287C">
        <w:rPr>
          <w:rFonts w:ascii="Times New Roman" w:hAnsi="Times New Roman" w:cs="Times New Roman"/>
          <w:sz w:val="24"/>
          <w:szCs w:val="24"/>
        </w:rPr>
        <w:t xml:space="preserve"> and </w:t>
      </w:r>
      <w:r w:rsidR="00CC03FF">
        <w:rPr>
          <w:rFonts w:ascii="Times New Roman" w:hAnsi="Times New Roman" w:cs="Times New Roman"/>
          <w:sz w:val="24"/>
          <w:szCs w:val="24"/>
        </w:rPr>
        <w:t>0</w:t>
      </w:r>
      <w:r w:rsidR="00CC03FF" w:rsidRPr="0097287C">
        <w:rPr>
          <w:rFonts w:ascii="Times New Roman" w:hAnsi="Times New Roman" w:cs="Times New Roman"/>
          <w:sz w:val="24"/>
          <w:szCs w:val="24"/>
        </w:rPr>
        <w:t xml:space="preserve"> had the same GPA as Term </w:t>
      </w:r>
      <w:r w:rsidR="00CC03FF">
        <w:rPr>
          <w:rFonts w:ascii="Times New Roman" w:hAnsi="Times New Roman" w:cs="Times New Roman"/>
          <w:sz w:val="24"/>
          <w:szCs w:val="24"/>
        </w:rPr>
        <w:t>2</w:t>
      </w:r>
      <w:r w:rsidR="00CC03FF" w:rsidRPr="0097287C">
        <w:rPr>
          <w:rFonts w:ascii="Times New Roman" w:hAnsi="Times New Roman" w:cs="Times New Roman"/>
          <w:sz w:val="24"/>
          <w:szCs w:val="24"/>
        </w:rPr>
        <w:t>. The average</w:t>
      </w:r>
      <w:r w:rsidR="00CC03FF">
        <w:rPr>
          <w:rFonts w:ascii="Times New Roman" w:hAnsi="Times New Roman" w:cs="Times New Roman"/>
          <w:sz w:val="24"/>
          <w:szCs w:val="24"/>
        </w:rPr>
        <w:t xml:space="preserve"> individual</w:t>
      </w:r>
      <w:r w:rsidR="00CC03FF" w:rsidRPr="0097287C">
        <w:rPr>
          <w:rFonts w:ascii="Times New Roman" w:hAnsi="Times New Roman" w:cs="Times New Roman"/>
          <w:sz w:val="24"/>
          <w:szCs w:val="24"/>
        </w:rPr>
        <w:t xml:space="preserve"> difference in GPA for the </w:t>
      </w:r>
      <w:r w:rsidR="00C9071D">
        <w:rPr>
          <w:rFonts w:ascii="Times New Roman" w:hAnsi="Times New Roman" w:cs="Times New Roman"/>
          <w:sz w:val="24"/>
          <w:szCs w:val="24"/>
        </w:rPr>
        <w:t xml:space="preserve">Jose </w:t>
      </w:r>
      <w:proofErr w:type="spellStart"/>
      <w:r w:rsidR="00C9071D">
        <w:rPr>
          <w:rFonts w:ascii="Times New Roman" w:hAnsi="Times New Roman" w:cs="Times New Roman"/>
          <w:sz w:val="24"/>
          <w:szCs w:val="24"/>
        </w:rPr>
        <w:t>Arciga</w:t>
      </w:r>
      <w:proofErr w:type="spellEnd"/>
      <w:r w:rsidR="00CC03FF" w:rsidRPr="0097287C">
        <w:rPr>
          <w:rFonts w:ascii="Times New Roman" w:hAnsi="Times New Roman" w:cs="Times New Roman"/>
          <w:sz w:val="24"/>
          <w:szCs w:val="24"/>
        </w:rPr>
        <w:t xml:space="preserve"> students was</w:t>
      </w:r>
      <w:r w:rsidR="00F862E0">
        <w:rPr>
          <w:rFonts w:ascii="Times New Roman" w:hAnsi="Times New Roman" w:cs="Times New Roman"/>
          <w:sz w:val="24"/>
          <w:szCs w:val="24"/>
        </w:rPr>
        <w:t xml:space="preserve"> an increase of</w:t>
      </w:r>
      <w:r w:rsidR="00CC03FF" w:rsidRPr="0097287C">
        <w:rPr>
          <w:rFonts w:ascii="Times New Roman" w:hAnsi="Times New Roman" w:cs="Times New Roman"/>
          <w:sz w:val="24"/>
          <w:szCs w:val="24"/>
        </w:rPr>
        <w:t xml:space="preserve"> 0.</w:t>
      </w:r>
      <w:r w:rsidR="00CC03FF">
        <w:rPr>
          <w:rFonts w:ascii="Times New Roman" w:hAnsi="Times New Roman" w:cs="Times New Roman"/>
          <w:sz w:val="24"/>
          <w:szCs w:val="24"/>
        </w:rPr>
        <w:t>08.</w:t>
      </w:r>
      <w:r w:rsidR="00CC03FF" w:rsidRPr="0097287C">
        <w:rPr>
          <w:rFonts w:ascii="Times New Roman" w:hAnsi="Times New Roman" w:cs="Times New Roman"/>
          <w:sz w:val="24"/>
          <w:szCs w:val="24"/>
        </w:rPr>
        <w:t xml:space="preserve"> </w:t>
      </w:r>
      <w:r w:rsidR="00CC03FF">
        <w:rPr>
          <w:rFonts w:ascii="Times New Roman" w:hAnsi="Times New Roman" w:cs="Times New Roman"/>
          <w:sz w:val="24"/>
          <w:szCs w:val="24"/>
        </w:rPr>
        <w:t>O</w:t>
      </w:r>
      <w:r w:rsidR="00CC03FF" w:rsidRPr="0097287C">
        <w:rPr>
          <w:rFonts w:ascii="Times New Roman" w:hAnsi="Times New Roman" w:cs="Times New Roman"/>
          <w:sz w:val="24"/>
          <w:szCs w:val="24"/>
        </w:rPr>
        <w:t xml:space="preserve">f the students that received homework grades, </w:t>
      </w:r>
      <w:r w:rsidR="00CC03FF">
        <w:rPr>
          <w:rFonts w:ascii="Times New Roman" w:hAnsi="Times New Roman" w:cs="Times New Roman"/>
          <w:sz w:val="24"/>
          <w:szCs w:val="24"/>
        </w:rPr>
        <w:t>1 increased in consistency, 0</w:t>
      </w:r>
      <w:r w:rsidR="00CC03FF" w:rsidRPr="0097287C">
        <w:rPr>
          <w:rFonts w:ascii="Times New Roman" w:hAnsi="Times New Roman" w:cs="Times New Roman"/>
          <w:sz w:val="24"/>
          <w:szCs w:val="24"/>
        </w:rPr>
        <w:t xml:space="preserve"> had a decrease in consistency and the other </w:t>
      </w:r>
      <w:r w:rsidR="00CC03FF">
        <w:rPr>
          <w:rFonts w:ascii="Times New Roman" w:hAnsi="Times New Roman" w:cs="Times New Roman"/>
          <w:sz w:val="24"/>
          <w:szCs w:val="24"/>
        </w:rPr>
        <w:t xml:space="preserve">8 </w:t>
      </w:r>
      <w:r w:rsidR="00CC03FF" w:rsidRPr="0097287C">
        <w:rPr>
          <w:rFonts w:ascii="Times New Roman" w:hAnsi="Times New Roman" w:cs="Times New Roman"/>
          <w:sz w:val="24"/>
          <w:szCs w:val="24"/>
        </w:rPr>
        <w:t xml:space="preserve">students’ homework grade stayed the same. </w:t>
      </w:r>
      <w:r w:rsidR="00CC524E">
        <w:rPr>
          <w:rFonts w:ascii="Times New Roman" w:hAnsi="Times New Roman" w:cs="Times New Roman"/>
          <w:sz w:val="24"/>
          <w:szCs w:val="24"/>
        </w:rPr>
        <w:t xml:space="preserve">Of the students that were in </w:t>
      </w:r>
      <w:proofErr w:type="spellStart"/>
      <w:r w:rsidR="00CC524E">
        <w:rPr>
          <w:rFonts w:ascii="Times New Roman" w:hAnsi="Times New Roman" w:cs="Times New Roman"/>
          <w:sz w:val="24"/>
          <w:szCs w:val="24"/>
        </w:rPr>
        <w:t>MpowR</w:t>
      </w:r>
      <w:proofErr w:type="spellEnd"/>
      <w:r w:rsidR="00CC524E">
        <w:rPr>
          <w:rFonts w:ascii="Times New Roman" w:hAnsi="Times New Roman" w:cs="Times New Roman"/>
          <w:sz w:val="24"/>
          <w:szCs w:val="24"/>
        </w:rPr>
        <w:t xml:space="preserve"> club for the whole year, 11 increased their GPA from Term 1 to Term 3, 1 decreased it and 2 students’ GPA remained the same. The average difference between each student’s GPA in Term 1 and Term 3 in the Jose </w:t>
      </w:r>
      <w:proofErr w:type="spellStart"/>
      <w:r w:rsidR="00CC524E">
        <w:rPr>
          <w:rFonts w:ascii="Times New Roman" w:hAnsi="Times New Roman" w:cs="Times New Roman"/>
          <w:sz w:val="24"/>
          <w:szCs w:val="24"/>
        </w:rPr>
        <w:t>Arciga</w:t>
      </w:r>
      <w:proofErr w:type="spellEnd"/>
      <w:r w:rsidR="00CC524E">
        <w:rPr>
          <w:rFonts w:ascii="Times New Roman" w:hAnsi="Times New Roman" w:cs="Times New Roman"/>
          <w:sz w:val="24"/>
          <w:szCs w:val="24"/>
        </w:rPr>
        <w:t xml:space="preserve"> club was</w:t>
      </w:r>
      <w:r w:rsidR="00D1745D">
        <w:rPr>
          <w:rFonts w:ascii="Times New Roman" w:hAnsi="Times New Roman" w:cs="Times New Roman"/>
          <w:sz w:val="24"/>
          <w:szCs w:val="24"/>
        </w:rPr>
        <w:t xml:space="preserve"> a sizable improvement of 0.17, and for those that improved their GPA in that time period, the average improvement was 0.37!</w:t>
      </w:r>
    </w:p>
    <w:p w:rsidR="00DA0520" w:rsidRDefault="00DA0520" w:rsidP="006F1588">
      <w:pPr>
        <w:rPr>
          <w:rFonts w:ascii="Times New Roman" w:hAnsi="Times New Roman" w:cs="Times New Roman"/>
          <w:b/>
          <w:sz w:val="24"/>
          <w:szCs w:val="24"/>
          <w:u w:val="single"/>
        </w:rPr>
      </w:pPr>
    </w:p>
    <w:p w:rsidR="00C9071D" w:rsidRDefault="006F1588" w:rsidP="006F1588">
      <w:pPr>
        <w:rPr>
          <w:rFonts w:ascii="Times New Roman" w:hAnsi="Times New Roman" w:cs="Times New Roman"/>
          <w:b/>
          <w:sz w:val="24"/>
          <w:szCs w:val="24"/>
          <w:u w:val="single"/>
        </w:rPr>
      </w:pPr>
      <w:r w:rsidRPr="0097287C">
        <w:rPr>
          <w:rFonts w:ascii="Times New Roman" w:hAnsi="Times New Roman" w:cs="Times New Roman"/>
          <w:b/>
          <w:sz w:val="24"/>
          <w:szCs w:val="24"/>
          <w:u w:val="single"/>
        </w:rPr>
        <w:t>Juniper Gardens</w:t>
      </w:r>
      <w:r w:rsidR="00C9071D">
        <w:rPr>
          <w:rFonts w:ascii="Times New Roman" w:hAnsi="Times New Roman" w:cs="Times New Roman"/>
          <w:b/>
          <w:sz w:val="24"/>
          <w:szCs w:val="24"/>
          <w:u w:val="single"/>
        </w:rPr>
        <w:t xml:space="preserve"> </w:t>
      </w:r>
    </w:p>
    <w:p w:rsidR="00C9071D" w:rsidRDefault="00C9071D" w:rsidP="00C9071D">
      <w:pPr>
        <w:rPr>
          <w:rFonts w:ascii="Times New Roman" w:hAnsi="Times New Roman" w:cs="Times New Roman"/>
          <w:sz w:val="24"/>
          <w:szCs w:val="24"/>
        </w:rPr>
      </w:pPr>
      <w:r w:rsidRPr="0097287C">
        <w:rPr>
          <w:rFonts w:ascii="Times New Roman" w:hAnsi="Times New Roman" w:cs="Times New Roman"/>
          <w:sz w:val="24"/>
          <w:szCs w:val="24"/>
        </w:rPr>
        <w:t>The average calculated GPA</w:t>
      </w:r>
      <w:r>
        <w:rPr>
          <w:rFonts w:ascii="Times New Roman" w:hAnsi="Times New Roman" w:cs="Times New Roman"/>
          <w:sz w:val="24"/>
          <w:szCs w:val="24"/>
        </w:rPr>
        <w:t xml:space="preserve"> (Grade Point Average) for students in the </w:t>
      </w:r>
      <w:r w:rsidR="004B6EE1">
        <w:rPr>
          <w:rFonts w:ascii="Times New Roman" w:hAnsi="Times New Roman" w:cs="Times New Roman"/>
          <w:sz w:val="24"/>
          <w:szCs w:val="24"/>
        </w:rPr>
        <w:t>Juniper Gardens</w:t>
      </w:r>
      <w:r w:rsidRPr="0097287C">
        <w:rPr>
          <w:rFonts w:ascii="Times New Roman" w:hAnsi="Times New Roman" w:cs="Times New Roman"/>
          <w:sz w:val="24"/>
          <w:szCs w:val="24"/>
        </w:rPr>
        <w:t xml:space="preserve"> </w:t>
      </w:r>
      <w:proofErr w:type="spellStart"/>
      <w:r w:rsidRPr="0097287C">
        <w:rPr>
          <w:rFonts w:ascii="Times New Roman" w:hAnsi="Times New Roman" w:cs="Times New Roman"/>
          <w:sz w:val="24"/>
          <w:szCs w:val="24"/>
        </w:rPr>
        <w:t>MpowR</w:t>
      </w:r>
      <w:proofErr w:type="spellEnd"/>
      <w:r w:rsidRPr="0097287C">
        <w:rPr>
          <w:rFonts w:ascii="Times New Roman" w:hAnsi="Times New Roman" w:cs="Times New Roman"/>
          <w:sz w:val="24"/>
          <w:szCs w:val="24"/>
        </w:rPr>
        <w:t xml:space="preserve"> club during term </w:t>
      </w:r>
      <w:r>
        <w:rPr>
          <w:rFonts w:ascii="Times New Roman" w:hAnsi="Times New Roman" w:cs="Times New Roman"/>
          <w:sz w:val="24"/>
          <w:szCs w:val="24"/>
        </w:rPr>
        <w:t>3</w:t>
      </w:r>
      <w:r w:rsidRPr="0097287C">
        <w:rPr>
          <w:rFonts w:ascii="Times New Roman" w:hAnsi="Times New Roman" w:cs="Times New Roman"/>
          <w:sz w:val="24"/>
          <w:szCs w:val="24"/>
        </w:rPr>
        <w:t xml:space="preserve"> was </w:t>
      </w:r>
      <w:r>
        <w:rPr>
          <w:rFonts w:ascii="Times New Roman" w:hAnsi="Times New Roman" w:cs="Times New Roman"/>
          <w:sz w:val="24"/>
          <w:szCs w:val="24"/>
        </w:rPr>
        <w:t>2.</w:t>
      </w:r>
      <w:r w:rsidR="004B6EE1">
        <w:rPr>
          <w:rFonts w:ascii="Times New Roman" w:hAnsi="Times New Roman" w:cs="Times New Roman"/>
          <w:sz w:val="24"/>
          <w:szCs w:val="24"/>
        </w:rPr>
        <w:t>8</w:t>
      </w:r>
      <w:r>
        <w:rPr>
          <w:rFonts w:ascii="Times New Roman" w:hAnsi="Times New Roman" w:cs="Times New Roman"/>
          <w:sz w:val="24"/>
          <w:szCs w:val="24"/>
        </w:rPr>
        <w:t>9</w:t>
      </w:r>
      <w:r w:rsidR="004B6EE1">
        <w:rPr>
          <w:rFonts w:ascii="Times New Roman" w:hAnsi="Times New Roman" w:cs="Times New Roman"/>
          <w:sz w:val="24"/>
          <w:szCs w:val="24"/>
        </w:rPr>
        <w:t>, a</w:t>
      </w:r>
      <w:r w:rsidRPr="0097287C">
        <w:rPr>
          <w:rFonts w:ascii="Times New Roman" w:hAnsi="Times New Roman" w:cs="Times New Roman"/>
          <w:sz w:val="24"/>
          <w:szCs w:val="24"/>
        </w:rPr>
        <w:t xml:space="preserve"> </w:t>
      </w:r>
      <w:r w:rsidR="004B6EE1">
        <w:rPr>
          <w:rFonts w:ascii="Times New Roman" w:hAnsi="Times New Roman" w:cs="Times New Roman"/>
          <w:sz w:val="24"/>
          <w:szCs w:val="24"/>
        </w:rPr>
        <w:t>decrease</w:t>
      </w:r>
      <w:r w:rsidRPr="0097287C">
        <w:rPr>
          <w:rFonts w:ascii="Times New Roman" w:hAnsi="Times New Roman" w:cs="Times New Roman"/>
          <w:sz w:val="24"/>
          <w:szCs w:val="24"/>
        </w:rPr>
        <w:t xml:space="preserve"> of 0.</w:t>
      </w:r>
      <w:r>
        <w:rPr>
          <w:rFonts w:ascii="Times New Roman" w:hAnsi="Times New Roman" w:cs="Times New Roman"/>
          <w:sz w:val="24"/>
          <w:szCs w:val="24"/>
        </w:rPr>
        <w:t>12</w:t>
      </w:r>
      <w:r w:rsidRPr="0097287C">
        <w:rPr>
          <w:rFonts w:ascii="Times New Roman" w:hAnsi="Times New Roman" w:cs="Times New Roman"/>
          <w:sz w:val="24"/>
          <w:szCs w:val="24"/>
        </w:rPr>
        <w:t xml:space="preserve"> over Term </w:t>
      </w:r>
      <w:r>
        <w:rPr>
          <w:rFonts w:ascii="Times New Roman" w:hAnsi="Times New Roman" w:cs="Times New Roman"/>
          <w:sz w:val="24"/>
          <w:szCs w:val="24"/>
        </w:rPr>
        <w:t>2</w:t>
      </w:r>
      <w:r w:rsidRPr="0097287C">
        <w:rPr>
          <w:rFonts w:ascii="Times New Roman" w:hAnsi="Times New Roman" w:cs="Times New Roman"/>
          <w:sz w:val="24"/>
          <w:szCs w:val="24"/>
        </w:rPr>
        <w:t xml:space="preserve">. </w:t>
      </w:r>
      <w:r>
        <w:rPr>
          <w:rFonts w:ascii="Times New Roman" w:hAnsi="Times New Roman" w:cs="Times New Roman"/>
          <w:sz w:val="24"/>
          <w:szCs w:val="24"/>
        </w:rPr>
        <w:t>Of the 1</w:t>
      </w:r>
      <w:r w:rsidR="004B6EE1">
        <w:rPr>
          <w:rFonts w:ascii="Times New Roman" w:hAnsi="Times New Roman" w:cs="Times New Roman"/>
          <w:sz w:val="24"/>
          <w:szCs w:val="24"/>
        </w:rPr>
        <w:t xml:space="preserve">1 </w:t>
      </w:r>
      <w:r>
        <w:rPr>
          <w:rFonts w:ascii="Times New Roman" w:hAnsi="Times New Roman" w:cs="Times New Roman"/>
          <w:sz w:val="24"/>
          <w:szCs w:val="24"/>
        </w:rPr>
        <w:t>students for whom we have complete data, 8</w:t>
      </w:r>
      <w:r w:rsidRPr="0097287C">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97287C">
        <w:rPr>
          <w:rFonts w:ascii="Times New Roman" w:hAnsi="Times New Roman" w:cs="Times New Roman"/>
          <w:sz w:val="24"/>
          <w:szCs w:val="24"/>
        </w:rPr>
        <w:t xml:space="preserve">increased their GPA, </w:t>
      </w:r>
      <w:r w:rsidR="004B6EE1">
        <w:rPr>
          <w:rFonts w:ascii="Times New Roman" w:hAnsi="Times New Roman" w:cs="Times New Roman"/>
          <w:sz w:val="24"/>
          <w:szCs w:val="24"/>
        </w:rPr>
        <w:t>3</w:t>
      </w:r>
      <w:r w:rsidRPr="0097287C">
        <w:rPr>
          <w:rFonts w:ascii="Times New Roman" w:hAnsi="Times New Roman" w:cs="Times New Roman"/>
          <w:sz w:val="24"/>
          <w:szCs w:val="24"/>
        </w:rPr>
        <w:t xml:space="preserve"> decreased</w:t>
      </w:r>
      <w:r>
        <w:rPr>
          <w:rFonts w:ascii="Times New Roman" w:hAnsi="Times New Roman" w:cs="Times New Roman"/>
          <w:sz w:val="24"/>
          <w:szCs w:val="24"/>
        </w:rPr>
        <w:t xml:space="preserve"> it</w:t>
      </w:r>
      <w:r w:rsidRPr="0097287C">
        <w:rPr>
          <w:rFonts w:ascii="Times New Roman" w:hAnsi="Times New Roman" w:cs="Times New Roman"/>
          <w:sz w:val="24"/>
          <w:szCs w:val="24"/>
        </w:rPr>
        <w:t xml:space="preserve"> and </w:t>
      </w:r>
      <w:r>
        <w:rPr>
          <w:rFonts w:ascii="Times New Roman" w:hAnsi="Times New Roman" w:cs="Times New Roman"/>
          <w:sz w:val="24"/>
          <w:szCs w:val="24"/>
        </w:rPr>
        <w:t>0</w:t>
      </w:r>
      <w:r w:rsidRPr="0097287C">
        <w:rPr>
          <w:rFonts w:ascii="Times New Roman" w:hAnsi="Times New Roman" w:cs="Times New Roman"/>
          <w:sz w:val="24"/>
          <w:szCs w:val="24"/>
        </w:rPr>
        <w:t xml:space="preserve"> had the same GPA as Term </w:t>
      </w:r>
      <w:r>
        <w:rPr>
          <w:rFonts w:ascii="Times New Roman" w:hAnsi="Times New Roman" w:cs="Times New Roman"/>
          <w:sz w:val="24"/>
          <w:szCs w:val="24"/>
        </w:rPr>
        <w:t>2</w:t>
      </w:r>
      <w:r w:rsidRPr="0097287C">
        <w:rPr>
          <w:rFonts w:ascii="Times New Roman" w:hAnsi="Times New Roman" w:cs="Times New Roman"/>
          <w:sz w:val="24"/>
          <w:szCs w:val="24"/>
        </w:rPr>
        <w:t>. The average</w:t>
      </w:r>
      <w:r>
        <w:rPr>
          <w:rFonts w:ascii="Times New Roman" w:hAnsi="Times New Roman" w:cs="Times New Roman"/>
          <w:sz w:val="24"/>
          <w:szCs w:val="24"/>
        </w:rPr>
        <w:t xml:space="preserve"> individual</w:t>
      </w:r>
      <w:r w:rsidRPr="0097287C">
        <w:rPr>
          <w:rFonts w:ascii="Times New Roman" w:hAnsi="Times New Roman" w:cs="Times New Roman"/>
          <w:sz w:val="24"/>
          <w:szCs w:val="24"/>
        </w:rPr>
        <w:t xml:space="preserve"> difference in GPA for the </w:t>
      </w:r>
      <w:r w:rsidR="004B6EE1">
        <w:rPr>
          <w:rFonts w:ascii="Times New Roman" w:hAnsi="Times New Roman" w:cs="Times New Roman"/>
          <w:sz w:val="24"/>
          <w:szCs w:val="24"/>
        </w:rPr>
        <w:t xml:space="preserve">Juniper Gardens </w:t>
      </w:r>
      <w:r w:rsidRPr="0097287C">
        <w:rPr>
          <w:rFonts w:ascii="Times New Roman" w:hAnsi="Times New Roman" w:cs="Times New Roman"/>
          <w:sz w:val="24"/>
          <w:szCs w:val="24"/>
        </w:rPr>
        <w:t xml:space="preserve">students </w:t>
      </w:r>
      <w:r w:rsidR="004B6EE1">
        <w:rPr>
          <w:rFonts w:ascii="Times New Roman" w:hAnsi="Times New Roman" w:cs="Times New Roman"/>
          <w:sz w:val="24"/>
          <w:szCs w:val="24"/>
        </w:rPr>
        <w:t>was -0.006</w:t>
      </w:r>
      <w:r>
        <w:rPr>
          <w:rFonts w:ascii="Times New Roman" w:hAnsi="Times New Roman" w:cs="Times New Roman"/>
          <w:sz w:val="24"/>
          <w:szCs w:val="24"/>
        </w:rPr>
        <w:t>.</w:t>
      </w:r>
      <w:r w:rsidRPr="0097287C">
        <w:rPr>
          <w:rFonts w:ascii="Times New Roman" w:hAnsi="Times New Roman" w:cs="Times New Roman"/>
          <w:sz w:val="24"/>
          <w:szCs w:val="24"/>
        </w:rPr>
        <w:t xml:space="preserve"> </w:t>
      </w:r>
      <w:r>
        <w:rPr>
          <w:rFonts w:ascii="Times New Roman" w:hAnsi="Times New Roman" w:cs="Times New Roman"/>
          <w:sz w:val="24"/>
          <w:szCs w:val="24"/>
        </w:rPr>
        <w:t>O</w:t>
      </w:r>
      <w:r w:rsidRPr="0097287C">
        <w:rPr>
          <w:rFonts w:ascii="Times New Roman" w:hAnsi="Times New Roman" w:cs="Times New Roman"/>
          <w:sz w:val="24"/>
          <w:szCs w:val="24"/>
        </w:rPr>
        <w:t xml:space="preserve">f the students that received homework grades, </w:t>
      </w:r>
      <w:r w:rsidR="004B6EE1">
        <w:rPr>
          <w:rFonts w:ascii="Times New Roman" w:hAnsi="Times New Roman" w:cs="Times New Roman"/>
          <w:sz w:val="24"/>
          <w:szCs w:val="24"/>
        </w:rPr>
        <w:t>0</w:t>
      </w:r>
      <w:r>
        <w:rPr>
          <w:rFonts w:ascii="Times New Roman" w:hAnsi="Times New Roman" w:cs="Times New Roman"/>
          <w:sz w:val="24"/>
          <w:szCs w:val="24"/>
        </w:rPr>
        <w:t xml:space="preserve"> increased in consistency, </w:t>
      </w:r>
      <w:r w:rsidR="004B6EE1">
        <w:rPr>
          <w:rFonts w:ascii="Times New Roman" w:hAnsi="Times New Roman" w:cs="Times New Roman"/>
          <w:sz w:val="24"/>
          <w:szCs w:val="24"/>
        </w:rPr>
        <w:t>4</w:t>
      </w:r>
      <w:r w:rsidRPr="0097287C">
        <w:rPr>
          <w:rFonts w:ascii="Times New Roman" w:hAnsi="Times New Roman" w:cs="Times New Roman"/>
          <w:sz w:val="24"/>
          <w:szCs w:val="24"/>
        </w:rPr>
        <w:t xml:space="preserve"> had a decrease in consistency and the other </w:t>
      </w:r>
      <w:r w:rsidR="004B6EE1">
        <w:rPr>
          <w:rFonts w:ascii="Times New Roman" w:hAnsi="Times New Roman" w:cs="Times New Roman"/>
          <w:sz w:val="24"/>
          <w:szCs w:val="24"/>
        </w:rPr>
        <w:t xml:space="preserve">6 </w:t>
      </w:r>
      <w:r w:rsidRPr="0097287C">
        <w:rPr>
          <w:rFonts w:ascii="Times New Roman" w:hAnsi="Times New Roman" w:cs="Times New Roman"/>
          <w:sz w:val="24"/>
          <w:szCs w:val="24"/>
        </w:rPr>
        <w:t xml:space="preserve">students’ homework grade stayed the same. </w:t>
      </w:r>
      <w:r w:rsidR="00AB588E">
        <w:rPr>
          <w:rFonts w:ascii="Times New Roman" w:hAnsi="Times New Roman" w:cs="Times New Roman"/>
          <w:sz w:val="24"/>
          <w:szCs w:val="24"/>
        </w:rPr>
        <w:t xml:space="preserve">Of the students that were in </w:t>
      </w:r>
      <w:proofErr w:type="spellStart"/>
      <w:r w:rsidR="00AB588E">
        <w:rPr>
          <w:rFonts w:ascii="Times New Roman" w:hAnsi="Times New Roman" w:cs="Times New Roman"/>
          <w:sz w:val="24"/>
          <w:szCs w:val="24"/>
        </w:rPr>
        <w:t>MpowR</w:t>
      </w:r>
      <w:proofErr w:type="spellEnd"/>
      <w:r w:rsidR="00AB588E">
        <w:rPr>
          <w:rFonts w:ascii="Times New Roman" w:hAnsi="Times New Roman" w:cs="Times New Roman"/>
          <w:sz w:val="24"/>
          <w:szCs w:val="24"/>
        </w:rPr>
        <w:t xml:space="preserve"> club for the whole year, 5 increased their GPA from Term 1 to Term 3, 2 decreased it and 0 students’ GPA remained the same. The average difference between each student’s GPA in Term 1 and Term 3 in the Juniper Gardens club was a sizable improvement of 0.21</w:t>
      </w:r>
      <w:r w:rsidR="00D1745D">
        <w:rPr>
          <w:rFonts w:ascii="Times New Roman" w:hAnsi="Times New Roman" w:cs="Times New Roman"/>
          <w:sz w:val="24"/>
          <w:szCs w:val="24"/>
        </w:rPr>
        <w:t>, and among those that improved their GPA in that time period, the average improvement was 0.35!</w:t>
      </w:r>
      <w:r w:rsidR="00AB588E">
        <w:rPr>
          <w:rFonts w:ascii="Times New Roman" w:hAnsi="Times New Roman" w:cs="Times New Roman"/>
          <w:sz w:val="24"/>
          <w:szCs w:val="24"/>
        </w:rPr>
        <w:t xml:space="preserve"> </w:t>
      </w:r>
    </w:p>
    <w:p w:rsidR="00DA0520" w:rsidRPr="0097287C" w:rsidRDefault="00DA0520" w:rsidP="00C9071D">
      <w:pPr>
        <w:rPr>
          <w:rFonts w:ascii="Times New Roman" w:hAnsi="Times New Roman" w:cs="Times New Roman"/>
          <w:sz w:val="24"/>
          <w:szCs w:val="24"/>
        </w:rPr>
      </w:pPr>
      <w:r>
        <w:rPr>
          <w:noProof/>
        </w:rPr>
        <w:lastRenderedPageBreak/>
        <w:drawing>
          <wp:inline distT="0" distB="0" distL="0" distR="0" wp14:anchorId="167C2454" wp14:editId="338A6E7A">
            <wp:extent cx="5762625" cy="27432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18B8" w:rsidRPr="0097287C" w:rsidRDefault="008518B8" w:rsidP="008518B8">
      <w:pPr>
        <w:rPr>
          <w:rFonts w:ascii="Times New Roman" w:hAnsi="Times New Roman" w:cs="Times New Roman"/>
          <w:b/>
          <w:sz w:val="24"/>
          <w:szCs w:val="24"/>
          <w:u w:val="single"/>
        </w:rPr>
      </w:pPr>
      <w:r w:rsidRPr="0097287C">
        <w:rPr>
          <w:rFonts w:ascii="Times New Roman" w:hAnsi="Times New Roman" w:cs="Times New Roman"/>
          <w:b/>
          <w:sz w:val="24"/>
          <w:szCs w:val="24"/>
          <w:u w:val="single"/>
        </w:rPr>
        <w:t>Elm Park</w:t>
      </w:r>
    </w:p>
    <w:p w:rsidR="008518B8" w:rsidRDefault="008518B8" w:rsidP="008518B8">
      <w:pPr>
        <w:rPr>
          <w:rFonts w:ascii="Times New Roman" w:hAnsi="Times New Roman" w:cs="Times New Roman"/>
          <w:sz w:val="24"/>
          <w:szCs w:val="24"/>
        </w:rPr>
      </w:pPr>
      <w:r w:rsidRPr="0097287C">
        <w:rPr>
          <w:rFonts w:ascii="Times New Roman" w:hAnsi="Times New Roman" w:cs="Times New Roman"/>
          <w:sz w:val="24"/>
          <w:szCs w:val="24"/>
        </w:rPr>
        <w:t>The average calculated GPA</w:t>
      </w:r>
      <w:r>
        <w:rPr>
          <w:rFonts w:ascii="Times New Roman" w:hAnsi="Times New Roman" w:cs="Times New Roman"/>
          <w:sz w:val="24"/>
          <w:szCs w:val="24"/>
        </w:rPr>
        <w:t xml:space="preserve"> (Grade Point Average)</w:t>
      </w:r>
      <w:r w:rsidRPr="0097287C">
        <w:rPr>
          <w:rFonts w:ascii="Times New Roman" w:hAnsi="Times New Roman" w:cs="Times New Roman"/>
          <w:sz w:val="24"/>
          <w:szCs w:val="24"/>
        </w:rPr>
        <w:t xml:space="preserve"> for students in the Elm Park </w:t>
      </w:r>
      <w:proofErr w:type="spellStart"/>
      <w:r w:rsidRPr="0097287C">
        <w:rPr>
          <w:rFonts w:ascii="Times New Roman" w:hAnsi="Times New Roman" w:cs="Times New Roman"/>
          <w:sz w:val="24"/>
          <w:szCs w:val="24"/>
        </w:rPr>
        <w:t>MpowR</w:t>
      </w:r>
      <w:proofErr w:type="spellEnd"/>
      <w:r w:rsidRPr="0097287C">
        <w:rPr>
          <w:rFonts w:ascii="Times New Roman" w:hAnsi="Times New Roman" w:cs="Times New Roman"/>
          <w:sz w:val="24"/>
          <w:szCs w:val="24"/>
        </w:rPr>
        <w:t xml:space="preserve"> club during term </w:t>
      </w:r>
      <w:r>
        <w:rPr>
          <w:rFonts w:ascii="Times New Roman" w:hAnsi="Times New Roman" w:cs="Times New Roman"/>
          <w:sz w:val="24"/>
          <w:szCs w:val="24"/>
        </w:rPr>
        <w:t>3</w:t>
      </w:r>
      <w:r w:rsidRPr="0097287C">
        <w:rPr>
          <w:rFonts w:ascii="Times New Roman" w:hAnsi="Times New Roman" w:cs="Times New Roman"/>
          <w:sz w:val="24"/>
          <w:szCs w:val="24"/>
        </w:rPr>
        <w:t xml:space="preserve"> was </w:t>
      </w:r>
      <w:r>
        <w:rPr>
          <w:rFonts w:ascii="Times New Roman" w:hAnsi="Times New Roman" w:cs="Times New Roman"/>
          <w:sz w:val="24"/>
          <w:szCs w:val="24"/>
        </w:rPr>
        <w:t>3.12</w:t>
      </w:r>
      <w:r w:rsidRPr="0097287C">
        <w:rPr>
          <w:rFonts w:ascii="Times New Roman" w:hAnsi="Times New Roman" w:cs="Times New Roman"/>
          <w:sz w:val="24"/>
          <w:szCs w:val="24"/>
        </w:rPr>
        <w:t>, an increase of 0.</w:t>
      </w:r>
      <w:r>
        <w:rPr>
          <w:rFonts w:ascii="Times New Roman" w:hAnsi="Times New Roman" w:cs="Times New Roman"/>
          <w:sz w:val="24"/>
          <w:szCs w:val="24"/>
        </w:rPr>
        <w:t>19</w:t>
      </w:r>
      <w:r w:rsidRPr="0097287C">
        <w:rPr>
          <w:rFonts w:ascii="Times New Roman" w:hAnsi="Times New Roman" w:cs="Times New Roman"/>
          <w:sz w:val="24"/>
          <w:szCs w:val="24"/>
        </w:rPr>
        <w:t xml:space="preserve"> over Term </w:t>
      </w:r>
      <w:r>
        <w:rPr>
          <w:rFonts w:ascii="Times New Roman" w:hAnsi="Times New Roman" w:cs="Times New Roman"/>
          <w:sz w:val="24"/>
          <w:szCs w:val="24"/>
        </w:rPr>
        <w:t>2</w:t>
      </w:r>
      <w:r w:rsidRPr="0097287C">
        <w:rPr>
          <w:rFonts w:ascii="Times New Roman" w:hAnsi="Times New Roman" w:cs="Times New Roman"/>
          <w:sz w:val="24"/>
          <w:szCs w:val="24"/>
        </w:rPr>
        <w:t xml:space="preserve">. </w:t>
      </w:r>
      <w:r>
        <w:rPr>
          <w:rFonts w:ascii="Times New Roman" w:hAnsi="Times New Roman" w:cs="Times New Roman"/>
          <w:sz w:val="24"/>
          <w:szCs w:val="24"/>
        </w:rPr>
        <w:t>Of the 15 students for whom we have complete data, 10</w:t>
      </w:r>
      <w:r w:rsidRPr="0097287C">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97287C">
        <w:rPr>
          <w:rFonts w:ascii="Times New Roman" w:hAnsi="Times New Roman" w:cs="Times New Roman"/>
          <w:sz w:val="24"/>
          <w:szCs w:val="24"/>
        </w:rPr>
        <w:t xml:space="preserve">increased their GPA, </w:t>
      </w:r>
      <w:r>
        <w:rPr>
          <w:rFonts w:ascii="Times New Roman" w:hAnsi="Times New Roman" w:cs="Times New Roman"/>
          <w:sz w:val="24"/>
          <w:szCs w:val="24"/>
        </w:rPr>
        <w:t>2</w:t>
      </w:r>
      <w:r w:rsidRPr="0097287C">
        <w:rPr>
          <w:rFonts w:ascii="Times New Roman" w:hAnsi="Times New Roman" w:cs="Times New Roman"/>
          <w:sz w:val="24"/>
          <w:szCs w:val="24"/>
        </w:rPr>
        <w:t xml:space="preserve"> decreased</w:t>
      </w:r>
      <w:r>
        <w:rPr>
          <w:rFonts w:ascii="Times New Roman" w:hAnsi="Times New Roman" w:cs="Times New Roman"/>
          <w:sz w:val="24"/>
          <w:szCs w:val="24"/>
        </w:rPr>
        <w:t xml:space="preserve"> it</w:t>
      </w:r>
      <w:r w:rsidRPr="0097287C">
        <w:rPr>
          <w:rFonts w:ascii="Times New Roman" w:hAnsi="Times New Roman" w:cs="Times New Roman"/>
          <w:sz w:val="24"/>
          <w:szCs w:val="24"/>
        </w:rPr>
        <w:t xml:space="preserve"> and </w:t>
      </w:r>
      <w:r>
        <w:rPr>
          <w:rFonts w:ascii="Times New Roman" w:hAnsi="Times New Roman" w:cs="Times New Roman"/>
          <w:sz w:val="24"/>
          <w:szCs w:val="24"/>
        </w:rPr>
        <w:t>3</w:t>
      </w:r>
      <w:r w:rsidRPr="0097287C">
        <w:rPr>
          <w:rFonts w:ascii="Times New Roman" w:hAnsi="Times New Roman" w:cs="Times New Roman"/>
          <w:sz w:val="24"/>
          <w:szCs w:val="24"/>
        </w:rPr>
        <w:t xml:space="preserve"> had the same GPA as Term </w:t>
      </w:r>
      <w:r>
        <w:rPr>
          <w:rFonts w:ascii="Times New Roman" w:hAnsi="Times New Roman" w:cs="Times New Roman"/>
          <w:sz w:val="24"/>
          <w:szCs w:val="24"/>
        </w:rPr>
        <w:t>2</w:t>
      </w:r>
      <w:r w:rsidRPr="0097287C">
        <w:rPr>
          <w:rFonts w:ascii="Times New Roman" w:hAnsi="Times New Roman" w:cs="Times New Roman"/>
          <w:sz w:val="24"/>
          <w:szCs w:val="24"/>
        </w:rPr>
        <w:t>. The average</w:t>
      </w:r>
      <w:r>
        <w:rPr>
          <w:rFonts w:ascii="Times New Roman" w:hAnsi="Times New Roman" w:cs="Times New Roman"/>
          <w:sz w:val="24"/>
          <w:szCs w:val="24"/>
        </w:rPr>
        <w:t xml:space="preserve"> individual</w:t>
      </w:r>
      <w:r w:rsidRPr="0097287C">
        <w:rPr>
          <w:rFonts w:ascii="Times New Roman" w:hAnsi="Times New Roman" w:cs="Times New Roman"/>
          <w:sz w:val="24"/>
          <w:szCs w:val="24"/>
        </w:rPr>
        <w:t xml:space="preserve"> difference in GPA for the Elm Park students</w:t>
      </w:r>
      <w:r>
        <w:rPr>
          <w:rFonts w:ascii="Times New Roman" w:hAnsi="Times New Roman" w:cs="Times New Roman"/>
          <w:sz w:val="24"/>
          <w:szCs w:val="24"/>
        </w:rPr>
        <w:t xml:space="preserve"> between Term 2 and Term 3</w:t>
      </w:r>
      <w:r w:rsidRPr="0097287C">
        <w:rPr>
          <w:rFonts w:ascii="Times New Roman" w:hAnsi="Times New Roman" w:cs="Times New Roman"/>
          <w:sz w:val="24"/>
          <w:szCs w:val="24"/>
        </w:rPr>
        <w:t xml:space="preserve"> was 0.19. </w:t>
      </w:r>
      <w:r>
        <w:rPr>
          <w:rFonts w:ascii="Times New Roman" w:hAnsi="Times New Roman" w:cs="Times New Roman"/>
          <w:sz w:val="24"/>
          <w:szCs w:val="24"/>
        </w:rPr>
        <w:t>O</w:t>
      </w:r>
      <w:r w:rsidRPr="0097287C">
        <w:rPr>
          <w:rFonts w:ascii="Times New Roman" w:hAnsi="Times New Roman" w:cs="Times New Roman"/>
          <w:sz w:val="24"/>
          <w:szCs w:val="24"/>
        </w:rPr>
        <w:t xml:space="preserve">f the students that received homework grades, </w:t>
      </w:r>
      <w:r>
        <w:rPr>
          <w:rFonts w:ascii="Times New Roman" w:hAnsi="Times New Roman" w:cs="Times New Roman"/>
          <w:sz w:val="24"/>
          <w:szCs w:val="24"/>
        </w:rPr>
        <w:t>2</w:t>
      </w:r>
      <w:r w:rsidRPr="0097287C">
        <w:rPr>
          <w:rFonts w:ascii="Times New Roman" w:hAnsi="Times New Roman" w:cs="Times New Roman"/>
          <w:sz w:val="24"/>
          <w:szCs w:val="24"/>
        </w:rPr>
        <w:t xml:space="preserve"> had a decrease in consistency and the other </w:t>
      </w:r>
      <w:r>
        <w:rPr>
          <w:rFonts w:ascii="Times New Roman" w:hAnsi="Times New Roman" w:cs="Times New Roman"/>
          <w:sz w:val="24"/>
          <w:szCs w:val="24"/>
        </w:rPr>
        <w:t xml:space="preserve">9 </w:t>
      </w:r>
      <w:r w:rsidRPr="0097287C">
        <w:rPr>
          <w:rFonts w:ascii="Times New Roman" w:hAnsi="Times New Roman" w:cs="Times New Roman"/>
          <w:sz w:val="24"/>
          <w:szCs w:val="24"/>
        </w:rPr>
        <w:t xml:space="preserve">students’ homework grade stayed the same. </w:t>
      </w:r>
      <w:r>
        <w:rPr>
          <w:rFonts w:ascii="Times New Roman" w:hAnsi="Times New Roman" w:cs="Times New Roman"/>
          <w:sz w:val="24"/>
          <w:szCs w:val="24"/>
        </w:rPr>
        <w:t xml:space="preserve">Of the students that were in </w:t>
      </w:r>
      <w:proofErr w:type="spellStart"/>
      <w:r>
        <w:rPr>
          <w:rFonts w:ascii="Times New Roman" w:hAnsi="Times New Roman" w:cs="Times New Roman"/>
          <w:sz w:val="24"/>
          <w:szCs w:val="24"/>
        </w:rPr>
        <w:t>MpowR</w:t>
      </w:r>
      <w:proofErr w:type="spellEnd"/>
      <w:r>
        <w:rPr>
          <w:rFonts w:ascii="Times New Roman" w:hAnsi="Times New Roman" w:cs="Times New Roman"/>
          <w:sz w:val="24"/>
          <w:szCs w:val="24"/>
        </w:rPr>
        <w:t xml:space="preserve"> club for the whole year, 11 increased their GPA from Term 1 to Term 3, 1 decreased it and 2 students’ GPA remained the same. The average difference between each student’s GPA in Term 1 and Te</w:t>
      </w:r>
      <w:r w:rsidR="00D1745D">
        <w:rPr>
          <w:rFonts w:ascii="Times New Roman" w:hAnsi="Times New Roman" w:cs="Times New Roman"/>
          <w:sz w:val="24"/>
          <w:szCs w:val="24"/>
        </w:rPr>
        <w:t xml:space="preserve">rm 3 in the Elm Park club was an </w:t>
      </w:r>
      <w:r>
        <w:rPr>
          <w:rFonts w:ascii="Times New Roman" w:hAnsi="Times New Roman" w:cs="Times New Roman"/>
          <w:sz w:val="24"/>
          <w:szCs w:val="24"/>
        </w:rPr>
        <w:t>improvement of 0.36</w:t>
      </w:r>
      <w:r w:rsidR="00D1745D">
        <w:rPr>
          <w:rFonts w:ascii="Times New Roman" w:hAnsi="Times New Roman" w:cs="Times New Roman"/>
          <w:sz w:val="24"/>
          <w:szCs w:val="24"/>
        </w:rPr>
        <w:t>, and among those that improved their GPA, the average improvement was 0.47!</w:t>
      </w:r>
      <w:r>
        <w:rPr>
          <w:rFonts w:ascii="Times New Roman" w:hAnsi="Times New Roman" w:cs="Times New Roman"/>
          <w:sz w:val="24"/>
          <w:szCs w:val="24"/>
        </w:rPr>
        <w:t xml:space="preserve"> </w:t>
      </w:r>
    </w:p>
    <w:p w:rsidR="00DA0520" w:rsidRPr="0097287C" w:rsidRDefault="00DA0520" w:rsidP="008518B8">
      <w:pPr>
        <w:rPr>
          <w:rFonts w:ascii="Times New Roman" w:hAnsi="Times New Roman" w:cs="Times New Roman"/>
          <w:sz w:val="24"/>
          <w:szCs w:val="24"/>
        </w:rPr>
      </w:pPr>
      <w:r>
        <w:rPr>
          <w:noProof/>
        </w:rPr>
        <w:drawing>
          <wp:inline distT="0" distB="0" distL="0" distR="0" wp14:anchorId="60BD0E7E" wp14:editId="4FE1DF40">
            <wp:extent cx="5924550" cy="28289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9071D" w:rsidRDefault="00C9071D" w:rsidP="006F1588">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Sunset Gardens</w:t>
      </w:r>
    </w:p>
    <w:p w:rsidR="003952A9" w:rsidRDefault="003952A9" w:rsidP="006F1588">
      <w:pPr>
        <w:rPr>
          <w:rFonts w:ascii="Times New Roman" w:hAnsi="Times New Roman" w:cs="Times New Roman"/>
          <w:sz w:val="24"/>
          <w:szCs w:val="24"/>
        </w:rPr>
      </w:pPr>
      <w:r w:rsidRPr="0097287C">
        <w:rPr>
          <w:rFonts w:ascii="Times New Roman" w:hAnsi="Times New Roman" w:cs="Times New Roman"/>
          <w:sz w:val="24"/>
          <w:szCs w:val="24"/>
        </w:rPr>
        <w:t>The average calculated GPA</w:t>
      </w:r>
      <w:r>
        <w:rPr>
          <w:rFonts w:ascii="Times New Roman" w:hAnsi="Times New Roman" w:cs="Times New Roman"/>
          <w:sz w:val="24"/>
          <w:szCs w:val="24"/>
        </w:rPr>
        <w:t xml:space="preserve"> (Grade Point Average)</w:t>
      </w:r>
      <w:r w:rsidRPr="0097287C">
        <w:rPr>
          <w:rFonts w:ascii="Times New Roman" w:hAnsi="Times New Roman" w:cs="Times New Roman"/>
          <w:sz w:val="24"/>
          <w:szCs w:val="24"/>
        </w:rPr>
        <w:t xml:space="preserve"> for students in </w:t>
      </w:r>
      <w:r>
        <w:rPr>
          <w:rFonts w:ascii="Times New Roman" w:hAnsi="Times New Roman" w:cs="Times New Roman"/>
          <w:sz w:val="24"/>
          <w:szCs w:val="24"/>
        </w:rPr>
        <w:t>the Sunset Gardens</w:t>
      </w:r>
      <w:r w:rsidRPr="0097287C">
        <w:rPr>
          <w:rFonts w:ascii="Times New Roman" w:hAnsi="Times New Roman" w:cs="Times New Roman"/>
          <w:sz w:val="24"/>
          <w:szCs w:val="24"/>
        </w:rPr>
        <w:t xml:space="preserve"> </w:t>
      </w:r>
      <w:proofErr w:type="spellStart"/>
      <w:r w:rsidRPr="0097287C">
        <w:rPr>
          <w:rFonts w:ascii="Times New Roman" w:hAnsi="Times New Roman" w:cs="Times New Roman"/>
          <w:sz w:val="24"/>
          <w:szCs w:val="24"/>
        </w:rPr>
        <w:t>MpowR</w:t>
      </w:r>
      <w:proofErr w:type="spellEnd"/>
      <w:r w:rsidRPr="0097287C">
        <w:rPr>
          <w:rFonts w:ascii="Times New Roman" w:hAnsi="Times New Roman" w:cs="Times New Roman"/>
          <w:sz w:val="24"/>
          <w:szCs w:val="24"/>
        </w:rPr>
        <w:t xml:space="preserve"> club during </w:t>
      </w:r>
      <w:r>
        <w:rPr>
          <w:rFonts w:ascii="Times New Roman" w:hAnsi="Times New Roman" w:cs="Times New Roman"/>
          <w:sz w:val="24"/>
          <w:szCs w:val="24"/>
        </w:rPr>
        <w:t>quarter</w:t>
      </w:r>
      <w:r w:rsidRPr="0097287C">
        <w:rPr>
          <w:rFonts w:ascii="Times New Roman" w:hAnsi="Times New Roman" w:cs="Times New Roman"/>
          <w:sz w:val="24"/>
          <w:szCs w:val="24"/>
        </w:rPr>
        <w:t xml:space="preserve"> </w:t>
      </w:r>
      <w:r>
        <w:rPr>
          <w:rFonts w:ascii="Times New Roman" w:hAnsi="Times New Roman" w:cs="Times New Roman"/>
          <w:sz w:val="24"/>
          <w:szCs w:val="24"/>
        </w:rPr>
        <w:t>4</w:t>
      </w:r>
      <w:r w:rsidRPr="0097287C">
        <w:rPr>
          <w:rFonts w:ascii="Times New Roman" w:hAnsi="Times New Roman" w:cs="Times New Roman"/>
          <w:sz w:val="24"/>
          <w:szCs w:val="24"/>
        </w:rPr>
        <w:t xml:space="preserve"> was </w:t>
      </w:r>
      <w:r>
        <w:rPr>
          <w:rFonts w:ascii="Times New Roman" w:hAnsi="Times New Roman" w:cs="Times New Roman"/>
          <w:sz w:val="24"/>
          <w:szCs w:val="24"/>
        </w:rPr>
        <w:t>2.47</w:t>
      </w:r>
      <w:r w:rsidRPr="0097287C">
        <w:rPr>
          <w:rFonts w:ascii="Times New Roman" w:hAnsi="Times New Roman" w:cs="Times New Roman"/>
          <w:sz w:val="24"/>
          <w:szCs w:val="24"/>
        </w:rPr>
        <w:t>, an increase of 0.</w:t>
      </w:r>
      <w:r>
        <w:rPr>
          <w:rFonts w:ascii="Times New Roman" w:hAnsi="Times New Roman" w:cs="Times New Roman"/>
          <w:sz w:val="24"/>
          <w:szCs w:val="24"/>
        </w:rPr>
        <w:t>04</w:t>
      </w:r>
      <w:r w:rsidRPr="0097287C">
        <w:rPr>
          <w:rFonts w:ascii="Times New Roman" w:hAnsi="Times New Roman" w:cs="Times New Roman"/>
          <w:sz w:val="24"/>
          <w:szCs w:val="24"/>
        </w:rPr>
        <w:t xml:space="preserve"> over Term </w:t>
      </w:r>
      <w:r>
        <w:rPr>
          <w:rFonts w:ascii="Times New Roman" w:hAnsi="Times New Roman" w:cs="Times New Roman"/>
          <w:sz w:val="24"/>
          <w:szCs w:val="24"/>
        </w:rPr>
        <w:t>2</w:t>
      </w:r>
      <w:r w:rsidRPr="0097287C">
        <w:rPr>
          <w:rFonts w:ascii="Times New Roman" w:hAnsi="Times New Roman" w:cs="Times New Roman"/>
          <w:sz w:val="24"/>
          <w:szCs w:val="24"/>
        </w:rPr>
        <w:t xml:space="preserve">. </w:t>
      </w:r>
      <w:r>
        <w:rPr>
          <w:rFonts w:ascii="Times New Roman" w:hAnsi="Times New Roman" w:cs="Times New Roman"/>
          <w:sz w:val="24"/>
          <w:szCs w:val="24"/>
        </w:rPr>
        <w:t>Of the 19 students for whom we have complete data, 15</w:t>
      </w:r>
      <w:r w:rsidRPr="0097287C">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97287C">
        <w:rPr>
          <w:rFonts w:ascii="Times New Roman" w:hAnsi="Times New Roman" w:cs="Times New Roman"/>
          <w:sz w:val="24"/>
          <w:szCs w:val="24"/>
        </w:rPr>
        <w:t>increased their GPA</w:t>
      </w:r>
      <w:r>
        <w:rPr>
          <w:rFonts w:ascii="Times New Roman" w:hAnsi="Times New Roman" w:cs="Times New Roman"/>
          <w:sz w:val="24"/>
          <w:szCs w:val="24"/>
        </w:rPr>
        <w:t>, 4</w:t>
      </w:r>
      <w:r w:rsidRPr="0097287C">
        <w:rPr>
          <w:rFonts w:ascii="Times New Roman" w:hAnsi="Times New Roman" w:cs="Times New Roman"/>
          <w:sz w:val="24"/>
          <w:szCs w:val="24"/>
        </w:rPr>
        <w:t xml:space="preserve"> decreased</w:t>
      </w:r>
      <w:r>
        <w:rPr>
          <w:rFonts w:ascii="Times New Roman" w:hAnsi="Times New Roman" w:cs="Times New Roman"/>
          <w:sz w:val="24"/>
          <w:szCs w:val="24"/>
        </w:rPr>
        <w:t xml:space="preserve"> it</w:t>
      </w:r>
      <w:r w:rsidRPr="0097287C">
        <w:rPr>
          <w:rFonts w:ascii="Times New Roman" w:hAnsi="Times New Roman" w:cs="Times New Roman"/>
          <w:sz w:val="24"/>
          <w:szCs w:val="24"/>
        </w:rPr>
        <w:t xml:space="preserve"> and </w:t>
      </w:r>
      <w:r>
        <w:rPr>
          <w:rFonts w:ascii="Times New Roman" w:hAnsi="Times New Roman" w:cs="Times New Roman"/>
          <w:sz w:val="24"/>
          <w:szCs w:val="24"/>
        </w:rPr>
        <w:t>0</w:t>
      </w:r>
      <w:r w:rsidRPr="0097287C">
        <w:rPr>
          <w:rFonts w:ascii="Times New Roman" w:hAnsi="Times New Roman" w:cs="Times New Roman"/>
          <w:sz w:val="24"/>
          <w:szCs w:val="24"/>
        </w:rPr>
        <w:t xml:space="preserve"> had the same GPA as </w:t>
      </w:r>
      <w:r>
        <w:rPr>
          <w:rFonts w:ascii="Times New Roman" w:hAnsi="Times New Roman" w:cs="Times New Roman"/>
          <w:sz w:val="24"/>
          <w:szCs w:val="24"/>
        </w:rPr>
        <w:t>quarter 3</w:t>
      </w:r>
      <w:r w:rsidRPr="0097287C">
        <w:rPr>
          <w:rFonts w:ascii="Times New Roman" w:hAnsi="Times New Roman" w:cs="Times New Roman"/>
          <w:sz w:val="24"/>
          <w:szCs w:val="24"/>
        </w:rPr>
        <w:t xml:space="preserve">. </w:t>
      </w:r>
      <w:r w:rsidR="0061144E">
        <w:rPr>
          <w:rFonts w:ascii="Times New Roman" w:hAnsi="Times New Roman" w:cs="Times New Roman"/>
          <w:sz w:val="24"/>
          <w:szCs w:val="24"/>
        </w:rPr>
        <w:t xml:space="preserve">The average increase among these students was 0.17 and the average decrease was -0.43. </w:t>
      </w:r>
      <w:r w:rsidRPr="0097287C">
        <w:rPr>
          <w:rFonts w:ascii="Times New Roman" w:hAnsi="Times New Roman" w:cs="Times New Roman"/>
          <w:sz w:val="24"/>
          <w:szCs w:val="24"/>
        </w:rPr>
        <w:t>The average</w:t>
      </w:r>
      <w:r>
        <w:rPr>
          <w:rFonts w:ascii="Times New Roman" w:hAnsi="Times New Roman" w:cs="Times New Roman"/>
          <w:sz w:val="24"/>
          <w:szCs w:val="24"/>
        </w:rPr>
        <w:t xml:space="preserve"> individual</w:t>
      </w:r>
      <w:r w:rsidRPr="0097287C">
        <w:rPr>
          <w:rFonts w:ascii="Times New Roman" w:hAnsi="Times New Roman" w:cs="Times New Roman"/>
          <w:sz w:val="24"/>
          <w:szCs w:val="24"/>
        </w:rPr>
        <w:t xml:space="preserve"> difference in GPA for the </w:t>
      </w:r>
      <w:r>
        <w:rPr>
          <w:rFonts w:ascii="Times New Roman" w:hAnsi="Times New Roman" w:cs="Times New Roman"/>
          <w:sz w:val="24"/>
          <w:szCs w:val="24"/>
        </w:rPr>
        <w:t>Sunset Gardens</w:t>
      </w:r>
      <w:r w:rsidRPr="0097287C">
        <w:rPr>
          <w:rFonts w:ascii="Times New Roman" w:hAnsi="Times New Roman" w:cs="Times New Roman"/>
          <w:sz w:val="24"/>
          <w:szCs w:val="24"/>
        </w:rPr>
        <w:t xml:space="preserve"> students</w:t>
      </w:r>
      <w:r>
        <w:rPr>
          <w:rFonts w:ascii="Times New Roman" w:hAnsi="Times New Roman" w:cs="Times New Roman"/>
          <w:sz w:val="24"/>
          <w:szCs w:val="24"/>
        </w:rPr>
        <w:t xml:space="preserve"> between quarter 3 and quarter 4</w:t>
      </w:r>
      <w:r w:rsidRPr="0097287C">
        <w:rPr>
          <w:rFonts w:ascii="Times New Roman" w:hAnsi="Times New Roman" w:cs="Times New Roman"/>
          <w:sz w:val="24"/>
          <w:szCs w:val="24"/>
        </w:rPr>
        <w:t xml:space="preserve"> was 0.</w:t>
      </w:r>
      <w:r>
        <w:rPr>
          <w:rFonts w:ascii="Times New Roman" w:hAnsi="Times New Roman" w:cs="Times New Roman"/>
          <w:sz w:val="24"/>
          <w:szCs w:val="24"/>
        </w:rPr>
        <w:t>05</w:t>
      </w:r>
      <w:r w:rsidRPr="0097287C">
        <w:rPr>
          <w:rFonts w:ascii="Times New Roman" w:hAnsi="Times New Roman" w:cs="Times New Roman"/>
          <w:sz w:val="24"/>
          <w:szCs w:val="24"/>
        </w:rPr>
        <w:t xml:space="preserve">. </w:t>
      </w:r>
      <w:r>
        <w:rPr>
          <w:rFonts w:ascii="Times New Roman" w:hAnsi="Times New Roman" w:cs="Times New Roman"/>
          <w:sz w:val="24"/>
          <w:szCs w:val="24"/>
        </w:rPr>
        <w:t>O</w:t>
      </w:r>
      <w:r w:rsidRPr="0097287C">
        <w:rPr>
          <w:rFonts w:ascii="Times New Roman" w:hAnsi="Times New Roman" w:cs="Times New Roman"/>
          <w:sz w:val="24"/>
          <w:szCs w:val="24"/>
        </w:rPr>
        <w:t xml:space="preserve">f the students that received homework grades, </w:t>
      </w:r>
      <w:r>
        <w:rPr>
          <w:rFonts w:ascii="Times New Roman" w:hAnsi="Times New Roman" w:cs="Times New Roman"/>
          <w:sz w:val="24"/>
          <w:szCs w:val="24"/>
        </w:rPr>
        <w:t>3 had an increase in consistency, 3</w:t>
      </w:r>
      <w:r w:rsidRPr="0097287C">
        <w:rPr>
          <w:rFonts w:ascii="Times New Roman" w:hAnsi="Times New Roman" w:cs="Times New Roman"/>
          <w:sz w:val="24"/>
          <w:szCs w:val="24"/>
        </w:rPr>
        <w:t xml:space="preserve"> had a decrease in consistency and the other </w:t>
      </w:r>
      <w:r>
        <w:rPr>
          <w:rFonts w:ascii="Times New Roman" w:hAnsi="Times New Roman" w:cs="Times New Roman"/>
          <w:sz w:val="24"/>
          <w:szCs w:val="24"/>
        </w:rPr>
        <w:t xml:space="preserve">13 </w:t>
      </w:r>
      <w:r w:rsidRPr="0097287C">
        <w:rPr>
          <w:rFonts w:ascii="Times New Roman" w:hAnsi="Times New Roman" w:cs="Times New Roman"/>
          <w:sz w:val="24"/>
          <w:szCs w:val="24"/>
        </w:rPr>
        <w:t xml:space="preserve">students’ homework grade stayed the same. </w:t>
      </w:r>
      <w:r>
        <w:rPr>
          <w:rFonts w:ascii="Times New Roman" w:hAnsi="Times New Roman" w:cs="Times New Roman"/>
          <w:sz w:val="24"/>
          <w:szCs w:val="24"/>
        </w:rPr>
        <w:t xml:space="preserve">Sunset Gardens club </w:t>
      </w:r>
      <w:r w:rsidR="0061144E">
        <w:rPr>
          <w:rFonts w:ascii="Times New Roman" w:hAnsi="Times New Roman" w:cs="Times New Roman"/>
          <w:sz w:val="24"/>
          <w:szCs w:val="24"/>
        </w:rPr>
        <w:t xml:space="preserve">only </w:t>
      </w:r>
      <w:r>
        <w:rPr>
          <w:rFonts w:ascii="Times New Roman" w:hAnsi="Times New Roman" w:cs="Times New Roman"/>
          <w:sz w:val="24"/>
          <w:szCs w:val="24"/>
        </w:rPr>
        <w:t>operated in the second half of the school year so we did not perform a year-long analysis.</w:t>
      </w:r>
      <w:r w:rsidR="0061144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91614" w:rsidRPr="003952A9" w:rsidRDefault="00C91614" w:rsidP="006F1588">
      <w:pPr>
        <w:rPr>
          <w:rFonts w:ascii="Times New Roman" w:hAnsi="Times New Roman" w:cs="Times New Roman"/>
          <w:sz w:val="24"/>
          <w:szCs w:val="24"/>
        </w:rPr>
      </w:pPr>
      <w:r>
        <w:rPr>
          <w:noProof/>
        </w:rPr>
        <w:drawing>
          <wp:inline distT="0" distB="0" distL="0" distR="0" wp14:anchorId="446D9D64" wp14:editId="61F2AF03">
            <wp:extent cx="5981700" cy="294322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18B8" w:rsidRDefault="008518B8" w:rsidP="006F1588">
      <w:pPr>
        <w:rPr>
          <w:rFonts w:ascii="Times New Roman" w:hAnsi="Times New Roman" w:cs="Times New Roman"/>
          <w:b/>
          <w:sz w:val="24"/>
          <w:szCs w:val="24"/>
          <w:u w:val="single"/>
        </w:rPr>
      </w:pPr>
      <w:r>
        <w:rPr>
          <w:rFonts w:ascii="Times New Roman" w:hAnsi="Times New Roman" w:cs="Times New Roman"/>
          <w:b/>
          <w:sz w:val="24"/>
          <w:szCs w:val="24"/>
          <w:u w:val="single"/>
        </w:rPr>
        <w:t xml:space="preserve">Compiled </w:t>
      </w:r>
      <w:r w:rsidR="006A102A">
        <w:rPr>
          <w:rFonts w:ascii="Times New Roman" w:hAnsi="Times New Roman" w:cs="Times New Roman"/>
          <w:b/>
          <w:sz w:val="24"/>
          <w:szCs w:val="24"/>
          <w:u w:val="single"/>
        </w:rPr>
        <w:t>MpowR</w:t>
      </w:r>
      <w:bookmarkStart w:id="0" w:name="_GoBack"/>
      <w:bookmarkEnd w:id="0"/>
      <w:r>
        <w:rPr>
          <w:rFonts w:ascii="Times New Roman" w:hAnsi="Times New Roman" w:cs="Times New Roman"/>
          <w:b/>
          <w:sz w:val="24"/>
          <w:szCs w:val="24"/>
          <w:u w:val="single"/>
        </w:rPr>
        <w:t xml:space="preserve"> Data </w:t>
      </w:r>
    </w:p>
    <w:p w:rsidR="008518B8" w:rsidRPr="00EA4D51" w:rsidRDefault="008518B8" w:rsidP="006F1588">
      <w:pPr>
        <w:rPr>
          <w:rFonts w:ascii="Times New Roman" w:hAnsi="Times New Roman" w:cs="Times New Roman"/>
          <w:sz w:val="24"/>
          <w:szCs w:val="24"/>
        </w:rPr>
      </w:pPr>
      <w:r>
        <w:rPr>
          <w:rFonts w:ascii="Times New Roman" w:hAnsi="Times New Roman" w:cs="Times New Roman"/>
          <w:sz w:val="24"/>
          <w:szCs w:val="24"/>
        </w:rPr>
        <w:t xml:space="preserve">Across the board in </w:t>
      </w:r>
      <w:r w:rsidR="00D56460">
        <w:rPr>
          <w:rFonts w:ascii="Times New Roman" w:hAnsi="Times New Roman" w:cs="Times New Roman"/>
          <w:sz w:val="24"/>
          <w:szCs w:val="24"/>
        </w:rPr>
        <w:t>all 4</w:t>
      </w:r>
      <w:r>
        <w:rPr>
          <w:rFonts w:ascii="Times New Roman" w:hAnsi="Times New Roman" w:cs="Times New Roman"/>
          <w:sz w:val="24"/>
          <w:szCs w:val="24"/>
        </w:rPr>
        <w:t xml:space="preserve"> clubs, a total of </w:t>
      </w:r>
      <w:r w:rsidR="00D56460">
        <w:rPr>
          <w:rFonts w:ascii="Times New Roman" w:hAnsi="Times New Roman" w:cs="Times New Roman"/>
          <w:sz w:val="24"/>
          <w:szCs w:val="24"/>
        </w:rPr>
        <w:t>40</w:t>
      </w:r>
      <w:r>
        <w:rPr>
          <w:rFonts w:ascii="Times New Roman" w:hAnsi="Times New Roman" w:cs="Times New Roman"/>
          <w:sz w:val="24"/>
          <w:szCs w:val="24"/>
        </w:rPr>
        <w:t xml:space="preserve"> students raised their GPA from Term 2 </w:t>
      </w:r>
      <w:r w:rsidRPr="00EA4D51">
        <w:rPr>
          <w:rFonts w:ascii="Times New Roman" w:hAnsi="Times New Roman" w:cs="Times New Roman"/>
          <w:sz w:val="24"/>
          <w:szCs w:val="24"/>
        </w:rPr>
        <w:t xml:space="preserve">to Term 3, </w:t>
      </w:r>
      <w:r w:rsidR="00D56460">
        <w:rPr>
          <w:rFonts w:ascii="Times New Roman" w:hAnsi="Times New Roman" w:cs="Times New Roman"/>
          <w:sz w:val="24"/>
          <w:szCs w:val="24"/>
        </w:rPr>
        <w:t xml:space="preserve">13 students’ </w:t>
      </w:r>
      <w:r w:rsidRPr="00EA4D51">
        <w:rPr>
          <w:rFonts w:ascii="Times New Roman" w:hAnsi="Times New Roman" w:cs="Times New Roman"/>
          <w:sz w:val="24"/>
          <w:szCs w:val="24"/>
        </w:rPr>
        <w:t>GPA</w:t>
      </w:r>
      <w:r w:rsidR="00D56460">
        <w:rPr>
          <w:rFonts w:ascii="Times New Roman" w:hAnsi="Times New Roman" w:cs="Times New Roman"/>
          <w:sz w:val="24"/>
          <w:szCs w:val="24"/>
        </w:rPr>
        <w:t xml:space="preserve"> decreased</w:t>
      </w:r>
      <w:r w:rsidRPr="00EA4D51">
        <w:rPr>
          <w:rFonts w:ascii="Times New Roman" w:hAnsi="Times New Roman" w:cs="Times New Roman"/>
          <w:sz w:val="24"/>
          <w:szCs w:val="24"/>
        </w:rPr>
        <w:t xml:space="preserve">, and 4 students’ GPA stayed the same. Overall, the average difference in GPA between the terms (including individuals whose GPA decreased or stayed the same) was an increase of 0.10. Among students who increased their GPA, the average increase was 0.22. </w:t>
      </w:r>
    </w:p>
    <w:p w:rsidR="00DA0520" w:rsidRDefault="00EA4D51" w:rsidP="006F1588">
      <w:pPr>
        <w:rPr>
          <w:rFonts w:ascii="Times New Roman" w:hAnsi="Times New Roman" w:cs="Times New Roman"/>
          <w:sz w:val="24"/>
          <w:szCs w:val="24"/>
        </w:rPr>
      </w:pPr>
      <w:r w:rsidRPr="00EA4D51">
        <w:rPr>
          <w:rFonts w:ascii="Times New Roman" w:hAnsi="Times New Roman" w:cs="Times New Roman"/>
          <w:sz w:val="24"/>
          <w:szCs w:val="24"/>
        </w:rPr>
        <w:t xml:space="preserve">Among </w:t>
      </w:r>
      <w:r w:rsidR="00DA0520" w:rsidRPr="00EA4D51">
        <w:rPr>
          <w:rFonts w:ascii="Times New Roman" w:hAnsi="Times New Roman" w:cs="Times New Roman"/>
          <w:sz w:val="24"/>
          <w:szCs w:val="24"/>
        </w:rPr>
        <w:t xml:space="preserve">Forest Grove </w:t>
      </w:r>
      <w:proofErr w:type="spellStart"/>
      <w:r w:rsidR="00DA0520" w:rsidRPr="00EA4D51">
        <w:rPr>
          <w:rFonts w:ascii="Times New Roman" w:hAnsi="Times New Roman" w:cs="Times New Roman"/>
          <w:sz w:val="24"/>
          <w:szCs w:val="24"/>
        </w:rPr>
        <w:t>MpowR</w:t>
      </w:r>
      <w:proofErr w:type="spellEnd"/>
      <w:r w:rsidR="00DA0520" w:rsidRPr="00EA4D51">
        <w:rPr>
          <w:rFonts w:ascii="Times New Roman" w:hAnsi="Times New Roman" w:cs="Times New Roman"/>
          <w:sz w:val="24"/>
          <w:szCs w:val="24"/>
        </w:rPr>
        <w:t xml:space="preserve"> students that were in </w:t>
      </w:r>
      <w:proofErr w:type="spellStart"/>
      <w:r w:rsidR="00DA0520" w:rsidRPr="00EA4D51">
        <w:rPr>
          <w:rFonts w:ascii="Times New Roman" w:hAnsi="Times New Roman" w:cs="Times New Roman"/>
          <w:sz w:val="24"/>
          <w:szCs w:val="24"/>
        </w:rPr>
        <w:t>MpowR</w:t>
      </w:r>
      <w:proofErr w:type="spellEnd"/>
      <w:r w:rsidR="00DA0520" w:rsidRPr="00EA4D51">
        <w:rPr>
          <w:rFonts w:ascii="Times New Roman" w:hAnsi="Times New Roman" w:cs="Times New Roman"/>
          <w:sz w:val="24"/>
          <w:szCs w:val="24"/>
        </w:rPr>
        <w:t xml:space="preserve"> for all 3 terms, 24 increased their GPA over the year, 6 decreased their GPA over that period and 3 students’ GPAs stayed the same. The average difference in GPA (including those with decreases and unchanged GPAs) for all these students</w:t>
      </w:r>
      <w:r w:rsidR="00DA0520">
        <w:rPr>
          <w:rFonts w:ascii="Times New Roman" w:hAnsi="Times New Roman" w:cs="Times New Roman"/>
          <w:sz w:val="24"/>
          <w:szCs w:val="24"/>
        </w:rPr>
        <w:t xml:space="preserve"> was an increase of 0.25, and the average improvement was 0.41. </w:t>
      </w:r>
      <w:r w:rsidR="00DA0520">
        <w:rPr>
          <w:noProof/>
        </w:rPr>
        <w:lastRenderedPageBreak/>
        <w:drawing>
          <wp:inline distT="0" distB="0" distL="0" distR="0" wp14:anchorId="273E6E2C" wp14:editId="2115523F">
            <wp:extent cx="6067425" cy="23907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DA0520">
        <w:rPr>
          <w:rFonts w:ascii="Times New Roman" w:hAnsi="Times New Roman" w:cs="Times New Roman"/>
          <w:sz w:val="24"/>
          <w:szCs w:val="24"/>
        </w:rPr>
        <w:t xml:space="preserve">        </w:t>
      </w:r>
      <w:r w:rsidR="00D56460">
        <w:rPr>
          <w:noProof/>
        </w:rPr>
        <w:drawing>
          <wp:inline distT="0" distB="0" distL="0" distR="0" wp14:anchorId="221C98A6" wp14:editId="5CEBF42C">
            <wp:extent cx="60674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A0520">
        <w:rPr>
          <w:rFonts w:ascii="Times New Roman" w:hAnsi="Times New Roman" w:cs="Times New Roman"/>
          <w:sz w:val="24"/>
          <w:szCs w:val="24"/>
        </w:rPr>
        <w:t>.</w:t>
      </w:r>
    </w:p>
    <w:p w:rsidR="006F1588" w:rsidRPr="0097287C" w:rsidRDefault="004C2621" w:rsidP="006F1588">
      <w:pPr>
        <w:rPr>
          <w:rFonts w:ascii="Times New Roman" w:hAnsi="Times New Roman" w:cs="Times New Roman"/>
          <w:b/>
          <w:sz w:val="24"/>
          <w:szCs w:val="24"/>
          <w:u w:val="single"/>
        </w:rPr>
      </w:pPr>
      <w:r>
        <w:rPr>
          <w:noProof/>
        </w:rPr>
        <w:drawing>
          <wp:anchor distT="0" distB="0" distL="114300" distR="114300" simplePos="0" relativeHeight="251663360" behindDoc="0" locked="0" layoutInCell="1" allowOverlap="1" wp14:anchorId="47B82438" wp14:editId="7E5264B0">
            <wp:simplePos x="0" y="0"/>
            <wp:positionH relativeFrom="column">
              <wp:posOffset>2505075</wp:posOffset>
            </wp:positionH>
            <wp:positionV relativeFrom="paragraph">
              <wp:posOffset>5080</wp:posOffset>
            </wp:positionV>
            <wp:extent cx="3667125" cy="275018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67125" cy="2750185"/>
                    </a:xfrm>
                    <a:prstGeom prst="rect">
                      <a:avLst/>
                    </a:prstGeom>
                  </pic:spPr>
                </pic:pic>
              </a:graphicData>
            </a:graphic>
            <wp14:sizeRelH relativeFrom="page">
              <wp14:pctWidth>0</wp14:pctWidth>
            </wp14:sizeRelH>
            <wp14:sizeRelV relativeFrom="page">
              <wp14:pctHeight>0</wp14:pctHeight>
            </wp14:sizeRelV>
          </wp:anchor>
        </w:drawing>
      </w:r>
      <w:r w:rsidR="006F1588" w:rsidRPr="0097287C">
        <w:rPr>
          <w:rFonts w:ascii="Times New Roman" w:hAnsi="Times New Roman" w:cs="Times New Roman"/>
          <w:b/>
          <w:sz w:val="24"/>
          <w:szCs w:val="24"/>
          <w:u w:val="single"/>
        </w:rPr>
        <w:t>Grade Statistics Analysis</w:t>
      </w:r>
      <w:r w:rsidR="008518B8">
        <w:rPr>
          <w:rFonts w:ascii="Times New Roman" w:hAnsi="Times New Roman" w:cs="Times New Roman"/>
          <w:b/>
          <w:sz w:val="24"/>
          <w:szCs w:val="24"/>
          <w:u w:val="single"/>
        </w:rPr>
        <w:t>/ Compiled Forest Grove Data</w:t>
      </w:r>
    </w:p>
    <w:p w:rsidR="00EF72E4" w:rsidRDefault="006F1588" w:rsidP="006F1588">
      <w:pPr>
        <w:rPr>
          <w:rFonts w:ascii="Times New Roman" w:hAnsi="Times New Roman" w:cs="Times New Roman"/>
          <w:sz w:val="24"/>
          <w:szCs w:val="24"/>
        </w:rPr>
      </w:pPr>
      <w:r w:rsidRPr="0097287C">
        <w:rPr>
          <w:rFonts w:ascii="Times New Roman" w:hAnsi="Times New Roman" w:cs="Times New Roman"/>
          <w:sz w:val="24"/>
          <w:szCs w:val="24"/>
        </w:rPr>
        <w:t xml:space="preserve">It was </w:t>
      </w:r>
      <w:r w:rsidR="00EF72E4">
        <w:rPr>
          <w:rFonts w:ascii="Times New Roman" w:hAnsi="Times New Roman" w:cs="Times New Roman"/>
          <w:sz w:val="24"/>
          <w:szCs w:val="24"/>
        </w:rPr>
        <w:t>great</w:t>
      </w:r>
      <w:r w:rsidRPr="0097287C">
        <w:rPr>
          <w:rFonts w:ascii="Times New Roman" w:hAnsi="Times New Roman" w:cs="Times New Roman"/>
          <w:sz w:val="24"/>
          <w:szCs w:val="24"/>
        </w:rPr>
        <w:t xml:space="preserve"> news to see </w:t>
      </w:r>
      <w:r w:rsidR="00DE5439">
        <w:rPr>
          <w:rFonts w:ascii="Times New Roman" w:hAnsi="Times New Roman" w:cs="Times New Roman"/>
          <w:sz w:val="24"/>
          <w:szCs w:val="24"/>
        </w:rPr>
        <w:t xml:space="preserve">students </w:t>
      </w:r>
      <w:r w:rsidR="00EF72E4">
        <w:rPr>
          <w:rFonts w:ascii="Times New Roman" w:hAnsi="Times New Roman" w:cs="Times New Roman"/>
          <w:sz w:val="24"/>
          <w:szCs w:val="24"/>
        </w:rPr>
        <w:t xml:space="preserve">continue to improve their GPAs and academic abilities this term. </w:t>
      </w:r>
    </w:p>
    <w:p w:rsidR="00EF72E4" w:rsidRDefault="00EF72E4" w:rsidP="006F1588">
      <w:pPr>
        <w:rPr>
          <w:rFonts w:ascii="Times New Roman" w:hAnsi="Times New Roman" w:cs="Times New Roman"/>
          <w:sz w:val="24"/>
          <w:szCs w:val="24"/>
        </w:rPr>
      </w:pPr>
      <w:r>
        <w:rPr>
          <w:rFonts w:ascii="Times New Roman" w:hAnsi="Times New Roman" w:cs="Times New Roman"/>
          <w:sz w:val="24"/>
          <w:szCs w:val="24"/>
        </w:rPr>
        <w:t xml:space="preserve">It is worthy to note a bit of a statistical anomaly that occurred in the Juniper Gardens club this term – even though 8 of 11 students increased their GPA, the average difference in GPA from Term 2 to Term 3 was a slight </w:t>
      </w:r>
      <w:r>
        <w:rPr>
          <w:rFonts w:ascii="Times New Roman" w:hAnsi="Times New Roman" w:cs="Times New Roman"/>
          <w:sz w:val="24"/>
          <w:szCs w:val="24"/>
        </w:rPr>
        <w:lastRenderedPageBreak/>
        <w:t>decrease of 0.006.</w:t>
      </w:r>
      <w:r w:rsidR="00B2150B">
        <w:rPr>
          <w:rFonts w:ascii="Times New Roman" w:hAnsi="Times New Roman" w:cs="Times New Roman"/>
          <w:sz w:val="24"/>
          <w:szCs w:val="24"/>
        </w:rPr>
        <w:t xml:space="preserve"> Also, the average GPA of the club decreased from 3.01 to 2.89.</w:t>
      </w:r>
      <w:r>
        <w:rPr>
          <w:rFonts w:ascii="Times New Roman" w:hAnsi="Times New Roman" w:cs="Times New Roman"/>
          <w:sz w:val="24"/>
          <w:szCs w:val="24"/>
        </w:rPr>
        <w:t xml:space="preserve"> </w:t>
      </w:r>
      <w:r w:rsidR="00771188">
        <w:rPr>
          <w:rFonts w:ascii="Times New Roman" w:hAnsi="Times New Roman" w:cs="Times New Roman"/>
          <w:sz w:val="24"/>
          <w:szCs w:val="24"/>
        </w:rPr>
        <w:t xml:space="preserve">This happened for a </w:t>
      </w:r>
      <w:r w:rsidR="000E75EA">
        <w:rPr>
          <w:rFonts w:ascii="Times New Roman" w:hAnsi="Times New Roman" w:cs="Times New Roman"/>
          <w:sz w:val="24"/>
          <w:szCs w:val="24"/>
        </w:rPr>
        <w:t>couple</w:t>
      </w:r>
      <w:r w:rsidR="00771188">
        <w:rPr>
          <w:rFonts w:ascii="Times New Roman" w:hAnsi="Times New Roman" w:cs="Times New Roman"/>
          <w:sz w:val="24"/>
          <w:szCs w:val="24"/>
        </w:rPr>
        <w:t xml:space="preserve"> reasons. Firstly, Juniper Gardens had several students pulled into after-school programs by their respective schools in Term 3, resulting in more new students than usual</w:t>
      </w:r>
      <w:r w:rsidR="00B2150B">
        <w:rPr>
          <w:rFonts w:ascii="Times New Roman" w:hAnsi="Times New Roman" w:cs="Times New Roman"/>
          <w:sz w:val="24"/>
          <w:szCs w:val="24"/>
        </w:rPr>
        <w:t>. These students had lower GPAs, which pushed the average for the club down. (This is why average club GPA is a metric of the general academic level of the club, not of individual or even group progress). More new students also</w:t>
      </w:r>
      <w:r w:rsidR="00771188">
        <w:rPr>
          <w:rFonts w:ascii="Times New Roman" w:hAnsi="Times New Roman" w:cs="Times New Roman"/>
          <w:sz w:val="24"/>
          <w:szCs w:val="24"/>
        </w:rPr>
        <w:t xml:space="preserve"> meant less longitudinal GPA data to track</w:t>
      </w:r>
      <w:r w:rsidR="00BD2315">
        <w:rPr>
          <w:rFonts w:ascii="Times New Roman" w:hAnsi="Times New Roman" w:cs="Times New Roman"/>
          <w:sz w:val="24"/>
          <w:szCs w:val="24"/>
        </w:rPr>
        <w:t xml:space="preserve"> and</w:t>
      </w:r>
      <w:r w:rsidR="00771188">
        <w:rPr>
          <w:rFonts w:ascii="Times New Roman" w:hAnsi="Times New Roman" w:cs="Times New Roman"/>
          <w:sz w:val="24"/>
          <w:szCs w:val="24"/>
        </w:rPr>
        <w:t xml:space="preserve"> a smaller data set. In this small data set, the 3 students who had decreases in GPA had relatively large decreases (an average of 0.45), while the 8 students who increased their GPA had more modest increases </w:t>
      </w:r>
      <w:r w:rsidR="00BD2315">
        <w:rPr>
          <w:rFonts w:ascii="Times New Roman" w:hAnsi="Times New Roman" w:cs="Times New Roman"/>
          <w:sz w:val="24"/>
          <w:szCs w:val="24"/>
        </w:rPr>
        <w:t>(</w:t>
      </w:r>
      <w:r w:rsidR="00771188">
        <w:rPr>
          <w:rFonts w:ascii="Times New Roman" w:hAnsi="Times New Roman" w:cs="Times New Roman"/>
          <w:sz w:val="24"/>
          <w:szCs w:val="24"/>
        </w:rPr>
        <w:t xml:space="preserve">average of </w:t>
      </w:r>
      <w:r w:rsidR="00BD2315">
        <w:rPr>
          <w:rFonts w:ascii="Times New Roman" w:hAnsi="Times New Roman" w:cs="Times New Roman"/>
          <w:sz w:val="24"/>
          <w:szCs w:val="24"/>
        </w:rPr>
        <w:t>0.16).</w:t>
      </w:r>
      <w:r w:rsidR="00771188">
        <w:rPr>
          <w:rFonts w:ascii="Times New Roman" w:hAnsi="Times New Roman" w:cs="Times New Roman"/>
          <w:sz w:val="24"/>
          <w:szCs w:val="24"/>
        </w:rPr>
        <w:t xml:space="preserve"> </w:t>
      </w:r>
      <w:r w:rsidR="00DE5439">
        <w:rPr>
          <w:rFonts w:ascii="Times New Roman" w:hAnsi="Times New Roman" w:cs="Times New Roman"/>
          <w:sz w:val="24"/>
          <w:szCs w:val="24"/>
        </w:rPr>
        <w:t>The median difference in GPA was an increase of 0.08, which is more representative of the general progress of the group.</w:t>
      </w:r>
    </w:p>
    <w:p w:rsidR="0061144E" w:rsidRDefault="0061144E" w:rsidP="006F1588">
      <w:pPr>
        <w:rPr>
          <w:rFonts w:ascii="Times New Roman" w:hAnsi="Times New Roman" w:cs="Times New Roman"/>
          <w:sz w:val="24"/>
          <w:szCs w:val="24"/>
        </w:rPr>
      </w:pPr>
      <w:r>
        <w:rPr>
          <w:rFonts w:ascii="Times New Roman" w:hAnsi="Times New Roman" w:cs="Times New Roman"/>
          <w:sz w:val="24"/>
          <w:szCs w:val="24"/>
        </w:rPr>
        <w:t>A similar phenomenon occurred in the Sunset Gardens club. Although 15 students increased their GPA from the previous term, and only four students’ GPA decreased, the average difference in GPA was only 0.05. Once again, the few students with decreases in GPA had much more significant decreases (average of 0.43) than the students with increases in GPA (average increase of 0.17). The median of the data set was an increase of 0.15, which is more indicative of the progress of the average student</w:t>
      </w:r>
      <w:r w:rsidR="00420BCB">
        <w:rPr>
          <w:rFonts w:ascii="Times New Roman" w:hAnsi="Times New Roman" w:cs="Times New Roman"/>
          <w:sz w:val="24"/>
          <w:szCs w:val="24"/>
        </w:rPr>
        <w:t xml:space="preserve"> in the club. </w:t>
      </w:r>
    </w:p>
    <w:p w:rsidR="00B2150B" w:rsidRDefault="00147B40" w:rsidP="006F158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270B2710" wp14:editId="71E659F1">
            <wp:simplePos x="0" y="0"/>
            <wp:positionH relativeFrom="column">
              <wp:posOffset>2400300</wp:posOffset>
            </wp:positionH>
            <wp:positionV relativeFrom="paragraph">
              <wp:posOffset>1649095</wp:posOffset>
            </wp:positionV>
            <wp:extent cx="3895725" cy="29210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5725" cy="2921000"/>
                    </a:xfrm>
                    <a:prstGeom prst="rect">
                      <a:avLst/>
                    </a:prstGeom>
                  </pic:spPr>
                </pic:pic>
              </a:graphicData>
            </a:graphic>
            <wp14:sizeRelH relativeFrom="page">
              <wp14:pctWidth>0</wp14:pctWidth>
            </wp14:sizeRelH>
            <wp14:sizeRelV relativeFrom="page">
              <wp14:pctHeight>0</wp14:pctHeight>
            </wp14:sizeRelV>
          </wp:anchor>
        </w:drawing>
      </w:r>
      <w:r w:rsidR="000E75EA">
        <w:rPr>
          <w:rFonts w:ascii="Times New Roman" w:hAnsi="Times New Roman" w:cs="Times New Roman"/>
          <w:sz w:val="24"/>
          <w:szCs w:val="24"/>
        </w:rPr>
        <w:t>Overall, a</w:t>
      </w:r>
      <w:r w:rsidR="00CC524E">
        <w:rPr>
          <w:rFonts w:ascii="Times New Roman" w:hAnsi="Times New Roman" w:cs="Times New Roman"/>
          <w:sz w:val="24"/>
          <w:szCs w:val="24"/>
        </w:rPr>
        <w:t xml:space="preserve">lthough </w:t>
      </w:r>
      <w:r w:rsidR="005E5C6C">
        <w:rPr>
          <w:rFonts w:ascii="Times New Roman" w:hAnsi="Times New Roman" w:cs="Times New Roman"/>
          <w:sz w:val="24"/>
          <w:szCs w:val="24"/>
        </w:rPr>
        <w:t>students continued progressing in Term 3, the gains were a little less significant than in Term 2. As coordinators, this makes sense with our experience of seeing students struggling to stay motivated as the end of the school year approaches and sunny skies replace gray rain clouds</w:t>
      </w:r>
      <w:r w:rsidR="005E5C6C" w:rsidRPr="00337729">
        <w:rPr>
          <w:rFonts w:ascii="Times New Roman" w:hAnsi="Times New Roman" w:cs="Times New Roman"/>
          <w:sz w:val="24"/>
          <w:szCs w:val="24"/>
        </w:rPr>
        <w:t xml:space="preserve">. As coordinators, we tried to encourage these students with extra behavioral incentives, </w:t>
      </w:r>
      <w:r w:rsidR="00DE5439" w:rsidRPr="00337729">
        <w:rPr>
          <w:rFonts w:ascii="Times New Roman" w:hAnsi="Times New Roman" w:cs="Times New Roman"/>
          <w:sz w:val="24"/>
          <w:szCs w:val="24"/>
        </w:rPr>
        <w:t xml:space="preserve">which included </w:t>
      </w:r>
      <w:r w:rsidR="005E5C6C" w:rsidRPr="00337729">
        <w:rPr>
          <w:rFonts w:ascii="Times New Roman" w:hAnsi="Times New Roman" w:cs="Times New Roman"/>
          <w:sz w:val="24"/>
          <w:szCs w:val="24"/>
        </w:rPr>
        <w:t xml:space="preserve">some outside activities and more treats, which were somewhat effective. </w:t>
      </w:r>
      <w:r w:rsidR="00D1745D" w:rsidRPr="00337729">
        <w:rPr>
          <w:rFonts w:ascii="Times New Roman" w:hAnsi="Times New Roman" w:cs="Times New Roman"/>
          <w:sz w:val="24"/>
          <w:szCs w:val="24"/>
        </w:rPr>
        <w:t xml:space="preserve">However, some students still struggled, and </w:t>
      </w:r>
      <w:r w:rsidR="005E5C6C" w:rsidRPr="00337729">
        <w:rPr>
          <w:rFonts w:ascii="Times New Roman" w:hAnsi="Times New Roman" w:cs="Times New Roman"/>
          <w:sz w:val="24"/>
          <w:szCs w:val="24"/>
        </w:rPr>
        <w:t>their homework grade declined because of their decreased diligence</w:t>
      </w:r>
      <w:r w:rsidR="008518B8" w:rsidRPr="00337729">
        <w:rPr>
          <w:rFonts w:ascii="Times New Roman" w:hAnsi="Times New Roman" w:cs="Times New Roman"/>
          <w:sz w:val="24"/>
          <w:szCs w:val="24"/>
        </w:rPr>
        <w:t>. In many of these cases,</w:t>
      </w:r>
      <w:r w:rsidR="005E5C6C" w:rsidRPr="00337729">
        <w:rPr>
          <w:rFonts w:ascii="Times New Roman" w:hAnsi="Times New Roman" w:cs="Times New Roman"/>
          <w:sz w:val="24"/>
          <w:szCs w:val="24"/>
        </w:rPr>
        <w:t xml:space="preserve"> GPA improved less</w:t>
      </w:r>
      <w:r w:rsidR="00DE5439" w:rsidRPr="00337729">
        <w:rPr>
          <w:rFonts w:ascii="Times New Roman" w:hAnsi="Times New Roman" w:cs="Times New Roman"/>
          <w:sz w:val="24"/>
          <w:szCs w:val="24"/>
        </w:rPr>
        <w:t xml:space="preserve"> than from Term 1 to Term 2,</w:t>
      </w:r>
      <w:r w:rsidR="005E5C6C" w:rsidRPr="00337729">
        <w:rPr>
          <w:rFonts w:ascii="Times New Roman" w:hAnsi="Times New Roman" w:cs="Times New Roman"/>
          <w:sz w:val="24"/>
          <w:szCs w:val="24"/>
        </w:rPr>
        <w:t xml:space="preserve"> or </w:t>
      </w:r>
      <w:r w:rsidR="00DE5439" w:rsidRPr="00337729">
        <w:rPr>
          <w:rFonts w:ascii="Times New Roman" w:hAnsi="Times New Roman" w:cs="Times New Roman"/>
          <w:sz w:val="24"/>
          <w:szCs w:val="24"/>
        </w:rPr>
        <w:t xml:space="preserve">even </w:t>
      </w:r>
      <w:r w:rsidR="005E5C6C" w:rsidRPr="00337729">
        <w:rPr>
          <w:rFonts w:ascii="Times New Roman" w:hAnsi="Times New Roman" w:cs="Times New Roman"/>
          <w:sz w:val="24"/>
          <w:szCs w:val="24"/>
        </w:rPr>
        <w:t>declined a bit</w:t>
      </w:r>
      <w:r w:rsidR="005E5C6C">
        <w:rPr>
          <w:rFonts w:ascii="Times New Roman" w:hAnsi="Times New Roman" w:cs="Times New Roman"/>
          <w:sz w:val="24"/>
          <w:szCs w:val="24"/>
        </w:rPr>
        <w:t xml:space="preserve">. We knew that many of these students had made </w:t>
      </w:r>
      <w:r w:rsidR="001571F4">
        <w:rPr>
          <w:rFonts w:ascii="Times New Roman" w:hAnsi="Times New Roman" w:cs="Times New Roman"/>
          <w:sz w:val="24"/>
          <w:szCs w:val="24"/>
        </w:rPr>
        <w:t>significant</w:t>
      </w:r>
      <w:r w:rsidR="005E5C6C">
        <w:rPr>
          <w:rFonts w:ascii="Times New Roman" w:hAnsi="Times New Roman" w:cs="Times New Roman"/>
          <w:sz w:val="24"/>
          <w:szCs w:val="24"/>
        </w:rPr>
        <w:t xml:space="preserve"> progress over the course of the year</w:t>
      </w:r>
      <w:r w:rsidR="001571F4">
        <w:rPr>
          <w:rFonts w:ascii="Times New Roman" w:hAnsi="Times New Roman" w:cs="Times New Roman"/>
          <w:sz w:val="24"/>
          <w:szCs w:val="24"/>
        </w:rPr>
        <w:t xml:space="preserve">, but perhaps most of that growth occurred in the first 2 terms. </w:t>
      </w:r>
    </w:p>
    <w:p w:rsidR="005E5C6C" w:rsidRDefault="001571F4" w:rsidP="006F1588">
      <w:pPr>
        <w:rPr>
          <w:rFonts w:ascii="Times New Roman" w:hAnsi="Times New Roman" w:cs="Times New Roman"/>
          <w:sz w:val="24"/>
          <w:szCs w:val="24"/>
        </w:rPr>
      </w:pPr>
      <w:r>
        <w:rPr>
          <w:rFonts w:ascii="Times New Roman" w:hAnsi="Times New Roman" w:cs="Times New Roman"/>
          <w:sz w:val="24"/>
          <w:szCs w:val="24"/>
        </w:rPr>
        <w:t>For th</w:t>
      </w:r>
      <w:r w:rsidR="00B2150B">
        <w:rPr>
          <w:rFonts w:ascii="Times New Roman" w:hAnsi="Times New Roman" w:cs="Times New Roman"/>
          <w:sz w:val="24"/>
          <w:szCs w:val="24"/>
        </w:rPr>
        <w:t>ese</w:t>
      </w:r>
      <w:r>
        <w:rPr>
          <w:rFonts w:ascii="Times New Roman" w:hAnsi="Times New Roman" w:cs="Times New Roman"/>
          <w:sz w:val="24"/>
          <w:szCs w:val="24"/>
        </w:rPr>
        <w:t xml:space="preserve"> reason, we analyzed the grades of all the students who were in the clubs for all three </w:t>
      </w:r>
      <w:r w:rsidR="008518B8">
        <w:rPr>
          <w:rFonts w:ascii="Times New Roman" w:hAnsi="Times New Roman" w:cs="Times New Roman"/>
          <w:sz w:val="24"/>
          <w:szCs w:val="24"/>
        </w:rPr>
        <w:t>terms</w:t>
      </w:r>
      <w:r>
        <w:rPr>
          <w:rFonts w:ascii="Times New Roman" w:hAnsi="Times New Roman" w:cs="Times New Roman"/>
          <w:sz w:val="24"/>
          <w:szCs w:val="24"/>
        </w:rPr>
        <w:t xml:space="preserve">, and calculated the difference between their Term 1 GPA and Term 3 GPA. We did indeed find that </w:t>
      </w:r>
      <w:r w:rsidR="008518B8">
        <w:rPr>
          <w:rFonts w:ascii="Times New Roman" w:hAnsi="Times New Roman" w:cs="Times New Roman"/>
          <w:sz w:val="24"/>
          <w:szCs w:val="24"/>
        </w:rPr>
        <w:t>several</w:t>
      </w:r>
      <w:r>
        <w:rPr>
          <w:rFonts w:ascii="Times New Roman" w:hAnsi="Times New Roman" w:cs="Times New Roman"/>
          <w:sz w:val="24"/>
          <w:szCs w:val="24"/>
        </w:rPr>
        <w:t xml:space="preserve"> of the students that had underwhelming third terms were still making </w:t>
      </w:r>
      <w:r w:rsidR="008518B8">
        <w:rPr>
          <w:rFonts w:ascii="Times New Roman" w:hAnsi="Times New Roman" w:cs="Times New Roman"/>
          <w:sz w:val="24"/>
          <w:szCs w:val="24"/>
        </w:rPr>
        <w:t xml:space="preserve">significant </w:t>
      </w:r>
      <w:r>
        <w:rPr>
          <w:rFonts w:ascii="Times New Roman" w:hAnsi="Times New Roman" w:cs="Times New Roman"/>
          <w:sz w:val="24"/>
          <w:szCs w:val="24"/>
        </w:rPr>
        <w:t xml:space="preserve">progress over the course of the year. Among these students, 24 increased their GPA over the </w:t>
      </w:r>
      <w:r>
        <w:rPr>
          <w:rFonts w:ascii="Times New Roman" w:hAnsi="Times New Roman" w:cs="Times New Roman"/>
          <w:sz w:val="24"/>
          <w:szCs w:val="24"/>
        </w:rPr>
        <w:lastRenderedPageBreak/>
        <w:t xml:space="preserve">year, 6 decreased their GPA over that period and 3 students’ GPAs stayed the same. The average difference in GPA (including those with decreases and </w:t>
      </w:r>
      <w:r w:rsidR="00247122">
        <w:rPr>
          <w:rFonts w:ascii="Times New Roman" w:hAnsi="Times New Roman" w:cs="Times New Roman"/>
          <w:sz w:val="24"/>
          <w:szCs w:val="24"/>
        </w:rPr>
        <w:t xml:space="preserve">unchanged GPAs) </w:t>
      </w:r>
      <w:r>
        <w:rPr>
          <w:rFonts w:ascii="Times New Roman" w:hAnsi="Times New Roman" w:cs="Times New Roman"/>
          <w:sz w:val="24"/>
          <w:szCs w:val="24"/>
        </w:rPr>
        <w:t xml:space="preserve">for all these students was an increase of 0.25. </w:t>
      </w:r>
      <w:r w:rsidR="00247122">
        <w:rPr>
          <w:rFonts w:ascii="Times New Roman" w:hAnsi="Times New Roman" w:cs="Times New Roman"/>
          <w:sz w:val="24"/>
          <w:szCs w:val="24"/>
        </w:rPr>
        <w:t xml:space="preserve">When </w:t>
      </w:r>
      <w:r w:rsidR="008518B8">
        <w:rPr>
          <w:rFonts w:ascii="Times New Roman" w:hAnsi="Times New Roman" w:cs="Times New Roman"/>
          <w:sz w:val="24"/>
          <w:szCs w:val="24"/>
        </w:rPr>
        <w:t xml:space="preserve">only </w:t>
      </w:r>
      <w:r w:rsidR="00247122">
        <w:rPr>
          <w:rFonts w:ascii="Times New Roman" w:hAnsi="Times New Roman" w:cs="Times New Roman"/>
          <w:sz w:val="24"/>
          <w:szCs w:val="24"/>
        </w:rPr>
        <w:t>the students who improved their GPA were isolated, the average increase in GPA for all these students over the course of the year was 0.41!</w:t>
      </w:r>
      <w:r w:rsidR="00D1745D">
        <w:rPr>
          <w:rFonts w:ascii="Times New Roman" w:hAnsi="Times New Roman" w:cs="Times New Roman"/>
          <w:sz w:val="24"/>
          <w:szCs w:val="24"/>
        </w:rPr>
        <w:t xml:space="preserve"> These results clearly show that </w:t>
      </w:r>
      <w:r w:rsidR="00337729">
        <w:rPr>
          <w:rFonts w:ascii="Times New Roman" w:hAnsi="Times New Roman" w:cs="Times New Roman"/>
          <w:sz w:val="24"/>
          <w:szCs w:val="24"/>
        </w:rPr>
        <w:t xml:space="preserve">not only does the average student receive a significant benefit from a year in </w:t>
      </w:r>
      <w:proofErr w:type="spellStart"/>
      <w:r w:rsidR="00337729">
        <w:rPr>
          <w:rFonts w:ascii="Times New Roman" w:hAnsi="Times New Roman" w:cs="Times New Roman"/>
          <w:sz w:val="24"/>
          <w:szCs w:val="24"/>
        </w:rPr>
        <w:t>Bienestar’s</w:t>
      </w:r>
      <w:proofErr w:type="spellEnd"/>
      <w:r w:rsidR="00337729">
        <w:rPr>
          <w:rFonts w:ascii="Times New Roman" w:hAnsi="Times New Roman" w:cs="Times New Roman"/>
          <w:sz w:val="24"/>
          <w:szCs w:val="24"/>
        </w:rPr>
        <w:t xml:space="preserve"> </w:t>
      </w:r>
      <w:proofErr w:type="spellStart"/>
      <w:r w:rsidR="00337729">
        <w:rPr>
          <w:rFonts w:ascii="Times New Roman" w:hAnsi="Times New Roman" w:cs="Times New Roman"/>
          <w:sz w:val="24"/>
          <w:szCs w:val="24"/>
        </w:rPr>
        <w:t>MpowR</w:t>
      </w:r>
      <w:proofErr w:type="spellEnd"/>
      <w:r w:rsidR="00337729">
        <w:rPr>
          <w:rFonts w:ascii="Times New Roman" w:hAnsi="Times New Roman" w:cs="Times New Roman"/>
          <w:sz w:val="24"/>
          <w:szCs w:val="24"/>
        </w:rPr>
        <w:t xml:space="preserve"> </w:t>
      </w:r>
      <w:proofErr w:type="gramStart"/>
      <w:r w:rsidR="00337729">
        <w:rPr>
          <w:rFonts w:ascii="Times New Roman" w:hAnsi="Times New Roman" w:cs="Times New Roman"/>
          <w:sz w:val="24"/>
          <w:szCs w:val="24"/>
        </w:rPr>
        <w:t>programs,</w:t>
      </w:r>
      <w:proofErr w:type="gramEnd"/>
      <w:r w:rsidR="00337729">
        <w:rPr>
          <w:rFonts w:ascii="Times New Roman" w:hAnsi="Times New Roman" w:cs="Times New Roman"/>
          <w:sz w:val="24"/>
          <w:szCs w:val="24"/>
        </w:rPr>
        <w:t xml:space="preserve"> the students who improve their GPA with </w:t>
      </w:r>
      <w:proofErr w:type="spellStart"/>
      <w:r w:rsidR="00337729">
        <w:rPr>
          <w:rFonts w:ascii="Times New Roman" w:hAnsi="Times New Roman" w:cs="Times New Roman"/>
          <w:sz w:val="24"/>
          <w:szCs w:val="24"/>
        </w:rPr>
        <w:t>MpowR</w:t>
      </w:r>
      <w:proofErr w:type="spellEnd"/>
      <w:r w:rsidR="00337729">
        <w:rPr>
          <w:rFonts w:ascii="Times New Roman" w:hAnsi="Times New Roman" w:cs="Times New Roman"/>
          <w:sz w:val="24"/>
          <w:szCs w:val="24"/>
        </w:rPr>
        <w:t xml:space="preserve"> assistance improve by a great degree.  </w:t>
      </w:r>
    </w:p>
    <w:p w:rsidR="006F1588" w:rsidRDefault="006F1588" w:rsidP="006F1588">
      <w:pPr>
        <w:rPr>
          <w:rFonts w:ascii="Times New Roman" w:hAnsi="Times New Roman" w:cs="Times New Roman"/>
          <w:sz w:val="24"/>
          <w:szCs w:val="24"/>
        </w:rPr>
      </w:pPr>
      <w:r w:rsidRPr="0097287C">
        <w:rPr>
          <w:rFonts w:ascii="Times New Roman" w:hAnsi="Times New Roman" w:cs="Times New Roman"/>
          <w:sz w:val="24"/>
          <w:szCs w:val="24"/>
        </w:rPr>
        <w:t xml:space="preserve">We believe that </w:t>
      </w:r>
      <w:r>
        <w:rPr>
          <w:rFonts w:ascii="Times New Roman" w:hAnsi="Times New Roman" w:cs="Times New Roman"/>
          <w:sz w:val="24"/>
          <w:szCs w:val="24"/>
        </w:rPr>
        <w:t xml:space="preserve">our students’ </w:t>
      </w:r>
      <w:r w:rsidRPr="0097287C">
        <w:rPr>
          <w:rFonts w:ascii="Times New Roman" w:hAnsi="Times New Roman" w:cs="Times New Roman"/>
          <w:sz w:val="24"/>
          <w:szCs w:val="24"/>
        </w:rPr>
        <w:t xml:space="preserve">progress shows that </w:t>
      </w:r>
      <w:proofErr w:type="spellStart"/>
      <w:r w:rsidRPr="0097287C">
        <w:rPr>
          <w:rFonts w:ascii="Times New Roman" w:hAnsi="Times New Roman" w:cs="Times New Roman"/>
          <w:sz w:val="24"/>
          <w:szCs w:val="24"/>
        </w:rPr>
        <w:t>MpowR</w:t>
      </w:r>
      <w:proofErr w:type="spellEnd"/>
      <w:r w:rsidRPr="0097287C">
        <w:rPr>
          <w:rFonts w:ascii="Times New Roman" w:hAnsi="Times New Roman" w:cs="Times New Roman"/>
          <w:sz w:val="24"/>
          <w:szCs w:val="24"/>
        </w:rPr>
        <w:t xml:space="preserve"> club’s approach is working, but more importantly, th</w:t>
      </w:r>
      <w:r w:rsidR="003D5D49">
        <w:rPr>
          <w:rFonts w:ascii="Times New Roman" w:hAnsi="Times New Roman" w:cs="Times New Roman"/>
          <w:sz w:val="24"/>
          <w:szCs w:val="24"/>
        </w:rPr>
        <w:t>ese</w:t>
      </w:r>
      <w:r w:rsidRPr="0097287C">
        <w:rPr>
          <w:rFonts w:ascii="Times New Roman" w:hAnsi="Times New Roman" w:cs="Times New Roman"/>
          <w:sz w:val="24"/>
          <w:szCs w:val="24"/>
        </w:rPr>
        <w:t xml:space="preserve"> students from </w:t>
      </w:r>
      <w:proofErr w:type="spellStart"/>
      <w:r w:rsidRPr="0097287C">
        <w:rPr>
          <w:rFonts w:ascii="Times New Roman" w:hAnsi="Times New Roman" w:cs="Times New Roman"/>
          <w:sz w:val="24"/>
          <w:szCs w:val="24"/>
        </w:rPr>
        <w:t>Bienestar</w:t>
      </w:r>
      <w:proofErr w:type="spellEnd"/>
      <w:r w:rsidRPr="0097287C">
        <w:rPr>
          <w:rFonts w:ascii="Times New Roman" w:hAnsi="Times New Roman" w:cs="Times New Roman"/>
          <w:sz w:val="24"/>
          <w:szCs w:val="24"/>
        </w:rPr>
        <w:t xml:space="preserve"> families have the same academic potential as children from more socio-economically privileged backgrounds</w:t>
      </w:r>
      <w:r>
        <w:rPr>
          <w:rFonts w:ascii="Times New Roman" w:hAnsi="Times New Roman" w:cs="Times New Roman"/>
          <w:sz w:val="24"/>
          <w:szCs w:val="24"/>
        </w:rPr>
        <w:t>, and that potential shines through when they get the assistance they need</w:t>
      </w:r>
      <w:r w:rsidRPr="0097287C">
        <w:rPr>
          <w:rFonts w:ascii="Times New Roman" w:hAnsi="Times New Roman" w:cs="Times New Roman"/>
          <w:sz w:val="24"/>
          <w:szCs w:val="24"/>
        </w:rPr>
        <w:t xml:space="preserve">. </w:t>
      </w:r>
    </w:p>
    <w:p w:rsidR="004C2621" w:rsidRPr="0097287C" w:rsidRDefault="004C2621" w:rsidP="006F1588">
      <w:pPr>
        <w:rPr>
          <w:rFonts w:ascii="Times New Roman" w:hAnsi="Times New Roman" w:cs="Times New Roman"/>
          <w:sz w:val="24"/>
          <w:szCs w:val="24"/>
        </w:rPr>
      </w:pPr>
    </w:p>
    <w:p w:rsidR="006F1588" w:rsidRPr="0097287C" w:rsidRDefault="006F1588" w:rsidP="006F1588">
      <w:pPr>
        <w:rPr>
          <w:rFonts w:ascii="Times New Roman" w:hAnsi="Times New Roman" w:cs="Times New Roman"/>
          <w:b/>
          <w:sz w:val="24"/>
          <w:szCs w:val="24"/>
          <w:u w:val="single"/>
        </w:rPr>
      </w:pPr>
      <w:r w:rsidRPr="0097287C">
        <w:rPr>
          <w:rFonts w:ascii="Times New Roman" w:hAnsi="Times New Roman" w:cs="Times New Roman"/>
          <w:b/>
          <w:sz w:val="24"/>
          <w:szCs w:val="24"/>
          <w:u w:val="single"/>
        </w:rPr>
        <w:t>Special Thanks</w:t>
      </w:r>
    </w:p>
    <w:p w:rsidR="006F1588" w:rsidRPr="0097287C" w:rsidRDefault="006F1588" w:rsidP="006F1588">
      <w:pPr>
        <w:rPr>
          <w:rFonts w:ascii="Times New Roman" w:hAnsi="Times New Roman" w:cs="Times New Roman"/>
          <w:b/>
          <w:sz w:val="24"/>
          <w:szCs w:val="24"/>
          <w:u w:val="single"/>
        </w:rPr>
      </w:pPr>
      <w:r w:rsidRPr="0097287C">
        <w:rPr>
          <w:rFonts w:ascii="Times New Roman" w:eastAsia="Times New Roman" w:hAnsi="Times New Roman" w:cs="Times New Roman"/>
          <w:sz w:val="24"/>
          <w:szCs w:val="24"/>
        </w:rPr>
        <w:t xml:space="preserve">Again, we thank </w:t>
      </w:r>
      <w:r w:rsidRPr="0097287C">
        <w:rPr>
          <w:rFonts w:ascii="Times New Roman" w:hAnsi="Times New Roman" w:cs="Times New Roman"/>
          <w:sz w:val="24"/>
          <w:szCs w:val="24"/>
        </w:rPr>
        <w:t xml:space="preserve">The Jackson Family Foundation, </w:t>
      </w:r>
      <w:r w:rsidR="00EA4D51">
        <w:rPr>
          <w:rFonts w:ascii="Times New Roman" w:hAnsi="Times New Roman" w:cs="Times New Roman"/>
          <w:sz w:val="24"/>
          <w:szCs w:val="24"/>
        </w:rPr>
        <w:t>Forest Grove School District, Pacific University</w:t>
      </w:r>
      <w:r w:rsidR="003022B0">
        <w:rPr>
          <w:rFonts w:ascii="Times New Roman" w:hAnsi="Times New Roman" w:cs="Times New Roman"/>
          <w:sz w:val="24"/>
          <w:szCs w:val="24"/>
        </w:rPr>
        <w:t>,</w:t>
      </w:r>
      <w:r w:rsidR="00EA4D51">
        <w:rPr>
          <w:rFonts w:ascii="Times New Roman" w:hAnsi="Times New Roman" w:cs="Times New Roman"/>
          <w:sz w:val="24"/>
          <w:szCs w:val="24"/>
        </w:rPr>
        <w:t xml:space="preserve"> </w:t>
      </w:r>
      <w:r w:rsidRPr="0097287C">
        <w:rPr>
          <w:rFonts w:ascii="Times New Roman" w:hAnsi="Times New Roman" w:cs="Times New Roman"/>
          <w:sz w:val="24"/>
          <w:szCs w:val="24"/>
        </w:rPr>
        <w:t xml:space="preserve">The Herbert A. Templeton Foundation, The Irwin Foundation, and </w:t>
      </w:r>
      <w:proofErr w:type="spellStart"/>
      <w:r w:rsidRPr="0097287C">
        <w:rPr>
          <w:rFonts w:ascii="Times New Roman" w:hAnsi="Times New Roman" w:cs="Times New Roman"/>
          <w:sz w:val="24"/>
          <w:szCs w:val="24"/>
        </w:rPr>
        <w:t>SafeCo</w:t>
      </w:r>
      <w:proofErr w:type="spellEnd"/>
      <w:r w:rsidRPr="0097287C">
        <w:rPr>
          <w:rFonts w:ascii="Times New Roman" w:hAnsi="Times New Roman" w:cs="Times New Roman"/>
          <w:sz w:val="24"/>
          <w:szCs w:val="24"/>
        </w:rPr>
        <w:t xml:space="preserve"> Insurance, </w:t>
      </w:r>
      <w:r>
        <w:rPr>
          <w:rFonts w:ascii="Times New Roman" w:hAnsi="Times New Roman" w:cs="Times New Roman"/>
          <w:sz w:val="24"/>
          <w:szCs w:val="24"/>
        </w:rPr>
        <w:t xml:space="preserve">as well as all of the individual donors </w:t>
      </w:r>
      <w:r w:rsidRPr="0097287C">
        <w:rPr>
          <w:rFonts w:ascii="Times New Roman" w:hAnsi="Times New Roman" w:cs="Times New Roman"/>
          <w:sz w:val="24"/>
          <w:szCs w:val="24"/>
        </w:rPr>
        <w:t xml:space="preserve">whose </w:t>
      </w:r>
      <w:r>
        <w:rPr>
          <w:rFonts w:ascii="Times New Roman" w:hAnsi="Times New Roman" w:cs="Times New Roman"/>
          <w:sz w:val="24"/>
          <w:szCs w:val="24"/>
        </w:rPr>
        <w:t xml:space="preserve">continued </w:t>
      </w:r>
      <w:r w:rsidRPr="0097287C">
        <w:rPr>
          <w:rFonts w:ascii="Times New Roman" w:hAnsi="Times New Roman" w:cs="Times New Roman"/>
          <w:sz w:val="24"/>
          <w:szCs w:val="24"/>
        </w:rPr>
        <w:t>support has made</w:t>
      </w:r>
      <w:r>
        <w:rPr>
          <w:rFonts w:ascii="Times New Roman" w:hAnsi="Times New Roman" w:cs="Times New Roman"/>
          <w:sz w:val="24"/>
          <w:szCs w:val="24"/>
        </w:rPr>
        <w:t xml:space="preserve"> all of the </w:t>
      </w:r>
      <w:proofErr w:type="spellStart"/>
      <w:r w:rsidRPr="0097287C">
        <w:rPr>
          <w:rFonts w:ascii="Times New Roman" w:hAnsi="Times New Roman" w:cs="Times New Roman"/>
          <w:sz w:val="24"/>
          <w:szCs w:val="24"/>
        </w:rPr>
        <w:t>MpowR</w:t>
      </w:r>
      <w:proofErr w:type="spellEnd"/>
      <w:r w:rsidRPr="0097287C">
        <w:rPr>
          <w:rFonts w:ascii="Times New Roman" w:hAnsi="Times New Roman" w:cs="Times New Roman"/>
          <w:sz w:val="24"/>
          <w:szCs w:val="24"/>
        </w:rPr>
        <w:t xml:space="preserve"> clubs possible.</w:t>
      </w:r>
      <w:r>
        <w:rPr>
          <w:rFonts w:ascii="Times New Roman" w:hAnsi="Times New Roman" w:cs="Times New Roman"/>
          <w:sz w:val="24"/>
          <w:szCs w:val="24"/>
        </w:rPr>
        <w:t xml:space="preserve"> We would also like to thank the volunteers</w:t>
      </w:r>
      <w:r w:rsidR="00301933">
        <w:rPr>
          <w:rFonts w:ascii="Times New Roman" w:hAnsi="Times New Roman" w:cs="Times New Roman"/>
          <w:sz w:val="24"/>
          <w:szCs w:val="24"/>
        </w:rPr>
        <w:t xml:space="preserve"> (Blanca Martinez, Paula Green, </w:t>
      </w:r>
      <w:proofErr w:type="spellStart"/>
      <w:r w:rsidR="00301933">
        <w:rPr>
          <w:rFonts w:ascii="Times New Roman" w:hAnsi="Times New Roman" w:cs="Times New Roman"/>
          <w:sz w:val="24"/>
          <w:szCs w:val="24"/>
        </w:rPr>
        <w:t>Gio</w:t>
      </w:r>
      <w:proofErr w:type="spellEnd"/>
      <w:r w:rsidR="00301933">
        <w:rPr>
          <w:rFonts w:ascii="Times New Roman" w:hAnsi="Times New Roman" w:cs="Times New Roman"/>
          <w:sz w:val="24"/>
          <w:szCs w:val="24"/>
        </w:rPr>
        <w:t xml:space="preserve"> </w:t>
      </w:r>
      <w:proofErr w:type="spellStart"/>
      <w:r w:rsidR="00301933">
        <w:rPr>
          <w:rFonts w:ascii="Times New Roman" w:hAnsi="Times New Roman" w:cs="Times New Roman"/>
          <w:sz w:val="24"/>
          <w:szCs w:val="24"/>
        </w:rPr>
        <w:t>Tayetto</w:t>
      </w:r>
      <w:proofErr w:type="spellEnd"/>
      <w:r w:rsidR="00301933">
        <w:rPr>
          <w:rFonts w:ascii="Times New Roman" w:hAnsi="Times New Roman" w:cs="Times New Roman"/>
          <w:sz w:val="24"/>
          <w:szCs w:val="24"/>
        </w:rPr>
        <w:t xml:space="preserve">, Juanita Williams, </w:t>
      </w:r>
      <w:proofErr w:type="spellStart"/>
      <w:r w:rsidR="00301933">
        <w:rPr>
          <w:rFonts w:ascii="Times New Roman" w:hAnsi="Times New Roman" w:cs="Times New Roman"/>
          <w:sz w:val="24"/>
          <w:szCs w:val="24"/>
        </w:rPr>
        <w:t>Moryah</w:t>
      </w:r>
      <w:proofErr w:type="spellEnd"/>
      <w:r w:rsidR="00301933">
        <w:rPr>
          <w:rFonts w:ascii="Times New Roman" w:hAnsi="Times New Roman" w:cs="Times New Roman"/>
          <w:sz w:val="24"/>
          <w:szCs w:val="24"/>
        </w:rPr>
        <w:t xml:space="preserve"> Schindler, </w:t>
      </w:r>
      <w:r w:rsidR="003022B0">
        <w:rPr>
          <w:rFonts w:ascii="Times New Roman" w:hAnsi="Times New Roman" w:cs="Times New Roman"/>
          <w:sz w:val="24"/>
          <w:szCs w:val="24"/>
        </w:rPr>
        <w:t>Katie Sale</w:t>
      </w:r>
      <w:r w:rsidR="009F05F5">
        <w:rPr>
          <w:rFonts w:ascii="Times New Roman" w:hAnsi="Times New Roman" w:cs="Times New Roman"/>
          <w:sz w:val="24"/>
          <w:szCs w:val="24"/>
        </w:rPr>
        <w:t xml:space="preserve">, </w:t>
      </w:r>
      <w:proofErr w:type="spellStart"/>
      <w:r w:rsidR="009F05F5">
        <w:rPr>
          <w:rFonts w:ascii="Times New Roman" w:hAnsi="Times New Roman" w:cs="Times New Roman"/>
          <w:sz w:val="24"/>
          <w:szCs w:val="24"/>
        </w:rPr>
        <w:t>Anayanu</w:t>
      </w:r>
      <w:proofErr w:type="spellEnd"/>
      <w:r w:rsidR="009F05F5">
        <w:rPr>
          <w:rFonts w:ascii="Times New Roman" w:hAnsi="Times New Roman" w:cs="Times New Roman"/>
          <w:sz w:val="24"/>
          <w:szCs w:val="24"/>
        </w:rPr>
        <w:t xml:space="preserve"> de Paz, </w:t>
      </w:r>
      <w:r w:rsidR="009F05F5" w:rsidRPr="009F05F5">
        <w:rPr>
          <w:rFonts w:ascii="Times New Roman" w:hAnsi="Times New Roman" w:cs="Times New Roman"/>
          <w:sz w:val="24"/>
          <w:szCs w:val="24"/>
        </w:rPr>
        <w:t xml:space="preserve">Claudia </w:t>
      </w:r>
      <w:proofErr w:type="spellStart"/>
      <w:r w:rsidR="009F05F5" w:rsidRPr="009F05F5">
        <w:rPr>
          <w:rFonts w:ascii="Times New Roman" w:hAnsi="Times New Roman" w:cs="Times New Roman"/>
          <w:sz w:val="24"/>
          <w:szCs w:val="24"/>
        </w:rPr>
        <w:t>Bueermann</w:t>
      </w:r>
      <w:proofErr w:type="spellEnd"/>
      <w:r w:rsidR="009F05F5">
        <w:rPr>
          <w:rFonts w:ascii="Times New Roman" w:hAnsi="Times New Roman" w:cs="Times New Roman"/>
          <w:sz w:val="24"/>
          <w:szCs w:val="24"/>
        </w:rPr>
        <w:t xml:space="preserve">, </w:t>
      </w:r>
      <w:r w:rsidR="009F05F5" w:rsidRPr="009F05F5">
        <w:rPr>
          <w:rFonts w:ascii="Times New Roman" w:hAnsi="Times New Roman" w:cs="Times New Roman"/>
          <w:sz w:val="24"/>
          <w:szCs w:val="24"/>
        </w:rPr>
        <w:t xml:space="preserve">Elli </w:t>
      </w:r>
      <w:proofErr w:type="spellStart"/>
      <w:r w:rsidR="009F05F5" w:rsidRPr="009F05F5">
        <w:rPr>
          <w:rFonts w:ascii="Times New Roman" w:hAnsi="Times New Roman" w:cs="Times New Roman"/>
          <w:sz w:val="24"/>
          <w:szCs w:val="24"/>
        </w:rPr>
        <w:t>Wiita</w:t>
      </w:r>
      <w:proofErr w:type="spellEnd"/>
      <w:r w:rsidR="009F05F5">
        <w:rPr>
          <w:rFonts w:ascii="Times New Roman" w:hAnsi="Times New Roman" w:cs="Times New Roman"/>
          <w:sz w:val="24"/>
          <w:szCs w:val="24"/>
        </w:rPr>
        <w:t xml:space="preserve">, </w:t>
      </w:r>
      <w:r w:rsidR="009F05F5" w:rsidRPr="009F05F5">
        <w:rPr>
          <w:rFonts w:ascii="Times New Roman" w:hAnsi="Times New Roman" w:cs="Times New Roman"/>
          <w:sz w:val="24"/>
          <w:szCs w:val="24"/>
        </w:rPr>
        <w:t xml:space="preserve">Jarod </w:t>
      </w:r>
      <w:proofErr w:type="spellStart"/>
      <w:r w:rsidR="009F05F5" w:rsidRPr="009F05F5">
        <w:rPr>
          <w:rFonts w:ascii="Times New Roman" w:hAnsi="Times New Roman" w:cs="Times New Roman"/>
          <w:sz w:val="24"/>
          <w:szCs w:val="24"/>
        </w:rPr>
        <w:t>Gowgiel</w:t>
      </w:r>
      <w:proofErr w:type="spellEnd"/>
      <w:r w:rsidR="009F05F5">
        <w:rPr>
          <w:rFonts w:ascii="Times New Roman" w:hAnsi="Times New Roman" w:cs="Times New Roman"/>
          <w:sz w:val="24"/>
          <w:szCs w:val="24"/>
        </w:rPr>
        <w:t xml:space="preserve">, </w:t>
      </w:r>
      <w:r w:rsidR="009F05F5" w:rsidRPr="009F05F5">
        <w:rPr>
          <w:rFonts w:ascii="Times New Roman" w:hAnsi="Times New Roman" w:cs="Times New Roman"/>
          <w:sz w:val="24"/>
          <w:szCs w:val="24"/>
        </w:rPr>
        <w:t xml:space="preserve">M. </w:t>
      </w:r>
      <w:proofErr w:type="spellStart"/>
      <w:r w:rsidR="009F05F5" w:rsidRPr="009F05F5">
        <w:rPr>
          <w:rFonts w:ascii="Times New Roman" w:hAnsi="Times New Roman" w:cs="Times New Roman"/>
          <w:sz w:val="24"/>
          <w:szCs w:val="24"/>
        </w:rPr>
        <w:t>Edens</w:t>
      </w:r>
      <w:proofErr w:type="spellEnd"/>
      <w:r w:rsidR="009F05F5">
        <w:rPr>
          <w:rFonts w:ascii="Times New Roman" w:hAnsi="Times New Roman" w:cs="Times New Roman"/>
          <w:sz w:val="24"/>
          <w:szCs w:val="24"/>
        </w:rPr>
        <w:t xml:space="preserve">, </w:t>
      </w:r>
      <w:r w:rsidR="009F05F5" w:rsidRPr="009F05F5">
        <w:rPr>
          <w:rFonts w:ascii="Times New Roman" w:hAnsi="Times New Roman" w:cs="Times New Roman"/>
          <w:sz w:val="24"/>
          <w:szCs w:val="24"/>
        </w:rPr>
        <w:t>Maya King</w:t>
      </w:r>
      <w:r w:rsidR="009F05F5">
        <w:rPr>
          <w:rFonts w:ascii="Times New Roman" w:hAnsi="Times New Roman" w:cs="Times New Roman"/>
          <w:sz w:val="24"/>
          <w:szCs w:val="24"/>
        </w:rPr>
        <w:t xml:space="preserve">, </w:t>
      </w:r>
      <w:r w:rsidR="009F05F5" w:rsidRPr="009F05F5">
        <w:rPr>
          <w:rFonts w:ascii="Times New Roman" w:hAnsi="Times New Roman" w:cs="Times New Roman"/>
          <w:sz w:val="24"/>
          <w:szCs w:val="24"/>
        </w:rPr>
        <w:t>Moss Hardman</w:t>
      </w:r>
      <w:r w:rsidR="009F05F5">
        <w:rPr>
          <w:rFonts w:ascii="Times New Roman" w:hAnsi="Times New Roman" w:cs="Times New Roman"/>
          <w:sz w:val="24"/>
          <w:szCs w:val="24"/>
        </w:rPr>
        <w:t>,</w:t>
      </w:r>
      <w:r w:rsidR="009F05F5" w:rsidRPr="009F05F5">
        <w:t xml:space="preserve"> </w:t>
      </w:r>
      <w:proofErr w:type="spellStart"/>
      <w:r w:rsidR="009F05F5" w:rsidRPr="009F05F5">
        <w:rPr>
          <w:rFonts w:ascii="Times New Roman" w:hAnsi="Times New Roman" w:cs="Times New Roman"/>
          <w:sz w:val="24"/>
          <w:szCs w:val="24"/>
        </w:rPr>
        <w:t>Violeta</w:t>
      </w:r>
      <w:proofErr w:type="spellEnd"/>
      <w:r w:rsidR="009F05F5" w:rsidRPr="009F05F5">
        <w:rPr>
          <w:rFonts w:ascii="Times New Roman" w:hAnsi="Times New Roman" w:cs="Times New Roman"/>
          <w:sz w:val="24"/>
          <w:szCs w:val="24"/>
        </w:rPr>
        <w:t xml:space="preserve"> Alvarez</w:t>
      </w:r>
      <w:r w:rsidR="003022B0">
        <w:rPr>
          <w:rFonts w:ascii="Times New Roman" w:hAnsi="Times New Roman" w:cs="Times New Roman"/>
          <w:sz w:val="24"/>
          <w:szCs w:val="24"/>
        </w:rPr>
        <w:t xml:space="preserve"> </w:t>
      </w:r>
      <w:r w:rsidR="00301933">
        <w:rPr>
          <w:rFonts w:ascii="Times New Roman" w:hAnsi="Times New Roman" w:cs="Times New Roman"/>
          <w:sz w:val="24"/>
          <w:szCs w:val="24"/>
        </w:rPr>
        <w:t xml:space="preserve">and Georgia </w:t>
      </w:r>
      <w:proofErr w:type="spellStart"/>
      <w:r w:rsidR="00301933">
        <w:rPr>
          <w:rFonts w:ascii="Times New Roman" w:hAnsi="Times New Roman" w:cs="Times New Roman"/>
          <w:sz w:val="24"/>
          <w:szCs w:val="24"/>
        </w:rPr>
        <w:t>Godlee</w:t>
      </w:r>
      <w:proofErr w:type="spellEnd"/>
      <w:r w:rsidR="00301933">
        <w:rPr>
          <w:rFonts w:ascii="Times New Roman" w:hAnsi="Times New Roman" w:cs="Times New Roman"/>
          <w:sz w:val="24"/>
          <w:szCs w:val="24"/>
        </w:rPr>
        <w:t>-Campbell)</w:t>
      </w:r>
      <w:r>
        <w:rPr>
          <w:rFonts w:ascii="Times New Roman" w:hAnsi="Times New Roman" w:cs="Times New Roman"/>
          <w:sz w:val="24"/>
          <w:szCs w:val="24"/>
        </w:rPr>
        <w:t xml:space="preserve"> at all our sites, who provide invaluable help to the students and also make </w:t>
      </w:r>
      <w:proofErr w:type="spellStart"/>
      <w:r>
        <w:rPr>
          <w:rFonts w:ascii="Times New Roman" w:hAnsi="Times New Roman" w:cs="Times New Roman"/>
          <w:sz w:val="24"/>
          <w:szCs w:val="24"/>
        </w:rPr>
        <w:t>MpowR</w:t>
      </w:r>
      <w:proofErr w:type="spellEnd"/>
      <w:r>
        <w:rPr>
          <w:rFonts w:ascii="Times New Roman" w:hAnsi="Times New Roman" w:cs="Times New Roman"/>
          <w:sz w:val="24"/>
          <w:szCs w:val="24"/>
        </w:rPr>
        <w:t xml:space="preserve"> clubs possible. </w:t>
      </w:r>
    </w:p>
    <w:p w:rsidR="006F1588" w:rsidRDefault="006F1588" w:rsidP="006F1588">
      <w:pPr>
        <w:rPr>
          <w:rFonts w:ascii="Times New Roman" w:eastAsia="Times New Roman" w:hAnsi="Times New Roman" w:cs="Times New Roman"/>
          <w:sz w:val="24"/>
          <w:szCs w:val="24"/>
        </w:rPr>
      </w:pPr>
      <w:r w:rsidRPr="00775DF2">
        <w:rPr>
          <w:rFonts w:ascii="Times New Roman" w:eastAsia="Times New Roman" w:hAnsi="Times New Roman" w:cs="Times New Roman"/>
          <w:sz w:val="24"/>
          <w:szCs w:val="24"/>
        </w:rPr>
        <w:t>Respectfully Submitted</w:t>
      </w:r>
      <w:r>
        <w:rPr>
          <w:rFonts w:ascii="Times New Roman" w:eastAsia="Times New Roman" w:hAnsi="Times New Roman" w:cs="Times New Roman"/>
          <w:sz w:val="24"/>
          <w:szCs w:val="24"/>
        </w:rPr>
        <w:t>,</w:t>
      </w:r>
    </w:p>
    <w:p w:rsidR="006F1588" w:rsidRDefault="006F1588" w:rsidP="006F15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Jordan Harbaugh, </w:t>
      </w:r>
      <w:r w:rsidR="003D5D49">
        <w:rPr>
          <w:rFonts w:ascii="Times New Roman" w:eastAsia="Times New Roman" w:hAnsi="Times New Roman" w:cs="Times New Roman"/>
          <w:sz w:val="24"/>
          <w:szCs w:val="24"/>
        </w:rPr>
        <w:t xml:space="preserve">Whitney Padilla, </w:t>
      </w:r>
      <w:r>
        <w:rPr>
          <w:rFonts w:ascii="Times New Roman" w:eastAsia="Times New Roman" w:hAnsi="Times New Roman" w:cs="Times New Roman"/>
          <w:sz w:val="24"/>
          <w:szCs w:val="24"/>
        </w:rPr>
        <w:t xml:space="preserve">Geraldine Araujo, and Lexie </w:t>
      </w:r>
      <w:proofErr w:type="spellStart"/>
      <w:r>
        <w:rPr>
          <w:rFonts w:ascii="Times New Roman" w:eastAsia="Times New Roman" w:hAnsi="Times New Roman" w:cs="Times New Roman"/>
          <w:sz w:val="24"/>
          <w:szCs w:val="24"/>
        </w:rPr>
        <w:t>Bedell</w:t>
      </w:r>
      <w:proofErr w:type="spellEnd"/>
    </w:p>
    <w:p w:rsidR="002C60FF" w:rsidRDefault="006F1588">
      <w:proofErr w:type="spellStart"/>
      <w:r>
        <w:rPr>
          <w:rFonts w:ascii="Times New Roman" w:eastAsia="Times New Roman" w:hAnsi="Times New Roman" w:cs="Times New Roman"/>
          <w:sz w:val="24"/>
          <w:szCs w:val="24"/>
        </w:rPr>
        <w:t>MpowR</w:t>
      </w:r>
      <w:proofErr w:type="spellEnd"/>
      <w:r>
        <w:rPr>
          <w:rFonts w:ascii="Times New Roman" w:eastAsia="Times New Roman" w:hAnsi="Times New Roman" w:cs="Times New Roman"/>
          <w:sz w:val="24"/>
          <w:szCs w:val="24"/>
        </w:rPr>
        <w:t xml:space="preserve"> Team</w:t>
      </w:r>
    </w:p>
    <w:sectPr w:rsidR="002C6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5C"/>
    <w:rsid w:val="00035CC5"/>
    <w:rsid w:val="000E75EA"/>
    <w:rsid w:val="00124632"/>
    <w:rsid w:val="00147B40"/>
    <w:rsid w:val="00150BF4"/>
    <w:rsid w:val="001571F4"/>
    <w:rsid w:val="001E6DB1"/>
    <w:rsid w:val="00200D7A"/>
    <w:rsid w:val="00247122"/>
    <w:rsid w:val="002C60FF"/>
    <w:rsid w:val="00300698"/>
    <w:rsid w:val="00301933"/>
    <w:rsid w:val="003022B0"/>
    <w:rsid w:val="00337729"/>
    <w:rsid w:val="003952A9"/>
    <w:rsid w:val="003A352B"/>
    <w:rsid w:val="003B52B3"/>
    <w:rsid w:val="003D5D49"/>
    <w:rsid w:val="00420BCB"/>
    <w:rsid w:val="004B6EE1"/>
    <w:rsid w:val="004C2621"/>
    <w:rsid w:val="004D23B5"/>
    <w:rsid w:val="005B6E85"/>
    <w:rsid w:val="005E5C6C"/>
    <w:rsid w:val="0061144E"/>
    <w:rsid w:val="00672456"/>
    <w:rsid w:val="00694C59"/>
    <w:rsid w:val="006A102A"/>
    <w:rsid w:val="006C5A8C"/>
    <w:rsid w:val="006F1588"/>
    <w:rsid w:val="00764822"/>
    <w:rsid w:val="00771188"/>
    <w:rsid w:val="008518B8"/>
    <w:rsid w:val="0085400E"/>
    <w:rsid w:val="008B1C5C"/>
    <w:rsid w:val="008B36AC"/>
    <w:rsid w:val="00932F2A"/>
    <w:rsid w:val="009E2F51"/>
    <w:rsid w:val="009F05F5"/>
    <w:rsid w:val="00A823CC"/>
    <w:rsid w:val="00AB588E"/>
    <w:rsid w:val="00B2150B"/>
    <w:rsid w:val="00B8367E"/>
    <w:rsid w:val="00B847B5"/>
    <w:rsid w:val="00BD2315"/>
    <w:rsid w:val="00BE38BF"/>
    <w:rsid w:val="00BE4832"/>
    <w:rsid w:val="00C54050"/>
    <w:rsid w:val="00C71BB3"/>
    <w:rsid w:val="00C80317"/>
    <w:rsid w:val="00C9071D"/>
    <w:rsid w:val="00C91614"/>
    <w:rsid w:val="00CC03FF"/>
    <w:rsid w:val="00CC524E"/>
    <w:rsid w:val="00D017A7"/>
    <w:rsid w:val="00D1745D"/>
    <w:rsid w:val="00D22CC0"/>
    <w:rsid w:val="00D56460"/>
    <w:rsid w:val="00D71CD6"/>
    <w:rsid w:val="00D96EA5"/>
    <w:rsid w:val="00DA0520"/>
    <w:rsid w:val="00DB68AE"/>
    <w:rsid w:val="00DD5CB0"/>
    <w:rsid w:val="00DE5439"/>
    <w:rsid w:val="00E552E1"/>
    <w:rsid w:val="00EA4D51"/>
    <w:rsid w:val="00EC1EAF"/>
    <w:rsid w:val="00EF72E4"/>
    <w:rsid w:val="00F71818"/>
    <w:rsid w:val="00F8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C5C"/>
    <w:rPr>
      <w:rFonts w:ascii="Tahoma" w:hAnsi="Tahoma" w:cs="Tahoma"/>
      <w:sz w:val="16"/>
      <w:szCs w:val="16"/>
    </w:rPr>
  </w:style>
  <w:style w:type="character" w:styleId="CommentReference">
    <w:name w:val="annotation reference"/>
    <w:basedOn w:val="DefaultParagraphFont"/>
    <w:uiPriority w:val="99"/>
    <w:semiHidden/>
    <w:unhideWhenUsed/>
    <w:rsid w:val="00BE4832"/>
    <w:rPr>
      <w:sz w:val="16"/>
      <w:szCs w:val="16"/>
    </w:rPr>
  </w:style>
  <w:style w:type="paragraph" w:styleId="CommentText">
    <w:name w:val="annotation text"/>
    <w:basedOn w:val="Normal"/>
    <w:link w:val="CommentTextChar"/>
    <w:uiPriority w:val="99"/>
    <w:semiHidden/>
    <w:unhideWhenUsed/>
    <w:rsid w:val="00BE4832"/>
    <w:pPr>
      <w:spacing w:line="240" w:lineRule="auto"/>
    </w:pPr>
    <w:rPr>
      <w:sz w:val="20"/>
      <w:szCs w:val="20"/>
    </w:rPr>
  </w:style>
  <w:style w:type="character" w:customStyle="1" w:styleId="CommentTextChar">
    <w:name w:val="Comment Text Char"/>
    <w:basedOn w:val="DefaultParagraphFont"/>
    <w:link w:val="CommentText"/>
    <w:uiPriority w:val="99"/>
    <w:semiHidden/>
    <w:rsid w:val="00BE4832"/>
    <w:rPr>
      <w:sz w:val="20"/>
      <w:szCs w:val="20"/>
    </w:rPr>
  </w:style>
  <w:style w:type="paragraph" w:styleId="CommentSubject">
    <w:name w:val="annotation subject"/>
    <w:basedOn w:val="CommentText"/>
    <w:next w:val="CommentText"/>
    <w:link w:val="CommentSubjectChar"/>
    <w:uiPriority w:val="99"/>
    <w:semiHidden/>
    <w:unhideWhenUsed/>
    <w:rsid w:val="00BE4832"/>
    <w:rPr>
      <w:b/>
      <w:bCs/>
    </w:rPr>
  </w:style>
  <w:style w:type="character" w:customStyle="1" w:styleId="CommentSubjectChar">
    <w:name w:val="Comment Subject Char"/>
    <w:basedOn w:val="CommentTextChar"/>
    <w:link w:val="CommentSubject"/>
    <w:uiPriority w:val="99"/>
    <w:semiHidden/>
    <w:rsid w:val="00BE48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C5C"/>
    <w:rPr>
      <w:rFonts w:ascii="Tahoma" w:hAnsi="Tahoma" w:cs="Tahoma"/>
      <w:sz w:val="16"/>
      <w:szCs w:val="16"/>
    </w:rPr>
  </w:style>
  <w:style w:type="character" w:styleId="CommentReference">
    <w:name w:val="annotation reference"/>
    <w:basedOn w:val="DefaultParagraphFont"/>
    <w:uiPriority w:val="99"/>
    <w:semiHidden/>
    <w:unhideWhenUsed/>
    <w:rsid w:val="00BE4832"/>
    <w:rPr>
      <w:sz w:val="16"/>
      <w:szCs w:val="16"/>
    </w:rPr>
  </w:style>
  <w:style w:type="paragraph" w:styleId="CommentText">
    <w:name w:val="annotation text"/>
    <w:basedOn w:val="Normal"/>
    <w:link w:val="CommentTextChar"/>
    <w:uiPriority w:val="99"/>
    <w:semiHidden/>
    <w:unhideWhenUsed/>
    <w:rsid w:val="00BE4832"/>
    <w:pPr>
      <w:spacing w:line="240" w:lineRule="auto"/>
    </w:pPr>
    <w:rPr>
      <w:sz w:val="20"/>
      <w:szCs w:val="20"/>
    </w:rPr>
  </w:style>
  <w:style w:type="character" w:customStyle="1" w:styleId="CommentTextChar">
    <w:name w:val="Comment Text Char"/>
    <w:basedOn w:val="DefaultParagraphFont"/>
    <w:link w:val="CommentText"/>
    <w:uiPriority w:val="99"/>
    <w:semiHidden/>
    <w:rsid w:val="00BE4832"/>
    <w:rPr>
      <w:sz w:val="20"/>
      <w:szCs w:val="20"/>
    </w:rPr>
  </w:style>
  <w:style w:type="paragraph" w:styleId="CommentSubject">
    <w:name w:val="annotation subject"/>
    <w:basedOn w:val="CommentText"/>
    <w:next w:val="CommentText"/>
    <w:link w:val="CommentSubjectChar"/>
    <w:uiPriority w:val="99"/>
    <w:semiHidden/>
    <w:unhideWhenUsed/>
    <w:rsid w:val="00BE4832"/>
    <w:rPr>
      <w:b/>
      <w:bCs/>
    </w:rPr>
  </w:style>
  <w:style w:type="character" w:customStyle="1" w:styleId="CommentSubjectChar">
    <w:name w:val="Comment Subject Char"/>
    <w:basedOn w:val="CommentTextChar"/>
    <w:link w:val="CommentSubject"/>
    <w:uiPriority w:val="99"/>
    <w:semiHidden/>
    <w:rsid w:val="00BE4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3.xml"/><Relationship Id="rId18"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hart" Target="charts/chart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server\company\MpowR%20Grade%20Analysis%20Project\HWC%20Analysis%20project%202008-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company\MpowR%20Grade%20Analysis%20Project\HWC%20Analysis%20project%202008-201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erver\company\MpowR%20Grade%20Analysis%20Project\HWC%20Analysis%20project%202008-2014.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erver\company\MpowR%20Grade%20Analysis%20Project\HWC%20Analysis%20project%202008-2014.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erver\company\MpowR%20Grade%20Analysis%20Project\HWC%20Analysis%20project%202008-2014.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erver\company\MpowR%20Grade%20Analysis%20Project\HWC%20Analysis%20project%202008-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T1-T3 GPA Difference,</a:t>
            </a:r>
            <a:r>
              <a:rPr lang="en-US" baseline="0"/>
              <a:t> Jose Arciga</a:t>
            </a:r>
            <a:endParaRPr lang="en-US"/>
          </a:p>
        </c:rich>
      </c:tx>
      <c:layout/>
      <c:overlay val="0"/>
    </c:title>
    <c:autoTitleDeleted val="0"/>
    <c:plotArea>
      <c:layout/>
      <c:pieChart>
        <c:varyColors val="1"/>
        <c:ser>
          <c:idx val="0"/>
          <c:order val="0"/>
          <c:dPt>
            <c:idx val="0"/>
            <c:bubble3D val="0"/>
            <c:spPr>
              <a:solidFill>
                <a:srgbClr val="00B050"/>
              </a:solidFill>
            </c:spPr>
          </c:dPt>
          <c:dPt>
            <c:idx val="2"/>
            <c:bubble3D val="0"/>
            <c:spPr>
              <a:solidFill>
                <a:schemeClr val="accent5">
                  <a:lumMod val="60000"/>
                  <a:lumOff val="40000"/>
                </a:schemeClr>
              </a:solidFill>
            </c:spPr>
          </c:dPt>
          <c:dLbls>
            <c:dLblPos val="outEnd"/>
            <c:showLegendKey val="0"/>
            <c:showVal val="1"/>
            <c:showCatName val="0"/>
            <c:showSerName val="0"/>
            <c:showPercent val="0"/>
            <c:showBubbleSize val="0"/>
            <c:showLeaderLines val="1"/>
          </c:dLbls>
          <c:cat>
            <c:strRef>
              <c:f>graphs!$A$12:$A$14</c:f>
              <c:strCache>
                <c:ptCount val="3"/>
                <c:pt idx="0">
                  <c:v>Increase </c:v>
                </c:pt>
                <c:pt idx="1">
                  <c:v>Decrease </c:v>
                </c:pt>
                <c:pt idx="2">
                  <c:v>Same</c:v>
                </c:pt>
              </c:strCache>
            </c:strRef>
          </c:cat>
          <c:val>
            <c:numRef>
              <c:f>graphs!$B$12:$B$14</c:f>
              <c:numCache>
                <c:formatCode>General</c:formatCode>
                <c:ptCount val="3"/>
                <c:pt idx="0">
                  <c:v>8</c:v>
                </c:pt>
                <c:pt idx="1">
                  <c:v>3</c:v>
                </c:pt>
                <c:pt idx="2">
                  <c:v>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T1-&gt;T3</a:t>
            </a:r>
            <a:r>
              <a:rPr lang="en-US" baseline="0"/>
              <a:t> GPA Difference, Juniper Gardens</a:t>
            </a:r>
            <a:endParaRPr lang="en-US" sz="1800" b="0" i="0" u="none" strike="noStrike" baseline="0">
              <a:effectLst/>
            </a:endParaRPr>
          </a:p>
        </c:rich>
      </c:tx>
      <c:layout/>
      <c:overlay val="0"/>
    </c:title>
    <c:autoTitleDeleted val="0"/>
    <c:plotArea>
      <c:layout/>
      <c:pieChart>
        <c:varyColors val="1"/>
        <c:ser>
          <c:idx val="0"/>
          <c:order val="0"/>
          <c:dPt>
            <c:idx val="0"/>
            <c:bubble3D val="0"/>
            <c:spPr>
              <a:solidFill>
                <a:srgbClr val="00B050"/>
              </a:solidFill>
            </c:spPr>
          </c:dPt>
          <c:dLbls>
            <c:dLblPos val="outEnd"/>
            <c:showLegendKey val="0"/>
            <c:showVal val="1"/>
            <c:showCatName val="0"/>
            <c:showSerName val="0"/>
            <c:showPercent val="0"/>
            <c:showBubbleSize val="0"/>
            <c:showLeaderLines val="1"/>
          </c:dLbls>
          <c:cat>
            <c:strRef>
              <c:f>graphs!$A$17:$A$19</c:f>
              <c:strCache>
                <c:ptCount val="3"/>
                <c:pt idx="0">
                  <c:v>Increase</c:v>
                </c:pt>
                <c:pt idx="1">
                  <c:v>Decrease</c:v>
                </c:pt>
                <c:pt idx="2">
                  <c:v>same</c:v>
                </c:pt>
              </c:strCache>
            </c:strRef>
          </c:cat>
          <c:val>
            <c:numRef>
              <c:f>graphs!$B$17:$B$19</c:f>
              <c:numCache>
                <c:formatCode>General</c:formatCode>
                <c:ptCount val="3"/>
                <c:pt idx="0">
                  <c:v>5</c:v>
                </c:pt>
                <c:pt idx="1">
                  <c:v>2</c:v>
                </c:pt>
                <c:pt idx="2">
                  <c:v>0</c:v>
                </c:pt>
              </c:numCache>
            </c:numRef>
          </c:val>
        </c:ser>
        <c:dLbls>
          <c:dLblPos val="outEnd"/>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T1-&gt;</a:t>
            </a:r>
            <a:r>
              <a:rPr lang="en-US" baseline="0"/>
              <a:t> T3 GPA Difference, Elm Park</a:t>
            </a:r>
            <a:endParaRPr lang="en-US" sz="1800" b="0" i="0" u="none" strike="noStrike" baseline="0">
              <a:effectLst/>
            </a:endParaRPr>
          </a:p>
        </c:rich>
      </c:tx>
      <c:layout/>
      <c:overlay val="0"/>
    </c:title>
    <c:autoTitleDeleted val="0"/>
    <c:plotArea>
      <c:layout/>
      <c:pieChart>
        <c:varyColors val="1"/>
        <c:ser>
          <c:idx val="0"/>
          <c:order val="0"/>
          <c:dPt>
            <c:idx val="0"/>
            <c:bubble3D val="0"/>
            <c:spPr>
              <a:solidFill>
                <a:srgbClr val="00B050"/>
              </a:solidFill>
            </c:spPr>
          </c:dPt>
          <c:dPt>
            <c:idx val="2"/>
            <c:bubble3D val="0"/>
            <c:spPr>
              <a:solidFill>
                <a:schemeClr val="accent5">
                  <a:lumMod val="60000"/>
                  <a:lumOff val="40000"/>
                </a:schemeClr>
              </a:solidFill>
            </c:spPr>
          </c:dPt>
          <c:dLbls>
            <c:dLbl>
              <c:idx val="0"/>
              <c:layout/>
              <c:dLblPos val="outEnd"/>
              <c:showLegendKey val="0"/>
              <c:showVal val="1"/>
              <c:showCatName val="0"/>
              <c:showSerName val="0"/>
              <c:showPercent val="0"/>
              <c:showBubbleSize val="0"/>
            </c:dLbl>
            <c:dLbl>
              <c:idx val="1"/>
              <c:layout/>
              <c:dLblPos val="outEnd"/>
              <c:showLegendKey val="0"/>
              <c:showVal val="1"/>
              <c:showCatName val="0"/>
              <c:showSerName val="0"/>
              <c:showPercent val="0"/>
              <c:showBubbleSize val="0"/>
            </c:dLbl>
            <c:dLbl>
              <c:idx val="2"/>
              <c:layout/>
              <c:dLblPos val="outEnd"/>
              <c:showLegendKey val="0"/>
              <c:showVal val="1"/>
              <c:showCatName val="0"/>
              <c:showSerName val="0"/>
              <c:showPercent val="0"/>
              <c:showBubbleSize val="0"/>
            </c:dLbl>
            <c:showLegendKey val="0"/>
            <c:showVal val="0"/>
            <c:showCatName val="0"/>
            <c:showSerName val="0"/>
            <c:showPercent val="0"/>
            <c:showBubbleSize val="0"/>
          </c:dLbls>
          <c:cat>
            <c:strRef>
              <c:f>graphs!$A$22:$A$24</c:f>
              <c:strCache>
                <c:ptCount val="3"/>
                <c:pt idx="0">
                  <c:v>Increase</c:v>
                </c:pt>
                <c:pt idx="1">
                  <c:v>Decrease</c:v>
                </c:pt>
                <c:pt idx="2">
                  <c:v>no change</c:v>
                </c:pt>
              </c:strCache>
            </c:strRef>
          </c:cat>
          <c:val>
            <c:numRef>
              <c:f>graphs!$B$22:$B$24</c:f>
              <c:numCache>
                <c:formatCode>General</c:formatCode>
                <c:ptCount val="3"/>
                <c:pt idx="0">
                  <c:v>11</c:v>
                </c:pt>
                <c:pt idx="1">
                  <c:v>1</c:v>
                </c:pt>
                <c:pt idx="2">
                  <c:v>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Q3-Q4</a:t>
            </a:r>
            <a:r>
              <a:rPr lang="en-US" baseline="0"/>
              <a:t> GPA Difference, Sunset Gardens</a:t>
            </a:r>
            <a:endParaRPr lang="en-US"/>
          </a:p>
        </c:rich>
      </c:tx>
      <c:layout/>
      <c:overlay val="0"/>
    </c:title>
    <c:autoTitleDeleted val="0"/>
    <c:plotArea>
      <c:layout/>
      <c:pieChart>
        <c:varyColors val="1"/>
        <c:ser>
          <c:idx val="0"/>
          <c:order val="0"/>
          <c:dPt>
            <c:idx val="0"/>
            <c:bubble3D val="0"/>
            <c:spPr>
              <a:solidFill>
                <a:srgbClr val="00B050"/>
              </a:solidFill>
            </c:spPr>
          </c:dPt>
          <c:dLbls>
            <c:dLblPos val="outEnd"/>
            <c:showLegendKey val="0"/>
            <c:showVal val="1"/>
            <c:showCatName val="0"/>
            <c:showSerName val="0"/>
            <c:showPercent val="0"/>
            <c:showBubbleSize val="0"/>
            <c:showLeaderLines val="1"/>
          </c:dLbls>
          <c:cat>
            <c:strRef>
              <c:f>graphs!$P$52:$P$53</c:f>
              <c:strCache>
                <c:ptCount val="2"/>
                <c:pt idx="0">
                  <c:v>Increase</c:v>
                </c:pt>
                <c:pt idx="1">
                  <c:v>Decrease</c:v>
                </c:pt>
              </c:strCache>
            </c:strRef>
          </c:cat>
          <c:val>
            <c:numRef>
              <c:f>graphs!$Q$52:$Q$53</c:f>
              <c:numCache>
                <c:formatCode>General</c:formatCode>
                <c:ptCount val="2"/>
                <c:pt idx="0">
                  <c:v>15</c:v>
                </c:pt>
                <c:pt idx="1">
                  <c:v>4</c:v>
                </c:pt>
              </c:numCache>
            </c:numRef>
          </c:val>
        </c:ser>
        <c:dLbls>
          <c:dLblPos val="outEnd"/>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T1-&gt;</a:t>
            </a:r>
            <a:r>
              <a:rPr lang="en-US" baseline="0"/>
              <a:t> T3 GPA Difference, All Forest Grove MpowR </a:t>
            </a:r>
            <a:r>
              <a:rPr lang="en-US" b="1" baseline="0"/>
              <a:t>Students</a:t>
            </a:r>
          </a:p>
        </c:rich>
      </c:tx>
      <c:layout/>
      <c:overlay val="0"/>
    </c:title>
    <c:autoTitleDeleted val="0"/>
    <c:plotArea>
      <c:layout/>
      <c:pieChart>
        <c:varyColors val="1"/>
        <c:ser>
          <c:idx val="0"/>
          <c:order val="0"/>
          <c:dPt>
            <c:idx val="0"/>
            <c:bubble3D val="0"/>
            <c:spPr>
              <a:solidFill>
                <a:srgbClr val="00B050"/>
              </a:solidFill>
            </c:spPr>
          </c:dPt>
          <c:dPt>
            <c:idx val="2"/>
            <c:bubble3D val="0"/>
            <c:spPr>
              <a:solidFill>
                <a:schemeClr val="accent5">
                  <a:lumMod val="40000"/>
                  <a:lumOff val="60000"/>
                </a:schemeClr>
              </a:solidFill>
            </c:spPr>
          </c:dPt>
          <c:dLbls>
            <c:dLblPos val="outEnd"/>
            <c:showLegendKey val="0"/>
            <c:showVal val="1"/>
            <c:showCatName val="0"/>
            <c:showSerName val="0"/>
            <c:showPercent val="0"/>
            <c:showBubbleSize val="0"/>
            <c:showLeaderLines val="1"/>
          </c:dLbls>
          <c:cat>
            <c:strRef>
              <c:f>graphs!$C$7:$C$9</c:f>
              <c:strCache>
                <c:ptCount val="3"/>
                <c:pt idx="0">
                  <c:v>Increase </c:v>
                </c:pt>
                <c:pt idx="1">
                  <c:v>Decrease </c:v>
                </c:pt>
                <c:pt idx="2">
                  <c:v>No change</c:v>
                </c:pt>
              </c:strCache>
            </c:strRef>
          </c:cat>
          <c:val>
            <c:numRef>
              <c:f>graphs!$D$7:$D$9</c:f>
              <c:numCache>
                <c:formatCode>General</c:formatCode>
                <c:ptCount val="3"/>
                <c:pt idx="0">
                  <c:v>24</c:v>
                </c:pt>
                <c:pt idx="1">
                  <c:v>6</c:v>
                </c:pt>
                <c:pt idx="2">
                  <c:v>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T2-&gt; T3 GPA</a:t>
            </a:r>
            <a:r>
              <a:rPr lang="en-US" baseline="0"/>
              <a:t> Difference, All MpowR Students</a:t>
            </a:r>
          </a:p>
        </c:rich>
      </c:tx>
      <c:layout/>
      <c:overlay val="0"/>
    </c:title>
    <c:autoTitleDeleted val="0"/>
    <c:plotArea>
      <c:layout/>
      <c:pieChart>
        <c:varyColors val="1"/>
        <c:ser>
          <c:idx val="0"/>
          <c:order val="0"/>
          <c:dPt>
            <c:idx val="0"/>
            <c:bubble3D val="0"/>
            <c:spPr>
              <a:solidFill>
                <a:srgbClr val="00B050"/>
              </a:solidFill>
            </c:spPr>
          </c:dPt>
          <c:dPt>
            <c:idx val="2"/>
            <c:bubble3D val="0"/>
            <c:spPr>
              <a:solidFill>
                <a:schemeClr val="accent5">
                  <a:lumMod val="60000"/>
                  <a:lumOff val="40000"/>
                </a:schemeClr>
              </a:solidFill>
            </c:spPr>
          </c:dPt>
          <c:dLbls>
            <c:dLblPos val="outEnd"/>
            <c:showLegendKey val="0"/>
            <c:showVal val="1"/>
            <c:showCatName val="0"/>
            <c:showSerName val="0"/>
            <c:showPercent val="0"/>
            <c:showBubbleSize val="0"/>
            <c:showLeaderLines val="1"/>
          </c:dLbls>
          <c:cat>
            <c:strRef>
              <c:f>graphs!$O$4:$O$6</c:f>
              <c:strCache>
                <c:ptCount val="3"/>
                <c:pt idx="0">
                  <c:v>Increase</c:v>
                </c:pt>
                <c:pt idx="1">
                  <c:v>Decrease</c:v>
                </c:pt>
                <c:pt idx="2">
                  <c:v>same</c:v>
                </c:pt>
              </c:strCache>
            </c:strRef>
          </c:cat>
          <c:val>
            <c:numRef>
              <c:f>graphs!$P$4:$P$6</c:f>
              <c:numCache>
                <c:formatCode>General</c:formatCode>
                <c:ptCount val="3"/>
                <c:pt idx="0">
                  <c:v>40</c:v>
                </c:pt>
                <c:pt idx="1">
                  <c:v>13</c:v>
                </c:pt>
                <c:pt idx="2">
                  <c:v>4</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71C6-E1DE-486A-824F-2F678CA1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10</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jharbaugh</dc:creator>
  <cp:lastModifiedBy>jharbaugh</cp:lastModifiedBy>
  <cp:revision>20</cp:revision>
  <dcterms:created xsi:type="dcterms:W3CDTF">2014-06-30T08:44:00Z</dcterms:created>
  <dcterms:modified xsi:type="dcterms:W3CDTF">2014-07-08T17:41:00Z</dcterms:modified>
</cp:coreProperties>
</file>