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03" w:rsidRDefault="0032297B" w:rsidP="002B6FD7">
      <w:pPr>
        <w:widowControl w:val="0"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 </w:t>
      </w:r>
      <w:r w:rsidR="001A6F03">
        <w:rPr>
          <w:rFonts w:ascii="Candara" w:hAnsi="Candara"/>
          <w:sz w:val="18"/>
          <w:szCs w:val="18"/>
        </w:rPr>
        <w:t xml:space="preserve">Greetings </w:t>
      </w:r>
      <w:r w:rsidR="002143F0">
        <w:rPr>
          <w:rFonts w:ascii="Candara" w:hAnsi="Candara"/>
          <w:sz w:val="18"/>
          <w:szCs w:val="18"/>
        </w:rPr>
        <w:t>(</w:t>
      </w:r>
      <w:r>
        <w:rPr>
          <w:rFonts w:ascii="Candara" w:hAnsi="Candara"/>
          <w:sz w:val="18"/>
          <w:szCs w:val="18"/>
        </w:rPr>
        <w:t>firstname</w:t>
      </w:r>
      <w:r w:rsidR="002143F0">
        <w:rPr>
          <w:rFonts w:ascii="Candara" w:hAnsi="Candara"/>
          <w:sz w:val="18"/>
          <w:szCs w:val="18"/>
        </w:rPr>
        <w:t>),</w:t>
      </w:r>
    </w:p>
    <w:p w:rsidR="0032297B" w:rsidRDefault="001A6F03" w:rsidP="002B6FD7">
      <w:pPr>
        <w:widowControl w:val="0"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Just i</w:t>
      </w:r>
      <w:r w:rsidR="00A07CF1">
        <w:rPr>
          <w:rFonts w:ascii="Candara" w:hAnsi="Candara"/>
          <w:sz w:val="18"/>
          <w:szCs w:val="18"/>
        </w:rPr>
        <w:t>magine a</w:t>
      </w:r>
      <w:r w:rsidR="00560604">
        <w:rPr>
          <w:rFonts w:ascii="Candara" w:hAnsi="Candara"/>
          <w:sz w:val="18"/>
          <w:szCs w:val="18"/>
        </w:rPr>
        <w:t xml:space="preserve">s </w:t>
      </w:r>
      <w:r w:rsidR="000958BF">
        <w:rPr>
          <w:rFonts w:ascii="Candara" w:hAnsi="Candara"/>
          <w:sz w:val="18"/>
          <w:szCs w:val="18"/>
        </w:rPr>
        <w:t xml:space="preserve">you </w:t>
      </w:r>
      <w:r w:rsidR="00560604">
        <w:rPr>
          <w:rFonts w:ascii="Candara" w:hAnsi="Candara"/>
          <w:sz w:val="18"/>
          <w:szCs w:val="18"/>
        </w:rPr>
        <w:t xml:space="preserve">prepare for the </w:t>
      </w:r>
      <w:r w:rsidR="00A07CF1">
        <w:rPr>
          <w:rFonts w:ascii="Candara" w:hAnsi="Candara"/>
          <w:sz w:val="18"/>
          <w:szCs w:val="18"/>
        </w:rPr>
        <w:t xml:space="preserve">holidays and </w:t>
      </w:r>
      <w:r w:rsidR="00560604">
        <w:rPr>
          <w:rFonts w:ascii="Candara" w:hAnsi="Candara"/>
          <w:sz w:val="18"/>
          <w:szCs w:val="18"/>
        </w:rPr>
        <w:t xml:space="preserve">cold months ahead, the </w:t>
      </w:r>
      <w:r w:rsidR="002B6FD7">
        <w:rPr>
          <w:rFonts w:ascii="Candara" w:hAnsi="Candara"/>
          <w:sz w:val="18"/>
          <w:szCs w:val="18"/>
        </w:rPr>
        <w:t xml:space="preserve">warm summer rains </w:t>
      </w:r>
      <w:r w:rsidR="00560604">
        <w:rPr>
          <w:rFonts w:ascii="Candara" w:hAnsi="Candara"/>
          <w:sz w:val="18"/>
          <w:szCs w:val="18"/>
        </w:rPr>
        <w:t xml:space="preserve">are </w:t>
      </w:r>
      <w:r w:rsidR="00205CAE">
        <w:rPr>
          <w:rFonts w:ascii="Candara" w:hAnsi="Candara"/>
          <w:sz w:val="18"/>
          <w:szCs w:val="18"/>
        </w:rPr>
        <w:t>s</w:t>
      </w:r>
      <w:r w:rsidR="002B6FD7">
        <w:rPr>
          <w:rFonts w:ascii="Candara" w:hAnsi="Candara"/>
          <w:sz w:val="18"/>
          <w:szCs w:val="18"/>
        </w:rPr>
        <w:t>oak</w:t>
      </w:r>
      <w:r w:rsidR="00560604">
        <w:rPr>
          <w:rFonts w:ascii="Candara" w:hAnsi="Candara"/>
          <w:sz w:val="18"/>
          <w:szCs w:val="18"/>
        </w:rPr>
        <w:t xml:space="preserve">ing </w:t>
      </w:r>
      <w:r w:rsidR="002B6FD7">
        <w:rPr>
          <w:rFonts w:ascii="Candara" w:hAnsi="Candara"/>
          <w:sz w:val="18"/>
          <w:szCs w:val="18"/>
        </w:rPr>
        <w:t>the fields of Zimbabwe</w:t>
      </w:r>
      <w:r w:rsidR="00560604">
        <w:rPr>
          <w:rFonts w:ascii="Candara" w:hAnsi="Candara"/>
          <w:sz w:val="18"/>
          <w:szCs w:val="18"/>
        </w:rPr>
        <w:t xml:space="preserve"> and </w:t>
      </w:r>
      <w:r w:rsidR="00DC4657">
        <w:rPr>
          <w:rFonts w:ascii="Candara" w:hAnsi="Candara"/>
          <w:sz w:val="18"/>
          <w:szCs w:val="18"/>
        </w:rPr>
        <w:t>the h</w:t>
      </w:r>
      <w:r w:rsidR="000958BF">
        <w:rPr>
          <w:rFonts w:ascii="Candara" w:hAnsi="Candara"/>
          <w:sz w:val="18"/>
          <w:szCs w:val="18"/>
        </w:rPr>
        <w:t xml:space="preserve">ard work </w:t>
      </w:r>
      <w:r w:rsidR="00DC4657">
        <w:rPr>
          <w:rFonts w:ascii="Candara" w:hAnsi="Candara"/>
          <w:sz w:val="18"/>
          <w:szCs w:val="18"/>
        </w:rPr>
        <w:t xml:space="preserve">of planting crops </w:t>
      </w:r>
      <w:r w:rsidR="00560604">
        <w:rPr>
          <w:rFonts w:ascii="Candara" w:hAnsi="Candara"/>
          <w:sz w:val="18"/>
          <w:szCs w:val="18"/>
        </w:rPr>
        <w:t xml:space="preserve">for </w:t>
      </w:r>
      <w:r w:rsidR="000958BF">
        <w:rPr>
          <w:rFonts w:ascii="Candara" w:hAnsi="Candara"/>
          <w:sz w:val="18"/>
          <w:szCs w:val="18"/>
        </w:rPr>
        <w:t>su</w:t>
      </w:r>
      <w:r w:rsidR="002143F0">
        <w:rPr>
          <w:rFonts w:ascii="Candara" w:hAnsi="Candara"/>
          <w:sz w:val="18"/>
          <w:szCs w:val="18"/>
        </w:rPr>
        <w:t>rvival</w:t>
      </w:r>
      <w:r w:rsidR="00560604">
        <w:rPr>
          <w:rFonts w:ascii="Candara" w:hAnsi="Candara"/>
          <w:sz w:val="18"/>
          <w:szCs w:val="18"/>
        </w:rPr>
        <w:t xml:space="preserve"> has </w:t>
      </w:r>
      <w:r w:rsidR="00DC4657">
        <w:rPr>
          <w:rFonts w:ascii="Candara" w:hAnsi="Candara"/>
          <w:sz w:val="18"/>
          <w:szCs w:val="18"/>
        </w:rPr>
        <w:t>beg</w:t>
      </w:r>
      <w:r w:rsidR="00560604">
        <w:rPr>
          <w:rFonts w:ascii="Candara" w:hAnsi="Candara"/>
          <w:sz w:val="18"/>
          <w:szCs w:val="18"/>
        </w:rPr>
        <w:t>u</w:t>
      </w:r>
      <w:r w:rsidR="00DC4657">
        <w:rPr>
          <w:rFonts w:ascii="Candara" w:hAnsi="Candara"/>
          <w:sz w:val="18"/>
          <w:szCs w:val="18"/>
        </w:rPr>
        <w:t xml:space="preserve">n. </w:t>
      </w:r>
      <w:r w:rsidR="00560604">
        <w:rPr>
          <w:rFonts w:ascii="Candara" w:hAnsi="Candara"/>
          <w:sz w:val="18"/>
          <w:szCs w:val="18"/>
        </w:rPr>
        <w:t xml:space="preserve"> </w:t>
      </w:r>
      <w:r w:rsidR="000958BF">
        <w:rPr>
          <w:rFonts w:ascii="Candara" w:hAnsi="Candara"/>
          <w:sz w:val="18"/>
          <w:szCs w:val="18"/>
        </w:rPr>
        <w:t>T</w:t>
      </w:r>
      <w:r>
        <w:rPr>
          <w:rFonts w:ascii="Candara" w:hAnsi="Candara"/>
          <w:sz w:val="18"/>
          <w:szCs w:val="18"/>
        </w:rPr>
        <w:t>his year</w:t>
      </w:r>
      <w:r w:rsidR="00C80492">
        <w:rPr>
          <w:rFonts w:ascii="Candara" w:hAnsi="Candara"/>
          <w:sz w:val="18"/>
          <w:szCs w:val="18"/>
        </w:rPr>
        <w:t>, t</w:t>
      </w:r>
      <w:r w:rsidR="000958BF">
        <w:rPr>
          <w:rFonts w:ascii="Candara" w:hAnsi="Candara"/>
          <w:sz w:val="18"/>
          <w:szCs w:val="18"/>
        </w:rPr>
        <w:t>hanks to the 3</w:t>
      </w:r>
      <w:r w:rsidR="000958BF" w:rsidRPr="00044053">
        <w:rPr>
          <w:rFonts w:ascii="Candara" w:hAnsi="Candara"/>
          <w:sz w:val="18"/>
          <w:szCs w:val="18"/>
          <w:vertAlign w:val="superscript"/>
        </w:rPr>
        <w:t>rd</w:t>
      </w:r>
      <w:r w:rsidR="000958BF">
        <w:rPr>
          <w:rFonts w:ascii="Candara" w:hAnsi="Candara"/>
          <w:sz w:val="18"/>
          <w:szCs w:val="18"/>
        </w:rPr>
        <w:t xml:space="preserve"> annual </w:t>
      </w:r>
      <w:hyperlink r:id="rId4" w:history="1">
        <w:r w:rsidR="000958BF" w:rsidRPr="003F174E">
          <w:rPr>
            <w:rStyle w:val="Hyperlink"/>
            <w:rFonts w:ascii="Candara" w:hAnsi="Candara"/>
            <w:sz w:val="18"/>
            <w:szCs w:val="18"/>
          </w:rPr>
          <w:t>A Harvest of Hope</w:t>
        </w:r>
      </w:hyperlink>
      <w:r w:rsidR="00C80492">
        <w:rPr>
          <w:rFonts w:ascii="Candara" w:hAnsi="Candara"/>
          <w:sz w:val="18"/>
          <w:szCs w:val="18"/>
        </w:rPr>
        <w:t>, selected</w:t>
      </w:r>
      <w:r w:rsidR="00560604">
        <w:rPr>
          <w:rFonts w:ascii="Candara" w:hAnsi="Candara"/>
          <w:sz w:val="18"/>
          <w:szCs w:val="18"/>
        </w:rPr>
        <w:t xml:space="preserve"> </w:t>
      </w:r>
      <w:hyperlink r:id="rId5" w:history="1">
        <w:r w:rsidR="00560604" w:rsidRPr="0032297B">
          <w:rPr>
            <w:rStyle w:val="Hyperlink"/>
            <w:rFonts w:ascii="Candara" w:hAnsi="Candara"/>
            <w:sz w:val="18"/>
            <w:szCs w:val="18"/>
          </w:rPr>
          <w:t>community gardens</w:t>
        </w:r>
      </w:hyperlink>
      <w:r w:rsidR="00560604">
        <w:rPr>
          <w:rFonts w:ascii="Candara" w:hAnsi="Candara"/>
          <w:sz w:val="18"/>
          <w:szCs w:val="18"/>
        </w:rPr>
        <w:t xml:space="preserve"> in eastern Zimbabwe </w:t>
      </w:r>
      <w:r w:rsidR="00A07CF1">
        <w:rPr>
          <w:rFonts w:ascii="Candara" w:hAnsi="Candara"/>
          <w:sz w:val="18"/>
          <w:szCs w:val="18"/>
        </w:rPr>
        <w:t xml:space="preserve">have received additional seeds and fertilizer </w:t>
      </w:r>
      <w:r w:rsidR="00C80492">
        <w:rPr>
          <w:rFonts w:ascii="Candara" w:hAnsi="Candara"/>
          <w:sz w:val="18"/>
          <w:szCs w:val="18"/>
        </w:rPr>
        <w:t xml:space="preserve">for </w:t>
      </w:r>
      <w:r w:rsidR="00A07CF1">
        <w:rPr>
          <w:rFonts w:ascii="Candara" w:hAnsi="Candara"/>
          <w:sz w:val="18"/>
          <w:szCs w:val="18"/>
        </w:rPr>
        <w:t>this planting season. T</w:t>
      </w:r>
      <w:r w:rsidR="00044053">
        <w:rPr>
          <w:rFonts w:ascii="Candara" w:hAnsi="Candara"/>
          <w:sz w:val="18"/>
          <w:szCs w:val="18"/>
        </w:rPr>
        <w:t xml:space="preserve">hese </w:t>
      </w:r>
      <w:r w:rsidR="00560604">
        <w:rPr>
          <w:rFonts w:ascii="Candara" w:hAnsi="Candara"/>
          <w:sz w:val="18"/>
          <w:szCs w:val="18"/>
        </w:rPr>
        <w:t xml:space="preserve">shared </w:t>
      </w:r>
      <w:r w:rsidR="00044053">
        <w:rPr>
          <w:rFonts w:ascii="Candara" w:hAnsi="Candara"/>
          <w:sz w:val="18"/>
          <w:szCs w:val="18"/>
        </w:rPr>
        <w:t>gardens</w:t>
      </w:r>
      <w:r w:rsidR="00A07CF1">
        <w:rPr>
          <w:rFonts w:ascii="Candara" w:hAnsi="Candara"/>
          <w:sz w:val="18"/>
          <w:szCs w:val="18"/>
        </w:rPr>
        <w:t xml:space="preserve"> </w:t>
      </w:r>
      <w:r w:rsidR="00044053">
        <w:rPr>
          <w:rFonts w:ascii="Candara" w:hAnsi="Candara"/>
          <w:sz w:val="18"/>
          <w:szCs w:val="18"/>
        </w:rPr>
        <w:t xml:space="preserve">help </w:t>
      </w:r>
      <w:r w:rsidR="0032297B">
        <w:rPr>
          <w:rFonts w:ascii="Candara" w:hAnsi="Candara"/>
          <w:sz w:val="18"/>
          <w:szCs w:val="18"/>
        </w:rPr>
        <w:t xml:space="preserve">fill </w:t>
      </w:r>
      <w:r w:rsidR="003F174E">
        <w:rPr>
          <w:rFonts w:ascii="Candara" w:hAnsi="Candara"/>
          <w:sz w:val="18"/>
          <w:szCs w:val="18"/>
        </w:rPr>
        <w:t xml:space="preserve">the </w:t>
      </w:r>
      <w:r w:rsidR="00DC4657">
        <w:rPr>
          <w:rFonts w:ascii="Candara" w:hAnsi="Candara"/>
          <w:sz w:val="18"/>
          <w:szCs w:val="18"/>
        </w:rPr>
        <w:t>needs of the poorest</w:t>
      </w:r>
      <w:r w:rsidR="003F174E">
        <w:rPr>
          <w:rFonts w:ascii="Candara" w:hAnsi="Candara"/>
          <w:sz w:val="18"/>
          <w:szCs w:val="18"/>
        </w:rPr>
        <w:t xml:space="preserve"> families</w:t>
      </w:r>
      <w:r w:rsidR="00A07CF1">
        <w:rPr>
          <w:rFonts w:ascii="Candara" w:hAnsi="Candara"/>
          <w:sz w:val="18"/>
          <w:szCs w:val="18"/>
        </w:rPr>
        <w:t xml:space="preserve"> in the village as well as </w:t>
      </w:r>
      <w:r w:rsidR="0032297B">
        <w:rPr>
          <w:rFonts w:ascii="Candara" w:hAnsi="Candara"/>
          <w:sz w:val="18"/>
          <w:szCs w:val="18"/>
        </w:rPr>
        <w:t xml:space="preserve">Home Based Care Centers that </w:t>
      </w:r>
      <w:r w:rsidR="00DC4657">
        <w:rPr>
          <w:rFonts w:ascii="Candara" w:hAnsi="Candara"/>
          <w:sz w:val="18"/>
          <w:szCs w:val="18"/>
        </w:rPr>
        <w:t xml:space="preserve">in turn </w:t>
      </w:r>
      <w:r w:rsidR="0032297B">
        <w:rPr>
          <w:rFonts w:ascii="Candara" w:hAnsi="Candara"/>
          <w:sz w:val="18"/>
          <w:szCs w:val="18"/>
        </w:rPr>
        <w:t xml:space="preserve">provide support for </w:t>
      </w:r>
      <w:r w:rsidR="00C80492">
        <w:rPr>
          <w:rFonts w:ascii="Candara" w:hAnsi="Candara"/>
          <w:sz w:val="18"/>
          <w:szCs w:val="18"/>
        </w:rPr>
        <w:t xml:space="preserve">orphaned children and </w:t>
      </w:r>
      <w:r w:rsidR="002143F0">
        <w:rPr>
          <w:rFonts w:ascii="Candara" w:hAnsi="Candara"/>
          <w:sz w:val="18"/>
          <w:szCs w:val="18"/>
        </w:rPr>
        <w:t>those suffering with</w:t>
      </w:r>
      <w:r w:rsidR="0032297B">
        <w:rPr>
          <w:rFonts w:ascii="Candara" w:hAnsi="Candara"/>
          <w:sz w:val="18"/>
          <w:szCs w:val="18"/>
        </w:rPr>
        <w:t xml:space="preserve"> </w:t>
      </w:r>
      <w:r w:rsidR="00C80492">
        <w:rPr>
          <w:rFonts w:ascii="Candara" w:hAnsi="Candara"/>
          <w:sz w:val="18"/>
          <w:szCs w:val="18"/>
        </w:rPr>
        <w:t>AIDS</w:t>
      </w:r>
      <w:r w:rsidR="003F174E">
        <w:rPr>
          <w:rFonts w:ascii="Candara" w:hAnsi="Candara"/>
          <w:sz w:val="18"/>
          <w:szCs w:val="18"/>
        </w:rPr>
        <w:t xml:space="preserve">. </w:t>
      </w:r>
      <w:r w:rsidR="00A07CF1">
        <w:rPr>
          <w:rFonts w:ascii="Candara" w:hAnsi="Candara"/>
          <w:sz w:val="18"/>
          <w:szCs w:val="18"/>
        </w:rPr>
        <w:t xml:space="preserve">  We are </w:t>
      </w:r>
      <w:r w:rsidR="007E2641">
        <w:rPr>
          <w:rFonts w:ascii="Candara" w:hAnsi="Candara"/>
          <w:sz w:val="18"/>
          <w:szCs w:val="18"/>
        </w:rPr>
        <w:t xml:space="preserve">very </w:t>
      </w:r>
      <w:r w:rsidR="00A07CF1">
        <w:rPr>
          <w:rFonts w:ascii="Candara" w:hAnsi="Candara"/>
          <w:sz w:val="18"/>
          <w:szCs w:val="18"/>
        </w:rPr>
        <w:t>grateful to Common Ground Ministries</w:t>
      </w:r>
      <w:r w:rsidR="007E2641">
        <w:rPr>
          <w:rFonts w:ascii="Candara" w:hAnsi="Candara"/>
          <w:sz w:val="18"/>
          <w:szCs w:val="18"/>
        </w:rPr>
        <w:t xml:space="preserve"> for supporting these efforts through A Harvest Hope again this year.</w:t>
      </w:r>
      <w:r w:rsidR="00A07CF1">
        <w:rPr>
          <w:rFonts w:ascii="Candara" w:hAnsi="Candara"/>
          <w:sz w:val="18"/>
          <w:szCs w:val="18"/>
        </w:rPr>
        <w:t xml:space="preserve"> </w:t>
      </w:r>
    </w:p>
    <w:p w:rsidR="007E2641" w:rsidRDefault="007E2641" w:rsidP="002B6FD7">
      <w:pPr>
        <w:widowControl w:val="0"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ASAP continues to fund school fees </w:t>
      </w:r>
      <w:r w:rsidR="00C80492">
        <w:rPr>
          <w:rFonts w:ascii="Candara" w:hAnsi="Candara"/>
          <w:sz w:val="18"/>
          <w:szCs w:val="18"/>
        </w:rPr>
        <w:t>and</w:t>
      </w:r>
      <w:r>
        <w:rPr>
          <w:rFonts w:ascii="Candara" w:hAnsi="Candara"/>
          <w:sz w:val="18"/>
          <w:szCs w:val="18"/>
        </w:rPr>
        <w:t xml:space="preserve"> work with teachers to improve teaching and learning. </w:t>
      </w:r>
      <w:r w:rsidR="005F69BB">
        <w:rPr>
          <w:rFonts w:ascii="Candara" w:hAnsi="Candara"/>
          <w:sz w:val="18"/>
          <w:szCs w:val="18"/>
        </w:rPr>
        <w:t xml:space="preserve">Currently an external evaluation of the </w:t>
      </w:r>
      <w:hyperlink r:id="rId6" w:history="1">
        <w:r w:rsidR="005F69BB" w:rsidRPr="00AE6CB9">
          <w:rPr>
            <w:rStyle w:val="Hyperlink"/>
            <w:rFonts w:ascii="Candara" w:hAnsi="Candara"/>
            <w:sz w:val="18"/>
            <w:szCs w:val="18"/>
          </w:rPr>
          <w:t>Improving Math Skills in Zimbabwe Program</w:t>
        </w:r>
      </w:hyperlink>
      <w:r w:rsidR="005F69BB">
        <w:rPr>
          <w:rFonts w:ascii="Candara" w:hAnsi="Candara"/>
          <w:sz w:val="18"/>
          <w:szCs w:val="18"/>
        </w:rPr>
        <w:t xml:space="preserve"> is underway</w:t>
      </w:r>
      <w:r>
        <w:rPr>
          <w:rFonts w:ascii="Candara" w:hAnsi="Candara"/>
          <w:sz w:val="18"/>
          <w:szCs w:val="18"/>
        </w:rPr>
        <w:t xml:space="preserve">. </w:t>
      </w:r>
      <w:r w:rsidR="00C80492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W</w:t>
      </w:r>
      <w:r w:rsidR="005F69BB">
        <w:rPr>
          <w:rFonts w:ascii="Candara" w:hAnsi="Candara"/>
          <w:sz w:val="18"/>
          <w:szCs w:val="18"/>
        </w:rPr>
        <w:t xml:space="preserve">e </w:t>
      </w:r>
      <w:r w:rsidR="00AE6CB9">
        <w:rPr>
          <w:rFonts w:ascii="Candara" w:hAnsi="Candara"/>
          <w:sz w:val="18"/>
          <w:szCs w:val="18"/>
        </w:rPr>
        <w:t xml:space="preserve">are thankful to </w:t>
      </w:r>
      <w:hyperlink r:id="rId7" w:history="1">
        <w:r w:rsidR="00AE6CB9" w:rsidRPr="00A07CF1">
          <w:rPr>
            <w:rStyle w:val="Hyperlink"/>
            <w:rFonts w:ascii="Candara" w:hAnsi="Candara"/>
            <w:sz w:val="18"/>
            <w:szCs w:val="18"/>
          </w:rPr>
          <w:t>The Flora Family Foundation</w:t>
        </w:r>
      </w:hyperlink>
      <w:r w:rsidR="00AE6CB9">
        <w:rPr>
          <w:rFonts w:ascii="Candara" w:hAnsi="Candara"/>
          <w:sz w:val="18"/>
          <w:szCs w:val="18"/>
        </w:rPr>
        <w:t xml:space="preserve">, Teachers without Borders, and the Anonymous Family Foundation that continue to support this important work. </w:t>
      </w:r>
      <w:r w:rsidR="002B6FD7">
        <w:rPr>
          <w:rFonts w:ascii="Candara" w:hAnsi="Candara"/>
          <w:sz w:val="18"/>
          <w:szCs w:val="18"/>
        </w:rPr>
        <w:t xml:space="preserve"> </w:t>
      </w:r>
    </w:p>
    <w:p w:rsidR="002B6FD7" w:rsidRDefault="007E2641" w:rsidP="002B6FD7">
      <w:pPr>
        <w:widowControl w:val="0"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In partnership with Plan International, </w:t>
      </w:r>
      <w:r w:rsidR="00560604">
        <w:rPr>
          <w:rFonts w:ascii="Candara" w:hAnsi="Candara"/>
          <w:sz w:val="18"/>
          <w:szCs w:val="18"/>
        </w:rPr>
        <w:t xml:space="preserve">ASAP continues to </w:t>
      </w:r>
      <w:r w:rsidR="00560604" w:rsidRPr="007E2641">
        <w:rPr>
          <w:rFonts w:ascii="Candara" w:hAnsi="Candara"/>
          <w:sz w:val="18"/>
          <w:szCs w:val="18"/>
        </w:rPr>
        <w:t xml:space="preserve">help thousands of </w:t>
      </w:r>
      <w:r w:rsidRPr="007E2641">
        <w:rPr>
          <w:rFonts w:ascii="Candara" w:hAnsi="Candara"/>
          <w:sz w:val="18"/>
          <w:szCs w:val="18"/>
        </w:rPr>
        <w:t>women</w:t>
      </w:r>
      <w:r w:rsidR="00560604">
        <w:rPr>
          <w:rFonts w:ascii="Candara" w:hAnsi="Candara"/>
          <w:sz w:val="18"/>
          <w:szCs w:val="18"/>
        </w:rPr>
        <w:t xml:space="preserve"> improve their own lives</w:t>
      </w:r>
      <w:r>
        <w:rPr>
          <w:rFonts w:ascii="Candara" w:hAnsi="Candara"/>
          <w:sz w:val="18"/>
          <w:szCs w:val="18"/>
        </w:rPr>
        <w:t xml:space="preserve"> through the </w:t>
      </w:r>
      <w:hyperlink r:id="rId8" w:history="1">
        <w:r w:rsidRPr="007E2641">
          <w:rPr>
            <w:rStyle w:val="Hyperlink"/>
            <w:rFonts w:ascii="Candara" w:hAnsi="Candara"/>
            <w:sz w:val="18"/>
            <w:szCs w:val="18"/>
          </w:rPr>
          <w:t>Village Savings and Lending</w:t>
        </w:r>
      </w:hyperlink>
      <w:r>
        <w:rPr>
          <w:rFonts w:ascii="Candara" w:hAnsi="Candara"/>
          <w:sz w:val="18"/>
          <w:szCs w:val="18"/>
        </w:rPr>
        <w:t xml:space="preserve"> rural micro-finance project</w:t>
      </w:r>
      <w:r w:rsidR="00C80492">
        <w:rPr>
          <w:rFonts w:ascii="Candara" w:hAnsi="Candara"/>
          <w:sz w:val="18"/>
          <w:szCs w:val="18"/>
        </w:rPr>
        <w:t xml:space="preserve">  -</w:t>
      </w:r>
      <w:r w:rsidR="00560604">
        <w:rPr>
          <w:rFonts w:ascii="Candara" w:hAnsi="Candara"/>
          <w:sz w:val="18"/>
          <w:szCs w:val="18"/>
        </w:rPr>
        <w:t xml:space="preserve">  </w:t>
      </w:r>
      <w:r w:rsidR="00C80492">
        <w:rPr>
          <w:rFonts w:ascii="Candara" w:hAnsi="Candara"/>
          <w:sz w:val="18"/>
          <w:szCs w:val="18"/>
        </w:rPr>
        <w:t>w</w:t>
      </w:r>
      <w:r>
        <w:rPr>
          <w:rFonts w:ascii="Candara" w:hAnsi="Candara"/>
          <w:sz w:val="18"/>
          <w:szCs w:val="18"/>
        </w:rPr>
        <w:t xml:space="preserve">omen like Juliet Chikodo- </w:t>
      </w:r>
      <w:hyperlink r:id="rId9" w:history="1">
        <w:r w:rsidRPr="002143F0">
          <w:rPr>
            <w:rStyle w:val="Hyperlink"/>
            <w:rFonts w:ascii="Candara" w:hAnsi="Candara"/>
            <w:sz w:val="18"/>
            <w:szCs w:val="18"/>
          </w:rPr>
          <w:t>click here</w:t>
        </w:r>
      </w:hyperlink>
      <w:r>
        <w:rPr>
          <w:rFonts w:ascii="Candara" w:hAnsi="Candara"/>
          <w:sz w:val="18"/>
          <w:szCs w:val="18"/>
        </w:rPr>
        <w:t xml:space="preserve"> to watch the video.</w:t>
      </w:r>
    </w:p>
    <w:p w:rsidR="00205CAE" w:rsidRDefault="002B6FD7" w:rsidP="00AE6CB9">
      <w:pPr>
        <w:widowControl w:val="0"/>
        <w:jc w:val="both"/>
        <w:rPr>
          <w:sz w:val="20"/>
          <w:szCs w:val="20"/>
        </w:rPr>
      </w:pPr>
      <w:r>
        <w:rPr>
          <w:rFonts w:ascii="Candara" w:hAnsi="Candara"/>
          <w:sz w:val="18"/>
          <w:szCs w:val="18"/>
        </w:rPr>
        <w:t xml:space="preserve">Your </w:t>
      </w:r>
      <w:r w:rsidR="00DC4657">
        <w:rPr>
          <w:rFonts w:ascii="Candara" w:hAnsi="Candara"/>
          <w:sz w:val="18"/>
          <w:szCs w:val="18"/>
        </w:rPr>
        <w:t xml:space="preserve">tax-deductible </w:t>
      </w:r>
      <w:r>
        <w:rPr>
          <w:rFonts w:ascii="Candara" w:hAnsi="Candara"/>
          <w:sz w:val="18"/>
          <w:szCs w:val="18"/>
        </w:rPr>
        <w:t>year-end donation to ASAP Africa is needed more than eve</w:t>
      </w:r>
      <w:r w:rsidR="00AE6CB9">
        <w:rPr>
          <w:rFonts w:ascii="Candara" w:hAnsi="Candara"/>
          <w:sz w:val="18"/>
          <w:szCs w:val="18"/>
        </w:rPr>
        <w:t>r.  Making a one time or recurring donation is quick and easy thr</w:t>
      </w:r>
      <w:r w:rsidR="00205CAE">
        <w:rPr>
          <w:sz w:val="20"/>
          <w:szCs w:val="20"/>
        </w:rPr>
        <w:t xml:space="preserve">ough our </w:t>
      </w:r>
      <w:hyperlink r:id="rId10" w:history="1">
        <w:r w:rsidR="00205CAE" w:rsidRPr="00AE6CB9">
          <w:rPr>
            <w:rStyle w:val="Hyperlink"/>
            <w:sz w:val="20"/>
            <w:szCs w:val="20"/>
          </w:rPr>
          <w:t>secure website</w:t>
        </w:r>
      </w:hyperlink>
      <w:r w:rsidR="00AE6CB9">
        <w:rPr>
          <w:sz w:val="20"/>
          <w:szCs w:val="20"/>
        </w:rPr>
        <w:t>. If you have already ma</w:t>
      </w:r>
      <w:r w:rsidR="00A07CF1">
        <w:rPr>
          <w:sz w:val="20"/>
          <w:szCs w:val="20"/>
        </w:rPr>
        <w:t>d</w:t>
      </w:r>
      <w:r w:rsidR="00AE6CB9">
        <w:rPr>
          <w:sz w:val="20"/>
          <w:szCs w:val="20"/>
        </w:rPr>
        <w:t xml:space="preserve">e your donation through your </w:t>
      </w:r>
      <w:hyperlink r:id="rId11" w:history="1">
        <w:r w:rsidR="00205CAE" w:rsidRPr="002143F0">
          <w:rPr>
            <w:rStyle w:val="Hyperlink"/>
            <w:sz w:val="20"/>
            <w:szCs w:val="20"/>
          </w:rPr>
          <w:t>Combined Federal Campaign</w:t>
        </w:r>
      </w:hyperlink>
      <w:r w:rsidR="00205CAE">
        <w:rPr>
          <w:sz w:val="20"/>
          <w:szCs w:val="20"/>
        </w:rPr>
        <w:t xml:space="preserve"> Aid to Africa Federation, </w:t>
      </w:r>
      <w:hyperlink r:id="rId12" w:history="1">
        <w:r w:rsidR="00205CAE" w:rsidRPr="002143F0">
          <w:rPr>
            <w:rStyle w:val="Hyperlink"/>
            <w:sz w:val="20"/>
            <w:szCs w:val="20"/>
          </w:rPr>
          <w:t>EBay Giving Works</w:t>
        </w:r>
      </w:hyperlink>
      <w:r w:rsidR="00205CAE">
        <w:rPr>
          <w:sz w:val="20"/>
          <w:szCs w:val="20"/>
        </w:rPr>
        <w:t xml:space="preserve"> , </w:t>
      </w:r>
      <w:hyperlink r:id="rId13" w:history="1">
        <w:r w:rsidR="00205CAE" w:rsidRPr="002143F0">
          <w:rPr>
            <w:rStyle w:val="Hyperlink"/>
            <w:sz w:val="20"/>
            <w:szCs w:val="20"/>
          </w:rPr>
          <w:t>Africa Direct</w:t>
        </w:r>
      </w:hyperlink>
      <w:r w:rsidR="00205CAE">
        <w:rPr>
          <w:sz w:val="20"/>
          <w:szCs w:val="20"/>
        </w:rPr>
        <w:t xml:space="preserve">, or </w:t>
      </w:r>
      <w:hyperlink r:id="rId14" w:history="1">
        <w:r w:rsidR="00205CAE" w:rsidRPr="002143F0">
          <w:rPr>
            <w:rStyle w:val="Hyperlink"/>
            <w:sz w:val="20"/>
            <w:szCs w:val="20"/>
          </w:rPr>
          <w:t>Global Giving</w:t>
        </w:r>
      </w:hyperlink>
      <w:r w:rsidR="00AE6CB9">
        <w:rPr>
          <w:sz w:val="20"/>
          <w:szCs w:val="20"/>
        </w:rPr>
        <w:t xml:space="preserve"> - ALL of us at ASAP Africa t</w:t>
      </w:r>
      <w:r w:rsidR="00DC4657">
        <w:rPr>
          <w:sz w:val="20"/>
          <w:szCs w:val="20"/>
        </w:rPr>
        <w:t>hank you so much</w:t>
      </w:r>
      <w:r w:rsidR="00AE6CB9">
        <w:rPr>
          <w:sz w:val="20"/>
          <w:szCs w:val="20"/>
        </w:rPr>
        <w:t xml:space="preserve">.  Together we </w:t>
      </w:r>
      <w:r w:rsidR="00205CAE">
        <w:rPr>
          <w:sz w:val="20"/>
          <w:szCs w:val="20"/>
        </w:rPr>
        <w:t xml:space="preserve">continue to create a future full of </w:t>
      </w:r>
      <w:r w:rsidR="00AE6CB9">
        <w:rPr>
          <w:rFonts w:ascii="Candara" w:hAnsi="Candara"/>
          <w:sz w:val="18"/>
          <w:szCs w:val="18"/>
        </w:rPr>
        <w:t>self-reliance, dignity</w:t>
      </w:r>
      <w:r w:rsidR="00AE6CB9">
        <w:rPr>
          <w:sz w:val="20"/>
          <w:szCs w:val="20"/>
        </w:rPr>
        <w:t xml:space="preserve"> and </w:t>
      </w:r>
      <w:r w:rsidR="00205CAE">
        <w:rPr>
          <w:sz w:val="20"/>
          <w:szCs w:val="20"/>
        </w:rPr>
        <w:t>hope for thousands of families in Zimbabwe.</w:t>
      </w:r>
    </w:p>
    <w:p w:rsidR="00B32A3E" w:rsidRDefault="00B32A3E" w:rsidP="00AE6CB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All the best to you and yours for a safe and joyous festive season!</w:t>
      </w:r>
    </w:p>
    <w:p w:rsidR="00B32A3E" w:rsidRDefault="00B32A3E" w:rsidP="00AE6CB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B32A3E" w:rsidRDefault="00B32A3E" w:rsidP="00AE6CB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Tom Arsenault, Elizabeth Bara, Regai Tsunga and all of us </w:t>
      </w:r>
      <w:bookmarkStart w:id="0" w:name="_GoBack"/>
      <w:bookmarkEnd w:id="0"/>
      <w:r w:rsidR="00C80492">
        <w:rPr>
          <w:sz w:val="20"/>
          <w:szCs w:val="20"/>
        </w:rPr>
        <w:t>at ASAP</w:t>
      </w:r>
      <w:r>
        <w:rPr>
          <w:sz w:val="20"/>
          <w:szCs w:val="20"/>
        </w:rPr>
        <w:t xml:space="preserve"> Africa</w:t>
      </w:r>
    </w:p>
    <w:p w:rsidR="00B32A3E" w:rsidRDefault="00B32A3E" w:rsidP="00AE6CB9">
      <w:pPr>
        <w:widowControl w:val="0"/>
        <w:jc w:val="both"/>
        <w:rPr>
          <w:sz w:val="20"/>
          <w:szCs w:val="20"/>
        </w:rPr>
      </w:pPr>
    </w:p>
    <w:p w:rsidR="002B6FD7" w:rsidRDefault="002B6FD7" w:rsidP="002B6FD7">
      <w:pPr>
        <w:widowControl w:val="0"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 </w:t>
      </w:r>
    </w:p>
    <w:p w:rsidR="002B6FD7" w:rsidRDefault="002B6FD7" w:rsidP="002B6FD7">
      <w:pPr>
        <w:widowControl w:val="0"/>
        <w:rPr>
          <w:rFonts w:ascii="Cambria" w:hAnsi="Cambria"/>
          <w:sz w:val="20"/>
          <w:szCs w:val="20"/>
        </w:rPr>
      </w:pPr>
      <w:r>
        <w:t> </w:t>
      </w:r>
    </w:p>
    <w:p w:rsidR="002B6FD7" w:rsidRDefault="002B6FD7" w:rsidP="002B6FD7"/>
    <w:sectPr w:rsidR="002B6FD7" w:rsidSect="00A7122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B6FD7"/>
    <w:rsid w:val="00044053"/>
    <w:rsid w:val="000958BF"/>
    <w:rsid w:val="001A3D07"/>
    <w:rsid w:val="001A6F03"/>
    <w:rsid w:val="00205CAE"/>
    <w:rsid w:val="002143F0"/>
    <w:rsid w:val="002B6FD7"/>
    <w:rsid w:val="0032297B"/>
    <w:rsid w:val="003F174E"/>
    <w:rsid w:val="00560604"/>
    <w:rsid w:val="005F69BB"/>
    <w:rsid w:val="007E2641"/>
    <w:rsid w:val="009172DB"/>
    <w:rsid w:val="00A07CF1"/>
    <w:rsid w:val="00A71224"/>
    <w:rsid w:val="00AE6CB9"/>
    <w:rsid w:val="00B32A3E"/>
    <w:rsid w:val="00C80492"/>
    <w:rsid w:val="00D23417"/>
    <w:rsid w:val="00DC4657"/>
    <w:rsid w:val="00EC0490"/>
  </w:rsids>
  <m:mathPr>
    <m:mathFont m:val="Arial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2B6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17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6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17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6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globalgiving.org/dy/v2/content/search.html?q=a+self-help+assistance+program" TargetMode="External"/><Relationship Id="rId4" Type="http://schemas.openxmlformats.org/officeDocument/2006/relationships/hyperlink" Target="http://www.aharvestofhope.com/" TargetMode="External"/><Relationship Id="rId7" Type="http://schemas.openxmlformats.org/officeDocument/2006/relationships/hyperlink" Target="http://www.florafamily.org/" TargetMode="External"/><Relationship Id="rId11" Type="http://schemas.openxmlformats.org/officeDocument/2006/relationships/hyperlink" Target="http://www.aidforafrica.org/member-charities/a-self-help-assistance-progra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apafrica.org/education_projects/IMEPS.php" TargetMode="External"/><Relationship Id="rId16" Type="http://schemas.openxmlformats.org/officeDocument/2006/relationships/theme" Target="theme/theme1.xml"/><Relationship Id="rId8" Type="http://schemas.openxmlformats.org/officeDocument/2006/relationships/hyperlink" Target="http://www.asapafrica.org/internal_savings_and_lending_projects/" TargetMode="External"/><Relationship Id="rId13" Type="http://schemas.openxmlformats.org/officeDocument/2006/relationships/hyperlink" Target="http://www.africadirect.com/" TargetMode="External"/><Relationship Id="rId10" Type="http://schemas.openxmlformats.org/officeDocument/2006/relationships/hyperlink" Target="https://npo.networkforgood.org/Donate/Donate.aspx?npoSubscriptionId=1004568&amp;code=w" TargetMode="External"/><Relationship Id="rId5" Type="http://schemas.openxmlformats.org/officeDocument/2006/relationships/hyperlink" Target="http://www.asapafrica.org/agriculture_projects/agric-assist.php" TargetMode="External"/><Relationship Id="rId15" Type="http://schemas.openxmlformats.org/officeDocument/2006/relationships/fontTable" Target="fontTable.xml"/><Relationship Id="rId12" Type="http://schemas.openxmlformats.org/officeDocument/2006/relationships/hyperlink" Target="http://donations.ebay.com/charity/charity.jsp?NP_ID=14057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9" Type="http://schemas.openxmlformats.org/officeDocument/2006/relationships/hyperlink" Target="http://www.youtube.com/watch?v=9TPEHCWIAcs&amp;feature=player_embedde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Arsenault</cp:lastModifiedBy>
  <cp:revision>2</cp:revision>
  <dcterms:created xsi:type="dcterms:W3CDTF">2011-12-08T00:52:00Z</dcterms:created>
  <dcterms:modified xsi:type="dcterms:W3CDTF">2011-12-08T00:52:00Z</dcterms:modified>
</cp:coreProperties>
</file>