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4E" w:rsidRPr="00055948" w:rsidRDefault="00FB5F80" w:rsidP="003849BE">
      <w:pPr>
        <w:rPr>
          <w:rFonts w:ascii="Verdana" w:hAnsi="Verdana"/>
          <w:b/>
          <w:sz w:val="36"/>
          <w:szCs w:val="36"/>
        </w:rPr>
      </w:pPr>
      <w:r w:rsidRPr="00055948">
        <w:rPr>
          <w:rFonts w:ascii="Verdana" w:hAnsi="Verdana"/>
          <w:b/>
          <w:sz w:val="36"/>
          <w:szCs w:val="36"/>
        </w:rPr>
        <w:t xml:space="preserve">Project </w:t>
      </w:r>
      <w:r w:rsidR="004F468E" w:rsidRPr="00055948">
        <w:rPr>
          <w:rFonts w:ascii="Verdana" w:hAnsi="Verdana"/>
          <w:b/>
          <w:sz w:val="36"/>
          <w:szCs w:val="36"/>
        </w:rPr>
        <w:t xml:space="preserve">Evaluation </w:t>
      </w:r>
      <w:r w:rsidRPr="00055948">
        <w:rPr>
          <w:rFonts w:ascii="Verdana" w:hAnsi="Verdana"/>
          <w:b/>
          <w:sz w:val="36"/>
          <w:szCs w:val="36"/>
        </w:rPr>
        <w:t>Report</w:t>
      </w:r>
    </w:p>
    <w:p w:rsidR="00FB5F80" w:rsidRPr="00A2421E" w:rsidRDefault="00FB5F80" w:rsidP="003849BE">
      <w:pPr>
        <w:rPr>
          <w:rFonts w:ascii="Verdana" w:hAnsi="Verdana"/>
          <w:b/>
          <w:color w:val="0000FF"/>
          <w:sz w:val="20"/>
          <w:szCs w:val="20"/>
        </w:rPr>
      </w:pPr>
      <w:r w:rsidRPr="00A2421E">
        <w:rPr>
          <w:rFonts w:ascii="Verdana" w:hAnsi="Verdana"/>
          <w:b/>
          <w:color w:val="0000FF"/>
          <w:sz w:val="20"/>
          <w:szCs w:val="20"/>
        </w:rPr>
        <w:t xml:space="preserve">Latest update: </w:t>
      </w:r>
      <w:r w:rsidR="009E7108">
        <w:rPr>
          <w:rFonts w:ascii="Verdana" w:hAnsi="Verdana"/>
          <w:b/>
          <w:color w:val="0000FF"/>
          <w:sz w:val="20"/>
          <w:szCs w:val="20"/>
        </w:rPr>
        <w:t>August 6, 2011</w:t>
      </w:r>
      <w:r w:rsidR="00725466">
        <w:rPr>
          <w:rFonts w:ascii="Verdana" w:hAnsi="Verdana"/>
          <w:b/>
          <w:color w:val="0000FF"/>
          <w:sz w:val="20"/>
          <w:szCs w:val="20"/>
        </w:rPr>
        <w:t xml:space="preserve"> </w:t>
      </w:r>
    </w:p>
    <w:p w:rsidR="00FB5F80" w:rsidRDefault="00FB5F80" w:rsidP="003849BE">
      <w:pPr>
        <w:rPr>
          <w:rFonts w:ascii="Verdana" w:hAnsi="Verdana"/>
          <w:b/>
          <w:sz w:val="20"/>
          <w:szCs w:val="20"/>
        </w:rPr>
      </w:pPr>
      <w:r w:rsidRPr="00FB5F80">
        <w:rPr>
          <w:rFonts w:ascii="Verdana" w:hAnsi="Verdana"/>
          <w:sz w:val="20"/>
          <w:szCs w:val="20"/>
        </w:rPr>
        <w:t>Project Title</w:t>
      </w:r>
      <w:r w:rsidRPr="00FB5F80">
        <w:rPr>
          <w:rFonts w:ascii="Verdana" w:hAnsi="Verdana"/>
          <w:sz w:val="20"/>
          <w:szCs w:val="20"/>
        </w:rPr>
        <w:tab/>
        <w:t xml:space="preserve">: </w:t>
      </w:r>
      <w:r w:rsidRPr="00FB5F80">
        <w:rPr>
          <w:rFonts w:ascii="Verdana" w:hAnsi="Verdana"/>
          <w:b/>
          <w:sz w:val="20"/>
          <w:szCs w:val="20"/>
        </w:rPr>
        <w:t xml:space="preserve">Learning Centre for </w:t>
      </w:r>
      <w:proofErr w:type="spellStart"/>
      <w:r w:rsidRPr="00FB5F80">
        <w:rPr>
          <w:rFonts w:ascii="Verdana" w:hAnsi="Verdana"/>
          <w:b/>
          <w:sz w:val="20"/>
          <w:szCs w:val="20"/>
        </w:rPr>
        <w:t>Cogreg</w:t>
      </w:r>
      <w:proofErr w:type="spellEnd"/>
      <w:r w:rsidRPr="00FB5F80">
        <w:rPr>
          <w:rFonts w:ascii="Verdana" w:hAnsi="Verdana"/>
          <w:b/>
          <w:sz w:val="20"/>
          <w:szCs w:val="20"/>
        </w:rPr>
        <w:t xml:space="preserve"> Village Children</w:t>
      </w:r>
      <w:r w:rsidR="00076A93">
        <w:rPr>
          <w:rFonts w:ascii="Verdana" w:hAnsi="Verdana"/>
          <w:b/>
          <w:sz w:val="20"/>
          <w:szCs w:val="20"/>
        </w:rPr>
        <w:t xml:space="preserve"> – Project 1703</w:t>
      </w:r>
    </w:p>
    <w:p w:rsidR="006A1A3C" w:rsidRPr="006A1A3C" w:rsidRDefault="00055948" w:rsidP="003849BE">
      <w:pPr>
        <w:rPr>
          <w:rFonts w:ascii="Verdana" w:hAnsi="Verdana"/>
          <w:sz w:val="20"/>
          <w:szCs w:val="20"/>
        </w:rPr>
      </w:pPr>
      <w:r>
        <w:rPr>
          <w:rFonts w:ascii="Verdana" w:hAnsi="Verdana"/>
          <w:sz w:val="20"/>
          <w:szCs w:val="20"/>
        </w:rPr>
        <w:t>Reported by</w:t>
      </w:r>
      <w:r w:rsidR="006A1A3C">
        <w:rPr>
          <w:rFonts w:ascii="Verdana" w:hAnsi="Verdana"/>
          <w:sz w:val="20"/>
          <w:szCs w:val="20"/>
        </w:rPr>
        <w:tab/>
        <w:t xml:space="preserve">: </w:t>
      </w:r>
      <w:proofErr w:type="spellStart"/>
      <w:r w:rsidR="006A1A3C">
        <w:rPr>
          <w:rFonts w:ascii="Verdana" w:hAnsi="Verdana"/>
          <w:sz w:val="20"/>
          <w:szCs w:val="20"/>
        </w:rPr>
        <w:t>Calincing</w:t>
      </w:r>
      <w:proofErr w:type="spellEnd"/>
      <w:r w:rsidR="006A1A3C">
        <w:rPr>
          <w:rFonts w:ascii="Verdana" w:hAnsi="Verdana"/>
          <w:sz w:val="20"/>
          <w:szCs w:val="20"/>
        </w:rPr>
        <w:t xml:space="preserve"> Love Rainbow Foundation – </w:t>
      </w:r>
      <w:smartTag w:uri="urn:schemas-microsoft-com:office:smarttags" w:element="place">
        <w:smartTag w:uri="urn:schemas-microsoft-com:office:smarttags" w:element="country-region">
          <w:r w:rsidR="006A1A3C">
            <w:rPr>
              <w:rFonts w:ascii="Verdana" w:hAnsi="Verdana"/>
              <w:sz w:val="20"/>
              <w:szCs w:val="20"/>
            </w:rPr>
            <w:t>Indonesia</w:t>
          </w:r>
        </w:smartTag>
      </w:smartTag>
      <w:r w:rsidR="006A1A3C">
        <w:rPr>
          <w:rFonts w:ascii="Verdana" w:hAnsi="Verdana"/>
          <w:sz w:val="20"/>
          <w:szCs w:val="20"/>
        </w:rPr>
        <w:t xml:space="preserve"> </w:t>
      </w:r>
    </w:p>
    <w:p w:rsidR="007D7C3F" w:rsidRPr="004F468E" w:rsidRDefault="007D7C3F" w:rsidP="009C0BE3">
      <w:pPr>
        <w:pStyle w:val="Heading2"/>
        <w:rPr>
          <w:color w:val="666699"/>
        </w:rPr>
      </w:pPr>
      <w:r w:rsidRPr="004F468E">
        <w:rPr>
          <w:color w:val="666699"/>
        </w:rPr>
        <w:t>Summary</w:t>
      </w:r>
    </w:p>
    <w:p w:rsidR="00431F76" w:rsidRDefault="00B47D66" w:rsidP="003849BE">
      <w:pPr>
        <w:rPr>
          <w:rFonts w:ascii="Verdana" w:hAnsi="Verdana"/>
          <w:sz w:val="20"/>
          <w:szCs w:val="20"/>
        </w:rPr>
      </w:pPr>
      <w:r>
        <w:rPr>
          <w:rFonts w:ascii="Verdana" w:hAnsi="Verdana"/>
          <w:sz w:val="20"/>
          <w:szCs w:val="20"/>
        </w:rPr>
        <w:t>W</w:t>
      </w:r>
      <w:r w:rsidR="00460EC8">
        <w:rPr>
          <w:rFonts w:ascii="Verdana" w:hAnsi="Verdana"/>
          <w:sz w:val="20"/>
          <w:szCs w:val="20"/>
        </w:rPr>
        <w:t>e w</w:t>
      </w:r>
      <w:r>
        <w:rPr>
          <w:rFonts w:ascii="Verdana" w:hAnsi="Verdana"/>
          <w:sz w:val="20"/>
          <w:szCs w:val="20"/>
        </w:rPr>
        <w:t>ere still continuing this</w:t>
      </w:r>
      <w:r w:rsidR="00460EC8">
        <w:rPr>
          <w:rFonts w:ascii="Verdana" w:hAnsi="Verdana"/>
          <w:sz w:val="20"/>
          <w:szCs w:val="20"/>
        </w:rPr>
        <w:t xml:space="preserve"> program with </w:t>
      </w:r>
      <w:r>
        <w:rPr>
          <w:rFonts w:ascii="Verdana" w:hAnsi="Verdana"/>
          <w:sz w:val="20"/>
          <w:szCs w:val="20"/>
        </w:rPr>
        <w:t xml:space="preserve">the </w:t>
      </w:r>
      <w:r w:rsidR="00460EC8">
        <w:rPr>
          <w:rFonts w:ascii="Verdana" w:hAnsi="Verdana"/>
          <w:sz w:val="20"/>
          <w:szCs w:val="20"/>
        </w:rPr>
        <w:t xml:space="preserve">children in </w:t>
      </w:r>
      <w:proofErr w:type="spellStart"/>
      <w:r w:rsidR="00460EC8">
        <w:rPr>
          <w:rFonts w:ascii="Verdana" w:hAnsi="Verdana"/>
          <w:sz w:val="20"/>
          <w:szCs w:val="20"/>
        </w:rPr>
        <w:t>Cogreg</w:t>
      </w:r>
      <w:proofErr w:type="spellEnd"/>
      <w:r w:rsidR="00460EC8">
        <w:rPr>
          <w:rFonts w:ascii="Verdana" w:hAnsi="Verdana"/>
          <w:sz w:val="20"/>
          <w:szCs w:val="20"/>
        </w:rPr>
        <w:t xml:space="preserve"> village. </w:t>
      </w:r>
      <w:r>
        <w:rPr>
          <w:rFonts w:ascii="Verdana" w:hAnsi="Verdana"/>
          <w:sz w:val="20"/>
          <w:szCs w:val="20"/>
        </w:rPr>
        <w:t xml:space="preserve">The </w:t>
      </w:r>
      <w:r w:rsidR="00A4792A">
        <w:rPr>
          <w:rFonts w:ascii="Verdana" w:hAnsi="Verdana"/>
          <w:sz w:val="20"/>
          <w:szCs w:val="20"/>
        </w:rPr>
        <w:t>donations</w:t>
      </w:r>
      <w:r>
        <w:rPr>
          <w:rFonts w:ascii="Verdana" w:hAnsi="Verdana"/>
          <w:sz w:val="20"/>
          <w:szCs w:val="20"/>
        </w:rPr>
        <w:t xml:space="preserve"> from Global Giving Donors</w:t>
      </w:r>
      <w:r w:rsidR="00A4792A">
        <w:rPr>
          <w:rFonts w:ascii="Verdana" w:hAnsi="Verdana"/>
          <w:sz w:val="20"/>
          <w:szCs w:val="20"/>
        </w:rPr>
        <w:t xml:space="preserve"> are very im</w:t>
      </w:r>
      <w:r w:rsidR="006F5573">
        <w:rPr>
          <w:rFonts w:ascii="Verdana" w:hAnsi="Verdana"/>
          <w:sz w:val="20"/>
          <w:szCs w:val="20"/>
        </w:rPr>
        <w:t>portant for</w:t>
      </w:r>
      <w:r w:rsidR="00A4792A">
        <w:rPr>
          <w:rFonts w:ascii="Verdana" w:hAnsi="Verdana"/>
          <w:sz w:val="20"/>
          <w:szCs w:val="20"/>
        </w:rPr>
        <w:t xml:space="preserve"> us to continue our free educational program </w:t>
      </w:r>
      <w:r w:rsidR="006F5573">
        <w:rPr>
          <w:rFonts w:ascii="Verdana" w:hAnsi="Verdana"/>
          <w:sz w:val="20"/>
          <w:szCs w:val="20"/>
        </w:rPr>
        <w:t xml:space="preserve">in </w:t>
      </w:r>
      <w:proofErr w:type="spellStart"/>
      <w:r w:rsidR="006F5573">
        <w:rPr>
          <w:rFonts w:ascii="Verdana" w:hAnsi="Verdana"/>
          <w:sz w:val="20"/>
          <w:szCs w:val="20"/>
        </w:rPr>
        <w:t>Cogreg</w:t>
      </w:r>
      <w:proofErr w:type="spellEnd"/>
      <w:r w:rsidR="006F5573">
        <w:rPr>
          <w:rFonts w:ascii="Verdana" w:hAnsi="Verdana"/>
          <w:sz w:val="20"/>
          <w:szCs w:val="20"/>
        </w:rPr>
        <w:t xml:space="preserve"> village. Below is the detail of program that we</w:t>
      </w:r>
      <w:r w:rsidR="00055948">
        <w:rPr>
          <w:rFonts w:ascii="Verdana" w:hAnsi="Verdana"/>
          <w:sz w:val="20"/>
          <w:szCs w:val="20"/>
        </w:rPr>
        <w:t xml:space="preserve"> have been</w:t>
      </w:r>
      <w:r w:rsidR="006F5573">
        <w:rPr>
          <w:rFonts w:ascii="Verdana" w:hAnsi="Verdana"/>
          <w:sz w:val="20"/>
          <w:szCs w:val="20"/>
        </w:rPr>
        <w:t xml:space="preserve"> implemented </w:t>
      </w:r>
      <w:r w:rsidR="00460EC8">
        <w:rPr>
          <w:rFonts w:ascii="Verdana" w:hAnsi="Verdana"/>
          <w:sz w:val="20"/>
          <w:szCs w:val="20"/>
        </w:rPr>
        <w:t xml:space="preserve">during </w:t>
      </w:r>
      <w:r w:rsidR="00BF66B2">
        <w:rPr>
          <w:rFonts w:ascii="Verdana" w:hAnsi="Verdana"/>
          <w:sz w:val="20"/>
          <w:szCs w:val="20"/>
        </w:rPr>
        <w:t>April</w:t>
      </w:r>
      <w:r w:rsidR="009E7108">
        <w:rPr>
          <w:rFonts w:ascii="Verdana" w:hAnsi="Verdana"/>
          <w:sz w:val="20"/>
          <w:szCs w:val="20"/>
        </w:rPr>
        <w:t xml:space="preserve"> – July </w:t>
      </w:r>
      <w:r w:rsidR="00BF66B2">
        <w:rPr>
          <w:rFonts w:ascii="Verdana" w:hAnsi="Verdana"/>
          <w:sz w:val="20"/>
          <w:szCs w:val="20"/>
        </w:rPr>
        <w:t>2011</w:t>
      </w:r>
      <w:r w:rsidR="006F5573">
        <w:rPr>
          <w:rFonts w:ascii="Verdana" w:hAnsi="Verdana"/>
          <w:sz w:val="20"/>
          <w:szCs w:val="20"/>
        </w:rPr>
        <w:t xml:space="preserve">. </w:t>
      </w:r>
      <w:r w:rsidR="000B2912">
        <w:rPr>
          <w:rFonts w:ascii="Verdana" w:hAnsi="Verdana"/>
          <w:sz w:val="20"/>
          <w:szCs w:val="20"/>
        </w:rPr>
        <w:t xml:space="preserve">Please </w:t>
      </w:r>
      <w:r>
        <w:rPr>
          <w:rFonts w:ascii="Verdana" w:hAnsi="Verdana"/>
          <w:sz w:val="20"/>
          <w:szCs w:val="20"/>
        </w:rPr>
        <w:t xml:space="preserve">continue to </w:t>
      </w:r>
      <w:r w:rsidR="000B2912">
        <w:rPr>
          <w:rFonts w:ascii="Verdana" w:hAnsi="Verdana"/>
          <w:sz w:val="20"/>
          <w:szCs w:val="20"/>
        </w:rPr>
        <w:t>support us so we can help more than 40 children and young people to do learning activities. Thank you very much for your support.</w:t>
      </w:r>
    </w:p>
    <w:p w:rsidR="007D7C3F" w:rsidRPr="004F468E" w:rsidRDefault="00737B8B" w:rsidP="009C0BE3">
      <w:pPr>
        <w:pStyle w:val="Heading3"/>
        <w:rPr>
          <w:color w:val="666699"/>
          <w:lang w:val="pt-BR"/>
        </w:rPr>
      </w:pPr>
      <w:r>
        <w:rPr>
          <w:color w:val="666699"/>
          <w:lang w:val="pt-BR"/>
        </w:rPr>
        <w:t>Back to school</w:t>
      </w:r>
    </w:p>
    <w:p w:rsidR="00692160" w:rsidRPr="00692160" w:rsidRDefault="00692160" w:rsidP="00692160">
      <w:pPr>
        <w:rPr>
          <w:rFonts w:ascii="Verdana" w:hAnsi="Verdana"/>
          <w:sz w:val="20"/>
          <w:szCs w:val="20"/>
        </w:rPr>
      </w:pPr>
      <w:r w:rsidRPr="00692160">
        <w:rPr>
          <w:rFonts w:ascii="Verdana" w:hAnsi="Verdana"/>
          <w:sz w:val="20"/>
          <w:szCs w:val="20"/>
        </w:rPr>
        <w:t xml:space="preserve">Activities undertaken by children who are members of the Village Learning Center </w:t>
      </w:r>
      <w:proofErr w:type="spellStart"/>
      <w:r w:rsidRPr="00692160">
        <w:rPr>
          <w:rFonts w:ascii="Verdana" w:hAnsi="Verdana"/>
          <w:sz w:val="20"/>
          <w:szCs w:val="20"/>
        </w:rPr>
        <w:t>Cogreg</w:t>
      </w:r>
      <w:proofErr w:type="spellEnd"/>
      <w:r w:rsidRPr="00692160">
        <w:rPr>
          <w:rFonts w:ascii="Verdana" w:hAnsi="Verdana"/>
          <w:sz w:val="20"/>
          <w:szCs w:val="20"/>
        </w:rPr>
        <w:t xml:space="preserve"> during </w:t>
      </w:r>
      <w:r w:rsidR="009E7108">
        <w:rPr>
          <w:rFonts w:ascii="Verdana" w:hAnsi="Verdana"/>
          <w:sz w:val="20"/>
          <w:szCs w:val="20"/>
        </w:rPr>
        <w:t>April – July 2011</w:t>
      </w:r>
      <w:r w:rsidRPr="00692160">
        <w:rPr>
          <w:rFonts w:ascii="Verdana" w:hAnsi="Verdana"/>
          <w:sz w:val="20"/>
          <w:szCs w:val="20"/>
        </w:rPr>
        <w:t xml:space="preserve">, many filled with learning activities together. </w:t>
      </w:r>
      <w:r w:rsidR="009E7108">
        <w:rPr>
          <w:rFonts w:ascii="Verdana" w:hAnsi="Verdana"/>
          <w:sz w:val="20"/>
          <w:szCs w:val="20"/>
        </w:rPr>
        <w:t>After implemented</w:t>
      </w:r>
      <w:r w:rsidRPr="00692160">
        <w:rPr>
          <w:rFonts w:ascii="Verdana" w:hAnsi="Verdana"/>
          <w:sz w:val="20"/>
          <w:szCs w:val="20"/>
        </w:rPr>
        <w:t xml:space="preserve"> the annual examinations held nationwide</w:t>
      </w:r>
      <w:r w:rsidR="009E7108">
        <w:rPr>
          <w:rFonts w:ascii="Verdana" w:hAnsi="Verdana"/>
          <w:sz w:val="20"/>
          <w:szCs w:val="20"/>
        </w:rPr>
        <w:t xml:space="preserve"> in last May, they got holiday</w:t>
      </w:r>
      <w:r w:rsidRPr="00692160">
        <w:rPr>
          <w:rFonts w:ascii="Verdana" w:hAnsi="Verdana"/>
          <w:sz w:val="20"/>
          <w:szCs w:val="20"/>
        </w:rPr>
        <w:t>.</w:t>
      </w:r>
    </w:p>
    <w:p w:rsidR="00692160" w:rsidRDefault="00692160" w:rsidP="00692160">
      <w:pPr>
        <w:rPr>
          <w:rFonts w:ascii="Verdana" w:hAnsi="Verdana"/>
          <w:sz w:val="20"/>
          <w:szCs w:val="20"/>
        </w:rPr>
      </w:pPr>
    </w:p>
    <w:p w:rsidR="00492D7F" w:rsidRDefault="00492D7F" w:rsidP="00492D7F">
      <w:pPr>
        <w:rPr>
          <w:rFonts w:ascii="Verdana" w:hAnsi="Verdana"/>
          <w:sz w:val="20"/>
          <w:szCs w:val="20"/>
        </w:rPr>
      </w:pPr>
      <w:r w:rsidRPr="00492D7F">
        <w:rPr>
          <w:rFonts w:ascii="Verdana" w:hAnsi="Verdana"/>
          <w:sz w:val="20"/>
          <w:szCs w:val="20"/>
        </w:rPr>
        <w:t xml:space="preserve">After carrying out national year-end exams in </w:t>
      </w:r>
      <w:r>
        <w:rPr>
          <w:rFonts w:ascii="Verdana" w:hAnsi="Verdana"/>
          <w:sz w:val="20"/>
          <w:szCs w:val="20"/>
        </w:rPr>
        <w:t xml:space="preserve">last </w:t>
      </w:r>
      <w:r w:rsidRPr="00492D7F">
        <w:rPr>
          <w:rFonts w:ascii="Verdana" w:hAnsi="Verdana"/>
          <w:sz w:val="20"/>
          <w:szCs w:val="20"/>
        </w:rPr>
        <w:t>May, the children also holidays with their families until the end of June. Currently the children have returned to their respective schools and some have graduated and entered the higher ranks, from primary to junior and from junior high to high school.</w:t>
      </w:r>
    </w:p>
    <w:p w:rsidR="00492D7F" w:rsidRDefault="00492D7F" w:rsidP="00492D7F">
      <w:pPr>
        <w:rPr>
          <w:rFonts w:ascii="Verdana" w:hAnsi="Verdana"/>
          <w:sz w:val="20"/>
          <w:szCs w:val="20"/>
        </w:rPr>
      </w:pPr>
    </w:p>
    <w:p w:rsidR="00492D7F" w:rsidRDefault="00492D7F" w:rsidP="00692160">
      <w:pPr>
        <w:rPr>
          <w:rFonts w:ascii="Verdana" w:hAnsi="Verdana"/>
          <w:sz w:val="20"/>
          <w:szCs w:val="20"/>
        </w:rPr>
      </w:pPr>
      <w:r w:rsidRPr="00492D7F">
        <w:rPr>
          <w:rFonts w:ascii="Verdana" w:hAnsi="Verdana"/>
          <w:sz w:val="20"/>
          <w:szCs w:val="20"/>
        </w:rPr>
        <w:t>In the Learning Center program that we</w:t>
      </w:r>
      <w:r>
        <w:rPr>
          <w:rFonts w:ascii="Verdana" w:hAnsi="Verdana"/>
          <w:sz w:val="20"/>
          <w:szCs w:val="20"/>
        </w:rPr>
        <w:t xml:space="preserve"> are</w:t>
      </w:r>
      <w:r w:rsidRPr="00492D7F">
        <w:rPr>
          <w:rFonts w:ascii="Verdana" w:hAnsi="Verdana"/>
          <w:sz w:val="20"/>
          <w:szCs w:val="20"/>
        </w:rPr>
        <w:t xml:space="preserve"> implement</w:t>
      </w:r>
      <w:r>
        <w:rPr>
          <w:rFonts w:ascii="Verdana" w:hAnsi="Verdana"/>
          <w:sz w:val="20"/>
          <w:szCs w:val="20"/>
        </w:rPr>
        <w:t>ing</w:t>
      </w:r>
      <w:r w:rsidRPr="00492D7F">
        <w:rPr>
          <w:rFonts w:ascii="Verdana" w:hAnsi="Verdana"/>
          <w:sz w:val="20"/>
          <w:szCs w:val="20"/>
        </w:rPr>
        <w:t xml:space="preserve">, the children in addition learning in </w:t>
      </w:r>
      <w:r>
        <w:rPr>
          <w:rFonts w:ascii="Verdana" w:hAnsi="Verdana"/>
          <w:sz w:val="20"/>
          <w:szCs w:val="20"/>
        </w:rPr>
        <w:t xml:space="preserve">formal </w:t>
      </w:r>
      <w:r w:rsidRPr="00492D7F">
        <w:rPr>
          <w:rFonts w:ascii="Verdana" w:hAnsi="Verdana"/>
          <w:sz w:val="20"/>
          <w:szCs w:val="20"/>
        </w:rPr>
        <w:t>school, they also have the addition of general knowledge and playing with teaching aids and fit better with age and education.</w:t>
      </w:r>
    </w:p>
    <w:p w:rsidR="00492D7F" w:rsidRDefault="00492D7F" w:rsidP="00692160">
      <w:pPr>
        <w:rPr>
          <w:rFonts w:ascii="Verdana" w:hAnsi="Verdana"/>
          <w:sz w:val="20"/>
          <w:szCs w:val="20"/>
        </w:rPr>
      </w:pPr>
    </w:p>
    <w:p w:rsidR="00492D7F" w:rsidRDefault="00492D7F" w:rsidP="00692160">
      <w:pPr>
        <w:rPr>
          <w:rFonts w:ascii="Verdana" w:hAnsi="Verdana"/>
          <w:sz w:val="20"/>
          <w:szCs w:val="20"/>
        </w:rPr>
      </w:pPr>
      <w:r w:rsidRPr="00492D7F">
        <w:rPr>
          <w:rFonts w:ascii="Verdana" w:hAnsi="Verdana"/>
          <w:sz w:val="20"/>
          <w:szCs w:val="20"/>
        </w:rPr>
        <w:t>Many children feel happy to join in this program because they get to know more friends to study together and play together with a new game that does not exist at home. Here they can also ask the supervisor about the lessons they receive in school.</w:t>
      </w:r>
    </w:p>
    <w:p w:rsidR="009E7108" w:rsidRPr="00692160" w:rsidRDefault="009E7108" w:rsidP="00692160">
      <w:pPr>
        <w:rPr>
          <w:rFonts w:ascii="Verdana" w:hAnsi="Verdana"/>
          <w:sz w:val="20"/>
          <w:szCs w:val="20"/>
        </w:rPr>
      </w:pPr>
    </w:p>
    <w:p w:rsidR="00423B88" w:rsidRDefault="00423B88" w:rsidP="00725466">
      <w:pPr>
        <w:rPr>
          <w:rFonts w:ascii="Verdana" w:hAnsi="Verdana"/>
          <w:sz w:val="20"/>
          <w:szCs w:val="20"/>
        </w:rPr>
      </w:pPr>
      <w:r>
        <w:rPr>
          <w:rFonts w:ascii="Verdana" w:hAnsi="Verdana"/>
          <w:sz w:val="20"/>
          <w:szCs w:val="20"/>
        </w:rPr>
        <w:t>Thank you Global Giving for your support.</w:t>
      </w:r>
    </w:p>
    <w:p w:rsidR="009D140B" w:rsidRPr="00A909C4" w:rsidRDefault="009D140B" w:rsidP="00A909C4">
      <w:pPr>
        <w:rPr>
          <w:rFonts w:ascii="Verdana" w:hAnsi="Verdana"/>
          <w:sz w:val="20"/>
          <w:szCs w:val="20"/>
        </w:rPr>
      </w:pPr>
    </w:p>
    <w:p w:rsidR="007D7C3F" w:rsidRDefault="00DD1778" w:rsidP="003849BE">
      <w:pPr>
        <w:rPr>
          <w:rFonts w:ascii="Verdana" w:hAnsi="Verdana"/>
          <w:sz w:val="20"/>
          <w:szCs w:val="20"/>
        </w:rPr>
      </w:pPr>
      <w:r w:rsidRPr="00DD1778">
        <w:rPr>
          <w:rFonts w:ascii="Verdana" w:hAnsi="Verdana"/>
          <w:sz w:val="20"/>
          <w:szCs w:val="20"/>
        </w:rPr>
        <w:t>Best regards,</w:t>
      </w:r>
    </w:p>
    <w:p w:rsidR="00A909C4" w:rsidRPr="00A909C4" w:rsidRDefault="00A909C4" w:rsidP="003849BE">
      <w:pPr>
        <w:rPr>
          <w:rFonts w:ascii="Verdana" w:hAnsi="Verdana"/>
          <w:b/>
          <w:sz w:val="20"/>
          <w:szCs w:val="20"/>
        </w:rPr>
      </w:pPr>
      <w:r w:rsidRPr="00A909C4">
        <w:rPr>
          <w:rFonts w:ascii="Verdana" w:hAnsi="Verdana"/>
          <w:b/>
          <w:sz w:val="20"/>
          <w:szCs w:val="20"/>
        </w:rPr>
        <w:t>Hartoyo</w:t>
      </w:r>
      <w:r w:rsidR="00423B88">
        <w:rPr>
          <w:rFonts w:ascii="Verdana" w:hAnsi="Verdana"/>
          <w:b/>
          <w:sz w:val="20"/>
          <w:szCs w:val="20"/>
        </w:rPr>
        <w:t xml:space="preserve"> </w:t>
      </w:r>
      <w:proofErr w:type="spellStart"/>
      <w:r w:rsidR="00423B88">
        <w:rPr>
          <w:rFonts w:ascii="Verdana" w:hAnsi="Verdana"/>
          <w:b/>
          <w:sz w:val="20"/>
          <w:szCs w:val="20"/>
        </w:rPr>
        <w:t>Hardjodiwiryo</w:t>
      </w:r>
      <w:proofErr w:type="spellEnd"/>
    </w:p>
    <w:p w:rsidR="00F37ACE" w:rsidRDefault="00FA111F" w:rsidP="003849BE">
      <w:pPr>
        <w:rPr>
          <w:rFonts w:ascii="Verdana" w:hAnsi="Verdana"/>
          <w:sz w:val="20"/>
          <w:szCs w:val="20"/>
        </w:rPr>
      </w:pPr>
      <w:r>
        <w:rPr>
          <w:rFonts w:ascii="Verdana" w:hAnsi="Verdana"/>
          <w:sz w:val="20"/>
          <w:szCs w:val="20"/>
        </w:rPr>
        <w:t>Tea</w:t>
      </w:r>
      <w:r w:rsidR="00DD1778">
        <w:rPr>
          <w:rFonts w:ascii="Verdana" w:hAnsi="Verdana"/>
          <w:sz w:val="20"/>
          <w:szCs w:val="20"/>
        </w:rPr>
        <w:t>m Leader</w:t>
      </w:r>
    </w:p>
    <w:p w:rsidR="00FA7CB0" w:rsidRDefault="002A7EE8" w:rsidP="003849BE">
      <w:pPr>
        <w:rPr>
          <w:rFonts w:ascii="Verdana" w:hAnsi="Verdana"/>
          <w:sz w:val="20"/>
          <w:szCs w:val="20"/>
        </w:rPr>
      </w:pPr>
      <w:hyperlink r:id="rId7" w:history="1">
        <w:r w:rsidR="00FA7CB0" w:rsidRPr="00E868E7">
          <w:rPr>
            <w:rStyle w:val="Hyperlink"/>
            <w:rFonts w:ascii="Verdana" w:hAnsi="Verdana"/>
            <w:sz w:val="20"/>
            <w:szCs w:val="20"/>
          </w:rPr>
          <w:t>ypkc_foundation@yahoo.co.id</w:t>
        </w:r>
      </w:hyperlink>
      <w:r w:rsidR="00FA7CB0">
        <w:rPr>
          <w:rFonts w:ascii="Verdana" w:hAnsi="Verdana"/>
          <w:sz w:val="20"/>
          <w:szCs w:val="20"/>
        </w:rPr>
        <w:t xml:space="preserve"> </w:t>
      </w:r>
    </w:p>
    <w:p w:rsidR="00423B88" w:rsidRDefault="00423B88" w:rsidP="003849BE">
      <w:pPr>
        <w:rPr>
          <w:rFonts w:ascii="Verdana" w:hAnsi="Verdana"/>
          <w:sz w:val="20"/>
          <w:szCs w:val="20"/>
        </w:rPr>
      </w:pPr>
    </w:p>
    <w:p w:rsidR="00423B88" w:rsidRPr="00492D7F" w:rsidRDefault="00C77CA7" w:rsidP="003849BE">
      <w:pPr>
        <w:rPr>
          <w:rFonts w:ascii="Verdana" w:hAnsi="Verdana"/>
          <w:sz w:val="28"/>
          <w:szCs w:val="28"/>
        </w:rPr>
      </w:pPr>
      <w:r>
        <w:rPr>
          <w:rFonts w:ascii="Verdana" w:hAnsi="Verdana"/>
          <w:sz w:val="20"/>
          <w:szCs w:val="20"/>
        </w:rPr>
        <w:br w:type="column"/>
      </w:r>
      <w:r w:rsidRPr="00492D7F">
        <w:rPr>
          <w:rFonts w:ascii="Verdana" w:hAnsi="Verdana"/>
          <w:sz w:val="28"/>
          <w:szCs w:val="28"/>
        </w:rPr>
        <w:lastRenderedPageBreak/>
        <w:t>Photo Library</w:t>
      </w:r>
    </w:p>
    <w:p w:rsidR="00C77CA7" w:rsidRDefault="00C77CA7" w:rsidP="003849BE">
      <w:pPr>
        <w:rPr>
          <w:rFonts w:ascii="Verdana" w:hAnsi="Verdana"/>
          <w:sz w:val="20"/>
          <w:szCs w:val="20"/>
        </w:rPr>
      </w:pPr>
    </w:p>
    <w:p w:rsidR="00492D7F" w:rsidRDefault="005E6DBF" w:rsidP="003849BE">
      <w:pPr>
        <w:rPr>
          <w:rFonts w:ascii="Verdana" w:hAnsi="Verdana"/>
          <w:sz w:val="20"/>
          <w:szCs w:val="20"/>
        </w:rPr>
      </w:pPr>
      <w:r>
        <w:rPr>
          <w:rFonts w:ascii="Verdana" w:hAnsi="Verdana"/>
          <w:noProof/>
          <w:sz w:val="20"/>
          <w:szCs w:val="20"/>
          <w:lang w:val="id-ID" w:eastAsia="id-ID"/>
        </w:rPr>
        <w:drawing>
          <wp:inline distT="0" distB="0" distL="0" distR="0">
            <wp:extent cx="5486400" cy="4086225"/>
            <wp:effectExtent l="19050" t="0" r="0" b="0"/>
            <wp:docPr id="10" name="Picture 10" descr="C:\Users\Jalu Wardhana\Pictures\Screenshots\ypkcgg_learningcen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lu Wardhana\Pictures\Screenshots\ypkcgg_learningcenter2.jpg"/>
                    <pic:cNvPicPr>
                      <a:picLocks noChangeAspect="1" noChangeArrowheads="1"/>
                    </pic:cNvPicPr>
                  </pic:nvPicPr>
                  <pic:blipFill>
                    <a:blip r:embed="rId8" cstate="print"/>
                    <a:srcRect/>
                    <a:stretch>
                      <a:fillRect/>
                    </a:stretch>
                  </pic:blipFill>
                  <pic:spPr bwMode="auto">
                    <a:xfrm>
                      <a:off x="0" y="0"/>
                      <a:ext cx="5486400" cy="4086225"/>
                    </a:xfrm>
                    <a:prstGeom prst="rect">
                      <a:avLst/>
                    </a:prstGeom>
                    <a:noFill/>
                    <a:ln w="9525">
                      <a:noFill/>
                      <a:miter lim="800000"/>
                      <a:headEnd/>
                      <a:tailEnd/>
                    </a:ln>
                  </pic:spPr>
                </pic:pic>
              </a:graphicData>
            </a:graphic>
          </wp:inline>
        </w:drawing>
      </w:r>
    </w:p>
    <w:p w:rsidR="00492D7F" w:rsidRDefault="00492D7F" w:rsidP="003849BE">
      <w:pPr>
        <w:rPr>
          <w:rFonts w:ascii="Verdana" w:hAnsi="Verdana"/>
          <w:sz w:val="20"/>
          <w:szCs w:val="20"/>
        </w:rPr>
      </w:pPr>
      <w:r>
        <w:rPr>
          <w:rFonts w:ascii="Verdana" w:hAnsi="Verdana"/>
          <w:sz w:val="20"/>
          <w:szCs w:val="20"/>
        </w:rPr>
        <w:t xml:space="preserve">Children are singing together at local Church </w:t>
      </w:r>
    </w:p>
    <w:p w:rsidR="00492D7F" w:rsidRDefault="00492D7F" w:rsidP="003849BE">
      <w:pPr>
        <w:rPr>
          <w:rFonts w:ascii="Verdana" w:hAnsi="Verdana"/>
          <w:sz w:val="20"/>
          <w:szCs w:val="20"/>
        </w:rPr>
      </w:pPr>
    </w:p>
    <w:p w:rsidR="00492D7F" w:rsidRDefault="005E6DBF" w:rsidP="003849BE">
      <w:pPr>
        <w:rPr>
          <w:rFonts w:ascii="Verdana" w:hAnsi="Verdana"/>
          <w:sz w:val="20"/>
          <w:szCs w:val="20"/>
        </w:rPr>
      </w:pPr>
      <w:r>
        <w:rPr>
          <w:rFonts w:ascii="Verdana" w:hAnsi="Verdana"/>
          <w:noProof/>
          <w:sz w:val="20"/>
          <w:szCs w:val="20"/>
          <w:lang w:val="id-ID" w:eastAsia="id-ID"/>
        </w:rPr>
        <w:lastRenderedPageBreak/>
        <w:drawing>
          <wp:inline distT="0" distB="0" distL="0" distR="0">
            <wp:extent cx="5486400" cy="4095750"/>
            <wp:effectExtent l="19050" t="0" r="0" b="0"/>
            <wp:docPr id="11" name="Picture 11" descr="C:\Users\Jalu Wardhana\Pictures\Screenshots\ypkcgg_learningcen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lu Wardhana\Pictures\Screenshots\ypkcgg_learningcenter1.jpg"/>
                    <pic:cNvPicPr>
                      <a:picLocks noChangeAspect="1" noChangeArrowheads="1"/>
                    </pic:cNvPicPr>
                  </pic:nvPicPr>
                  <pic:blipFill>
                    <a:blip r:embed="rId9" cstate="print"/>
                    <a:srcRect/>
                    <a:stretch>
                      <a:fillRect/>
                    </a:stretch>
                  </pic:blipFill>
                  <pic:spPr bwMode="auto">
                    <a:xfrm>
                      <a:off x="0" y="0"/>
                      <a:ext cx="5486400" cy="4095750"/>
                    </a:xfrm>
                    <a:prstGeom prst="rect">
                      <a:avLst/>
                    </a:prstGeom>
                    <a:noFill/>
                    <a:ln w="9525">
                      <a:noFill/>
                      <a:miter lim="800000"/>
                      <a:headEnd/>
                      <a:tailEnd/>
                    </a:ln>
                  </pic:spPr>
                </pic:pic>
              </a:graphicData>
            </a:graphic>
          </wp:inline>
        </w:drawing>
      </w:r>
    </w:p>
    <w:p w:rsidR="00492D7F" w:rsidRDefault="005E6DBF" w:rsidP="005E6DBF">
      <w:pPr>
        <w:rPr>
          <w:rFonts w:ascii="Verdana" w:hAnsi="Verdana"/>
          <w:sz w:val="20"/>
          <w:szCs w:val="20"/>
        </w:rPr>
      </w:pPr>
      <w:r>
        <w:rPr>
          <w:rFonts w:ascii="Verdana" w:hAnsi="Verdana"/>
          <w:sz w:val="20"/>
          <w:szCs w:val="20"/>
        </w:rPr>
        <w:t>E</w:t>
      </w:r>
      <w:r w:rsidRPr="005E6DBF">
        <w:rPr>
          <w:rFonts w:ascii="Verdana" w:hAnsi="Verdana"/>
          <w:sz w:val="20"/>
          <w:szCs w:val="20"/>
        </w:rPr>
        <w:t xml:space="preserve">very Sunday we </w:t>
      </w:r>
      <w:r>
        <w:rPr>
          <w:rFonts w:ascii="Verdana" w:hAnsi="Verdana"/>
          <w:sz w:val="20"/>
          <w:szCs w:val="20"/>
        </w:rPr>
        <w:t>meet</w:t>
      </w:r>
      <w:r w:rsidRPr="005E6DBF">
        <w:rPr>
          <w:rFonts w:ascii="Verdana" w:hAnsi="Verdana"/>
          <w:sz w:val="20"/>
          <w:szCs w:val="20"/>
        </w:rPr>
        <w:t xml:space="preserve"> and learn to sing</w:t>
      </w:r>
      <w:r>
        <w:rPr>
          <w:rFonts w:ascii="Verdana" w:hAnsi="Verdana"/>
          <w:sz w:val="20"/>
          <w:szCs w:val="20"/>
        </w:rPr>
        <w:t xml:space="preserve"> together</w:t>
      </w:r>
    </w:p>
    <w:p w:rsidR="005E6DBF" w:rsidRPr="00BF66B2" w:rsidRDefault="005E6DBF" w:rsidP="005E6DBF">
      <w:pPr>
        <w:rPr>
          <w:rFonts w:ascii="Verdana" w:hAnsi="Verdana"/>
          <w:sz w:val="20"/>
          <w:szCs w:val="20"/>
        </w:rPr>
      </w:pPr>
    </w:p>
    <w:sectPr w:rsidR="005E6DBF" w:rsidRPr="00BF66B2" w:rsidSect="002A7EE8">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05" w:rsidRDefault="002A7805">
      <w:r>
        <w:separator/>
      </w:r>
    </w:p>
  </w:endnote>
  <w:endnote w:type="continuationSeparator" w:id="0">
    <w:p w:rsidR="002A7805" w:rsidRDefault="002A7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2A7EE8" w:rsidP="00A06A64">
    <w:pPr>
      <w:pStyle w:val="Footer"/>
      <w:framePr w:wrap="around" w:vAnchor="text" w:hAnchor="margin" w:xAlign="right" w:y="1"/>
      <w:rPr>
        <w:rStyle w:val="PageNumber"/>
      </w:rPr>
    </w:pPr>
    <w:r>
      <w:rPr>
        <w:rStyle w:val="PageNumber"/>
      </w:rPr>
      <w:fldChar w:fldCharType="begin"/>
    </w:r>
    <w:r w:rsidR="00A2421E">
      <w:rPr>
        <w:rStyle w:val="PageNumber"/>
      </w:rPr>
      <w:instrText xml:space="preserve">PAGE  </w:instrText>
    </w:r>
    <w:r>
      <w:rPr>
        <w:rStyle w:val="PageNumber"/>
      </w:rPr>
      <w:fldChar w:fldCharType="end"/>
    </w:r>
  </w:p>
  <w:p w:rsidR="00A2421E" w:rsidRDefault="00A2421E" w:rsidP="009142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2A7EE8" w:rsidP="00A06A64">
    <w:pPr>
      <w:pStyle w:val="Footer"/>
      <w:framePr w:wrap="around" w:vAnchor="text" w:hAnchor="margin" w:xAlign="right" w:y="1"/>
      <w:rPr>
        <w:rStyle w:val="PageNumber"/>
      </w:rPr>
    </w:pPr>
    <w:r>
      <w:rPr>
        <w:rStyle w:val="PageNumber"/>
      </w:rPr>
      <w:fldChar w:fldCharType="begin"/>
    </w:r>
    <w:r w:rsidR="00A2421E">
      <w:rPr>
        <w:rStyle w:val="PageNumber"/>
      </w:rPr>
      <w:instrText xml:space="preserve">PAGE  </w:instrText>
    </w:r>
    <w:r>
      <w:rPr>
        <w:rStyle w:val="PageNumber"/>
      </w:rPr>
      <w:fldChar w:fldCharType="separate"/>
    </w:r>
    <w:r w:rsidR="00737B8B">
      <w:rPr>
        <w:rStyle w:val="PageNumber"/>
        <w:noProof/>
      </w:rPr>
      <w:t>1</w:t>
    </w:r>
    <w:r>
      <w:rPr>
        <w:rStyle w:val="PageNumber"/>
      </w:rPr>
      <w:fldChar w:fldCharType="end"/>
    </w:r>
  </w:p>
  <w:p w:rsidR="00A2421E" w:rsidRDefault="00A2421E" w:rsidP="00075738">
    <w:pPr>
      <w:pStyle w:val="Footer"/>
      <w:ind w:right="360"/>
      <w:jc w:val="center"/>
      <w:rPr>
        <w:rFonts w:ascii="Verdana" w:hAnsi="Verdana"/>
        <w:b/>
        <w:color w:val="666699"/>
        <w:sz w:val="20"/>
        <w:szCs w:val="20"/>
      </w:rPr>
    </w:pPr>
    <w:proofErr w:type="spellStart"/>
    <w:r w:rsidRPr="00075738">
      <w:rPr>
        <w:rFonts w:ascii="Verdana" w:hAnsi="Verdana"/>
        <w:b/>
        <w:color w:val="666699"/>
        <w:sz w:val="20"/>
        <w:szCs w:val="20"/>
      </w:rPr>
      <w:t>Calincing</w:t>
    </w:r>
    <w:proofErr w:type="spellEnd"/>
    <w:r w:rsidRPr="00075738">
      <w:rPr>
        <w:rFonts w:ascii="Verdana" w:hAnsi="Verdana"/>
        <w:b/>
        <w:color w:val="666699"/>
        <w:sz w:val="20"/>
        <w:szCs w:val="20"/>
      </w:rPr>
      <w:t xml:space="preserve"> Love Rainbow Foundation</w:t>
    </w:r>
  </w:p>
  <w:p w:rsidR="00A2421E" w:rsidRPr="00075738" w:rsidRDefault="00A2421E" w:rsidP="00075738">
    <w:pPr>
      <w:pStyle w:val="Footer"/>
      <w:ind w:right="360"/>
      <w:jc w:val="center"/>
      <w:rPr>
        <w:rFonts w:ascii="Verdana" w:hAnsi="Verdana"/>
        <w:b/>
        <w:color w:val="666699"/>
        <w:sz w:val="20"/>
        <w:szCs w:val="20"/>
      </w:rPr>
    </w:pPr>
    <w:r>
      <w:rPr>
        <w:rFonts w:ascii="Verdana" w:hAnsi="Verdana"/>
        <w:b/>
        <w:color w:val="666699"/>
        <w:sz w:val="20"/>
        <w:szCs w:val="20"/>
      </w:rPr>
      <w:t>ypkc_foundation@yahoo.co.id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05" w:rsidRDefault="002A7805">
      <w:r>
        <w:separator/>
      </w:r>
    </w:p>
  </w:footnote>
  <w:footnote w:type="continuationSeparator" w:id="0">
    <w:p w:rsidR="002A7805" w:rsidRDefault="002A7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1E" w:rsidRDefault="005E6DBF" w:rsidP="00075738">
    <w:pPr>
      <w:pStyle w:val="Header"/>
      <w:jc w:val="right"/>
    </w:pPr>
    <w:r>
      <w:rPr>
        <w:noProof/>
        <w:lang w:val="id-ID" w:eastAsia="id-ID"/>
      </w:rPr>
      <w:drawing>
        <wp:inline distT="0" distB="0" distL="0" distR="0">
          <wp:extent cx="952500" cy="1009650"/>
          <wp:effectExtent l="19050" t="0" r="0" b="0"/>
          <wp:docPr id="5" name="Picture 5" descr="logo_yp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ypkc"/>
                  <pic:cNvPicPr>
                    <a:picLocks noChangeAspect="1" noChangeArrowheads="1"/>
                  </pic:cNvPicPr>
                </pic:nvPicPr>
                <pic:blipFill>
                  <a:blip r:embed="rId1"/>
                  <a:srcRect/>
                  <a:stretch>
                    <a:fillRect/>
                  </a:stretch>
                </pic:blipFill>
                <pic:spPr bwMode="auto">
                  <a:xfrm>
                    <a:off x="0" y="0"/>
                    <a:ext cx="952500"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723"/>
    <w:multiLevelType w:val="hybridMultilevel"/>
    <w:tmpl w:val="9216D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DE7711"/>
    <w:multiLevelType w:val="hybridMultilevel"/>
    <w:tmpl w:val="718ECC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04DEC"/>
    <w:multiLevelType w:val="hybridMultilevel"/>
    <w:tmpl w:val="9F7CF91E"/>
    <w:lvl w:ilvl="0" w:tplc="B33A549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9D42A79"/>
    <w:multiLevelType w:val="hybridMultilevel"/>
    <w:tmpl w:val="56708600"/>
    <w:lvl w:ilvl="0" w:tplc="A8CC218A">
      <w:start w:val="1"/>
      <w:numFmt w:val="upperRoman"/>
      <w:lvlText w:val="%1."/>
      <w:lvlJc w:val="left"/>
      <w:pPr>
        <w:tabs>
          <w:tab w:val="num" w:pos="1080"/>
        </w:tabs>
        <w:ind w:left="1080" w:hanging="720"/>
      </w:pPr>
      <w:rPr>
        <w:rFonts w:hint="default"/>
      </w:rPr>
    </w:lvl>
    <w:lvl w:ilvl="1" w:tplc="3482E2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205ADF"/>
    <w:multiLevelType w:val="hybridMultilevel"/>
    <w:tmpl w:val="ECD8B482"/>
    <w:lvl w:ilvl="0" w:tplc="97AABAB6">
      <w:start w:val="1"/>
      <w:numFmt w:val="decimal"/>
      <w:lvlText w:val="%1."/>
      <w:lvlJc w:val="left"/>
      <w:pPr>
        <w:tabs>
          <w:tab w:val="num" w:pos="720"/>
        </w:tabs>
        <w:ind w:left="720" w:hanging="360"/>
      </w:pPr>
      <w:rPr>
        <w:rFonts w:ascii="Verdana" w:eastAsia="Times New Roman" w:hAnsi="Verdana"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D77FA2"/>
    <w:multiLevelType w:val="hybridMultilevel"/>
    <w:tmpl w:val="E33C2E94"/>
    <w:lvl w:ilvl="0" w:tplc="CC4404F8">
      <w:start w:val="6"/>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28C6119"/>
    <w:multiLevelType w:val="hybridMultilevel"/>
    <w:tmpl w:val="B10A7D2A"/>
    <w:lvl w:ilvl="0" w:tplc="60C4BBC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30677E3"/>
    <w:multiLevelType w:val="hybridMultilevel"/>
    <w:tmpl w:val="EE7EE0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E51429"/>
    <w:multiLevelType w:val="hybridMultilevel"/>
    <w:tmpl w:val="33D270F0"/>
    <w:lvl w:ilvl="0" w:tplc="0409000F">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62F15AA"/>
    <w:multiLevelType w:val="hybridMultilevel"/>
    <w:tmpl w:val="DCEE2D0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22CEA"/>
    <w:multiLevelType w:val="hybridMultilevel"/>
    <w:tmpl w:val="1B1EB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3B168C"/>
    <w:multiLevelType w:val="hybridMultilevel"/>
    <w:tmpl w:val="36362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7"/>
  </w:num>
  <w:num w:numId="8">
    <w:abstractNumId w:val="10"/>
  </w:num>
  <w:num w:numId="9">
    <w:abstractNumId w:val="1"/>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849BE"/>
    <w:rsid w:val="000007CE"/>
    <w:rsid w:val="00014249"/>
    <w:rsid w:val="00021F7E"/>
    <w:rsid w:val="00025004"/>
    <w:rsid w:val="00053A04"/>
    <w:rsid w:val="00055948"/>
    <w:rsid w:val="00075738"/>
    <w:rsid w:val="00076A93"/>
    <w:rsid w:val="000A3526"/>
    <w:rsid w:val="000B2912"/>
    <w:rsid w:val="000C1BE3"/>
    <w:rsid w:val="000C25FE"/>
    <w:rsid w:val="001149FE"/>
    <w:rsid w:val="0014720D"/>
    <w:rsid w:val="00157A96"/>
    <w:rsid w:val="001702E3"/>
    <w:rsid w:val="001A064A"/>
    <w:rsid w:val="001A276D"/>
    <w:rsid w:val="001D0AB9"/>
    <w:rsid w:val="001F1673"/>
    <w:rsid w:val="00233866"/>
    <w:rsid w:val="00242B62"/>
    <w:rsid w:val="00267D64"/>
    <w:rsid w:val="0027188F"/>
    <w:rsid w:val="002A2428"/>
    <w:rsid w:val="002A7805"/>
    <w:rsid w:val="002A7EE8"/>
    <w:rsid w:val="003077D9"/>
    <w:rsid w:val="00313D37"/>
    <w:rsid w:val="00327909"/>
    <w:rsid w:val="003733D6"/>
    <w:rsid w:val="00377B74"/>
    <w:rsid w:val="003849BE"/>
    <w:rsid w:val="00393031"/>
    <w:rsid w:val="00423B88"/>
    <w:rsid w:val="00431F76"/>
    <w:rsid w:val="00432E22"/>
    <w:rsid w:val="00460EC8"/>
    <w:rsid w:val="004611C9"/>
    <w:rsid w:val="0047615E"/>
    <w:rsid w:val="00492D7F"/>
    <w:rsid w:val="004D4021"/>
    <w:rsid w:val="004F468E"/>
    <w:rsid w:val="004F4FC5"/>
    <w:rsid w:val="0051211E"/>
    <w:rsid w:val="00531FDF"/>
    <w:rsid w:val="00545278"/>
    <w:rsid w:val="00553DD3"/>
    <w:rsid w:val="0056451E"/>
    <w:rsid w:val="005A1D85"/>
    <w:rsid w:val="005A7F04"/>
    <w:rsid w:val="005D2AB6"/>
    <w:rsid w:val="005E6DBF"/>
    <w:rsid w:val="00643532"/>
    <w:rsid w:val="00645471"/>
    <w:rsid w:val="00665F46"/>
    <w:rsid w:val="006664D6"/>
    <w:rsid w:val="00692160"/>
    <w:rsid w:val="006A1A3C"/>
    <w:rsid w:val="006C19E0"/>
    <w:rsid w:val="006D169E"/>
    <w:rsid w:val="006E2F6E"/>
    <w:rsid w:val="006F24EA"/>
    <w:rsid w:val="006F5573"/>
    <w:rsid w:val="00704241"/>
    <w:rsid w:val="00723628"/>
    <w:rsid w:val="00725466"/>
    <w:rsid w:val="00737B8B"/>
    <w:rsid w:val="007840F3"/>
    <w:rsid w:val="0078787C"/>
    <w:rsid w:val="00792A85"/>
    <w:rsid w:val="007A4772"/>
    <w:rsid w:val="007C1DCF"/>
    <w:rsid w:val="007C30B6"/>
    <w:rsid w:val="007D7C3F"/>
    <w:rsid w:val="007E551B"/>
    <w:rsid w:val="00802C6F"/>
    <w:rsid w:val="00811794"/>
    <w:rsid w:val="00817A14"/>
    <w:rsid w:val="00836F7F"/>
    <w:rsid w:val="00885046"/>
    <w:rsid w:val="008B4444"/>
    <w:rsid w:val="008C3DD4"/>
    <w:rsid w:val="008E50F9"/>
    <w:rsid w:val="0090584A"/>
    <w:rsid w:val="00911DC0"/>
    <w:rsid w:val="0091424E"/>
    <w:rsid w:val="0094797D"/>
    <w:rsid w:val="009815E4"/>
    <w:rsid w:val="00986A4B"/>
    <w:rsid w:val="00990A33"/>
    <w:rsid w:val="009C0BE3"/>
    <w:rsid w:val="009D140B"/>
    <w:rsid w:val="009D4AB4"/>
    <w:rsid w:val="009E2E02"/>
    <w:rsid w:val="009E7108"/>
    <w:rsid w:val="00A06A64"/>
    <w:rsid w:val="00A2421E"/>
    <w:rsid w:val="00A406AB"/>
    <w:rsid w:val="00A41811"/>
    <w:rsid w:val="00A4792A"/>
    <w:rsid w:val="00A909C4"/>
    <w:rsid w:val="00AC260B"/>
    <w:rsid w:val="00AD4239"/>
    <w:rsid w:val="00B34BF5"/>
    <w:rsid w:val="00B47D66"/>
    <w:rsid w:val="00B555CE"/>
    <w:rsid w:val="00B55604"/>
    <w:rsid w:val="00B76D5E"/>
    <w:rsid w:val="00BC3B76"/>
    <w:rsid w:val="00BD3EE5"/>
    <w:rsid w:val="00BE0F8E"/>
    <w:rsid w:val="00BF66B2"/>
    <w:rsid w:val="00C1079C"/>
    <w:rsid w:val="00C5025F"/>
    <w:rsid w:val="00C72319"/>
    <w:rsid w:val="00C77CA7"/>
    <w:rsid w:val="00CC76EE"/>
    <w:rsid w:val="00CD017F"/>
    <w:rsid w:val="00CF0D2A"/>
    <w:rsid w:val="00D1120D"/>
    <w:rsid w:val="00D24A04"/>
    <w:rsid w:val="00D4541F"/>
    <w:rsid w:val="00D837E8"/>
    <w:rsid w:val="00DD1778"/>
    <w:rsid w:val="00DF66D9"/>
    <w:rsid w:val="00E4360B"/>
    <w:rsid w:val="00EA3BB3"/>
    <w:rsid w:val="00EC6AE9"/>
    <w:rsid w:val="00F010C0"/>
    <w:rsid w:val="00F24BEE"/>
    <w:rsid w:val="00F24D2E"/>
    <w:rsid w:val="00F312EE"/>
    <w:rsid w:val="00F3769D"/>
    <w:rsid w:val="00F37ACE"/>
    <w:rsid w:val="00F67EC1"/>
    <w:rsid w:val="00F741CC"/>
    <w:rsid w:val="00F77EF1"/>
    <w:rsid w:val="00F85B45"/>
    <w:rsid w:val="00FA111F"/>
    <w:rsid w:val="00FA7CB0"/>
    <w:rsid w:val="00FB32E7"/>
    <w:rsid w:val="00FB5F80"/>
    <w:rsid w:val="00FC1699"/>
    <w:rsid w:val="00FC2ECB"/>
    <w:rsid w:val="00FC7567"/>
    <w:rsid w:val="00FF5D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EE8"/>
    <w:rPr>
      <w:sz w:val="24"/>
      <w:szCs w:val="24"/>
      <w:lang w:val="en-US" w:eastAsia="en-US"/>
    </w:rPr>
  </w:style>
  <w:style w:type="paragraph" w:styleId="Heading2">
    <w:name w:val="heading 2"/>
    <w:basedOn w:val="Normal"/>
    <w:next w:val="Normal"/>
    <w:qFormat/>
    <w:rsid w:val="009C0B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0B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424E"/>
    <w:pPr>
      <w:tabs>
        <w:tab w:val="center" w:pos="4320"/>
        <w:tab w:val="right" w:pos="8640"/>
      </w:tabs>
    </w:pPr>
  </w:style>
  <w:style w:type="character" w:styleId="PageNumber">
    <w:name w:val="page number"/>
    <w:basedOn w:val="DefaultParagraphFont"/>
    <w:rsid w:val="0091424E"/>
  </w:style>
  <w:style w:type="character" w:styleId="Hyperlink">
    <w:name w:val="Hyperlink"/>
    <w:basedOn w:val="DefaultParagraphFont"/>
    <w:rsid w:val="004F468E"/>
    <w:rPr>
      <w:color w:val="0000FF"/>
      <w:u w:val="single"/>
    </w:rPr>
  </w:style>
  <w:style w:type="paragraph" w:styleId="Header">
    <w:name w:val="header"/>
    <w:basedOn w:val="Normal"/>
    <w:rsid w:val="004F468E"/>
    <w:pPr>
      <w:tabs>
        <w:tab w:val="center" w:pos="4320"/>
        <w:tab w:val="right" w:pos="8640"/>
      </w:tabs>
    </w:pPr>
  </w:style>
  <w:style w:type="table" w:styleId="TableGrid">
    <w:name w:val="Table Grid"/>
    <w:basedOn w:val="TableNormal"/>
    <w:rsid w:val="00885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B8B"/>
    <w:rPr>
      <w:rFonts w:ascii="Tahoma" w:hAnsi="Tahoma" w:cs="Tahoma"/>
      <w:sz w:val="16"/>
      <w:szCs w:val="16"/>
    </w:rPr>
  </w:style>
  <w:style w:type="character" w:customStyle="1" w:styleId="BalloonTextChar">
    <w:name w:val="Balloon Text Char"/>
    <w:basedOn w:val="DefaultParagraphFont"/>
    <w:link w:val="BalloonText"/>
    <w:rsid w:val="00737B8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942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pkc_foundation@yahoo.c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Laporan</vt:lpstr>
    </vt:vector>
  </TitlesOfParts>
  <Company>Diva Computer</Company>
  <LinksUpToDate>false</LinksUpToDate>
  <CharactersWithSpaces>1972</CharactersWithSpaces>
  <SharedDoc>false</SharedDoc>
  <HLinks>
    <vt:vector size="6" baseType="variant">
      <vt:variant>
        <vt:i4>2031699</vt:i4>
      </vt:variant>
      <vt:variant>
        <vt:i4>0</vt:i4>
      </vt:variant>
      <vt:variant>
        <vt:i4>0</vt:i4>
      </vt:variant>
      <vt:variant>
        <vt:i4>5</vt:i4>
      </vt:variant>
      <vt:variant>
        <vt:lpwstr>mailto:ypkc_foundation@yahoo.co.id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dc:title>
  <dc:creator>Pak Hartoyo</dc:creator>
  <cp:lastModifiedBy>Jalu Wardhana</cp:lastModifiedBy>
  <cp:revision>3</cp:revision>
  <cp:lastPrinted>2008-07-24T03:09:00Z</cp:lastPrinted>
  <dcterms:created xsi:type="dcterms:W3CDTF">2011-08-06T04:03:00Z</dcterms:created>
  <dcterms:modified xsi:type="dcterms:W3CDTF">2011-08-06T04:53:00Z</dcterms:modified>
</cp:coreProperties>
</file>